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rPr>
          <w:rFonts w:ascii="Times New Roman" w:hAnsi="Times New Roman"/>
          <w:b/>
          <w:color w:val="0D0D0D" w:themeColor="text1" w:themeTint="F2"/>
          <w:sz w:val="24"/>
          <w:szCs w:val="24"/>
          <w:lang w:val="en-US" w:eastAsia="zh-CN"/>
          <w14:textFill>
            <w14:solidFill>
              <w14:schemeClr w14:val="tx1">
                <w14:lumMod w14:val="95000"/>
                <w14:lumOff w14:val="5000"/>
              </w14:schemeClr>
            </w14:solidFill>
          </w14:textFill>
        </w:rPr>
      </w:pPr>
    </w:p>
    <w:p>
      <w:pPr>
        <w:pStyle w:val="14"/>
        <w:spacing w:line="360" w:lineRule="auto"/>
        <w:rPr>
          <w:rFonts w:ascii="Times New Roman" w:hAnsi="Times New Roman"/>
          <w:b/>
          <w:color w:val="0D0D0D" w:themeColor="text1" w:themeTint="F2"/>
          <w:sz w:val="24"/>
          <w:szCs w:val="24"/>
          <w:lang w:val="en-US" w:eastAsia="zh-CN"/>
          <w14:textFill>
            <w14:solidFill>
              <w14:schemeClr w14:val="tx1">
                <w14:lumMod w14:val="95000"/>
                <w14:lumOff w14:val="5000"/>
              </w14:schemeClr>
            </w14:solidFill>
          </w14:textFill>
        </w:rPr>
      </w:pPr>
    </w:p>
    <w:p>
      <w:pPr>
        <w:pStyle w:val="14"/>
        <w:spacing w:line="360" w:lineRule="auto"/>
        <w:rPr>
          <w:rFonts w:ascii="Times New Roman" w:hAnsi="Times New Roman"/>
          <w:b/>
          <w:color w:val="0D0D0D" w:themeColor="text1" w:themeTint="F2"/>
          <w:sz w:val="24"/>
          <w:szCs w:val="24"/>
          <w:lang w:val="en-US" w:eastAsia="zh-CN"/>
          <w14:textFill>
            <w14:solidFill>
              <w14:schemeClr w14:val="tx1">
                <w14:lumMod w14:val="95000"/>
                <w14:lumOff w14:val="5000"/>
              </w14:schemeClr>
            </w14:solidFill>
          </w14:textFill>
        </w:rPr>
      </w:pPr>
    </w:p>
    <w:p>
      <w:pPr>
        <w:pStyle w:val="14"/>
        <w:spacing w:line="360" w:lineRule="auto"/>
        <w:rPr>
          <w:rFonts w:ascii="Times New Roman" w:hAnsi="Times New Roman"/>
          <w:b/>
          <w:color w:val="0D0D0D" w:themeColor="text1" w:themeTint="F2"/>
          <w:sz w:val="24"/>
          <w:szCs w:val="24"/>
          <w:lang w:val="en-US" w:eastAsia="zh-CN"/>
          <w14:textFill>
            <w14:solidFill>
              <w14:schemeClr w14:val="tx1">
                <w14:lumMod w14:val="95000"/>
                <w14:lumOff w14:val="5000"/>
              </w14:schemeClr>
            </w14:solidFill>
          </w14:textFill>
        </w:rPr>
      </w:pPr>
    </w:p>
    <w:p>
      <w:pPr>
        <w:pStyle w:val="15"/>
      </w:pPr>
    </w:p>
    <w:p>
      <w:pPr>
        <w:pStyle w:val="14"/>
        <w:spacing w:line="360" w:lineRule="auto"/>
        <w:rPr>
          <w:rFonts w:ascii="Times New Roman" w:hAnsi="Times New Roman"/>
          <w:b/>
          <w:color w:val="0D0D0D" w:themeColor="text1" w:themeTint="F2"/>
          <w:sz w:val="24"/>
          <w:szCs w:val="24"/>
          <w:lang w:val="en-US" w:eastAsia="zh-CN"/>
          <w14:textFill>
            <w14:solidFill>
              <w14:schemeClr w14:val="tx1">
                <w14:lumMod w14:val="95000"/>
                <w14:lumOff w14:val="5000"/>
              </w14:schemeClr>
            </w14:solidFill>
          </w14:textFill>
        </w:rPr>
      </w:pPr>
    </w:p>
    <w:p>
      <w:pPr>
        <w:pStyle w:val="15"/>
        <w:spacing w:before="100" w:after="0" w:line="480" w:lineRule="auto"/>
        <w:ind w:left="0"/>
        <w:rPr>
          <w:color w:val="0D0D0D" w:themeColor="text1" w:themeTint="F2"/>
          <w:sz w:val="30"/>
          <w:szCs w:val="30"/>
          <w14:textFill>
            <w14:solidFill>
              <w14:schemeClr w14:val="tx1">
                <w14:lumMod w14:val="95000"/>
                <w14:lumOff w14:val="5000"/>
              </w14:schemeClr>
            </w14:solidFill>
          </w14:textFill>
        </w:rPr>
      </w:pPr>
      <w:r>
        <w:rPr>
          <w:rFonts w:hint="eastAsia"/>
          <w:color w:val="0D0D0D" w:themeColor="text1" w:themeTint="F2"/>
          <w:sz w:val="30"/>
          <w:szCs w:val="30"/>
          <w14:textFill>
            <w14:solidFill>
              <w14:schemeClr w14:val="tx1">
                <w14:lumMod w14:val="95000"/>
                <w14:lumOff w14:val="5000"/>
              </w14:schemeClr>
            </w14:solidFill>
          </w14:textFill>
        </w:rPr>
        <w:t>Latent Memory Traces for Prospective Items in Visual Working Memory</w:t>
      </w:r>
    </w:p>
    <w:p>
      <w:pPr>
        <w:pStyle w:val="15"/>
        <w:spacing w:before="100" w:after="0" w:line="480" w:lineRule="auto"/>
        <w:ind w:left="0"/>
        <w:rPr>
          <w:b w:val="0"/>
          <w:bCs/>
          <w:color w:val="0D0D0D" w:themeColor="text1" w:themeTint="F2"/>
          <w:sz w:val="24"/>
          <w:szCs w:val="24"/>
          <w:lang w:val="nl-NL"/>
          <w14:textFill>
            <w14:solidFill>
              <w14:schemeClr w14:val="tx1">
                <w14:lumMod w14:val="95000"/>
                <w14:lumOff w14:val="5000"/>
              </w14:schemeClr>
            </w14:solidFill>
          </w14:textFill>
        </w:rPr>
      </w:pPr>
      <w:r>
        <w:rPr>
          <w:rFonts w:hint="eastAsia"/>
          <w:b w:val="0"/>
          <w:bCs/>
          <w:color w:val="0D0D0D" w:themeColor="text1" w:themeTint="F2"/>
          <w:sz w:val="24"/>
          <w:szCs w:val="24"/>
          <w:lang w:val="nl-NL"/>
          <w14:textFill>
            <w14:solidFill>
              <w14:schemeClr w14:val="tx1">
                <w14:lumMod w14:val="95000"/>
                <w14:lumOff w14:val="5000"/>
              </w14:schemeClr>
            </w14:solidFill>
          </w14:textFill>
        </w:rPr>
        <w:t xml:space="preserve">Luzi Xu*, Andre Sahakian, Surya Gayet, Chris </w:t>
      </w:r>
      <w:r>
        <w:rPr>
          <w:rFonts w:hint="eastAsia"/>
          <w:b w:val="0"/>
          <w:bCs/>
          <w:color w:val="0D0D0D" w:themeColor="text1" w:themeTint="F2"/>
          <w:sz w:val="24"/>
          <w:szCs w:val="24"/>
          <w14:textFill>
            <w14:solidFill>
              <w14:schemeClr w14:val="tx1">
                <w14:lumMod w14:val="95000"/>
                <w14:lumOff w14:val="5000"/>
              </w14:schemeClr>
            </w14:solidFill>
          </w14:textFill>
        </w:rPr>
        <w:t xml:space="preserve">L.E. </w:t>
      </w:r>
      <w:r>
        <w:rPr>
          <w:rFonts w:hint="eastAsia"/>
          <w:b w:val="0"/>
          <w:bCs/>
          <w:color w:val="0D0D0D" w:themeColor="text1" w:themeTint="F2"/>
          <w:sz w:val="24"/>
          <w:szCs w:val="24"/>
          <w:lang w:val="nl-NL"/>
          <w14:textFill>
            <w14:solidFill>
              <w14:schemeClr w14:val="tx1">
                <w14:lumMod w14:val="95000"/>
                <w14:lumOff w14:val="5000"/>
              </w14:schemeClr>
            </w14:solidFill>
          </w14:textFill>
        </w:rPr>
        <w:t>Paffen, and Stefan Van der Stigchel</w:t>
      </w:r>
    </w:p>
    <w:p>
      <w:pPr>
        <w:pStyle w:val="15"/>
        <w:spacing w:before="100" w:after="0" w:line="480" w:lineRule="auto"/>
        <w:ind w:left="0"/>
        <w:rPr>
          <w:color w:val="0D0D0D" w:themeColor="text1" w:themeTint="F2"/>
          <w:sz w:val="24"/>
          <w:szCs w:val="24"/>
          <w:lang w:val="nl-NL"/>
          <w14:textFill>
            <w14:solidFill>
              <w14:schemeClr w14:val="tx1">
                <w14:lumMod w14:val="95000"/>
                <w14:lumOff w14:val="5000"/>
              </w14:schemeClr>
            </w14:solidFill>
          </w14:textFill>
        </w:rPr>
      </w:pPr>
      <w:r>
        <w:rPr>
          <w:rFonts w:hint="eastAsia"/>
          <w:b w:val="0"/>
          <w:bCs/>
          <w:color w:val="0D0D0D" w:themeColor="text1" w:themeTint="F2"/>
          <w:sz w:val="24"/>
          <w:szCs w:val="24"/>
          <w:lang w:val="nl-NL"/>
          <w14:textFill>
            <w14:solidFill>
              <w14:schemeClr w14:val="tx1">
                <w14:lumMod w14:val="95000"/>
                <w14:lumOff w14:val="5000"/>
              </w14:schemeClr>
            </w14:solidFill>
          </w14:textFill>
        </w:rPr>
        <w:t>Experimental Psychology, Helmholtz Institute, Utrecht University, Heidelberglaan 1, 3584 CS, Utrecht, The Netherland</w:t>
      </w:r>
    </w:p>
    <w:p>
      <w:pPr>
        <w:pStyle w:val="15"/>
        <w:spacing w:line="360" w:lineRule="auto"/>
        <w:ind w:left="0"/>
        <w:jc w:val="both"/>
        <w:rPr>
          <w:bCs/>
          <w:sz w:val="24"/>
          <w:szCs w:val="24"/>
          <w:lang w:val="nl-NL"/>
        </w:rPr>
      </w:pPr>
    </w:p>
    <w:p>
      <w:pPr>
        <w:pStyle w:val="15"/>
        <w:spacing w:line="360" w:lineRule="auto"/>
        <w:ind w:left="0"/>
        <w:jc w:val="both"/>
        <w:rPr>
          <w:bCs/>
          <w:sz w:val="24"/>
          <w:szCs w:val="24"/>
          <w:lang w:val="nl-NL"/>
        </w:rPr>
      </w:pPr>
    </w:p>
    <w:p>
      <w:pPr>
        <w:pStyle w:val="15"/>
        <w:spacing w:line="360" w:lineRule="auto"/>
        <w:ind w:left="0"/>
        <w:jc w:val="both"/>
        <w:rPr>
          <w:bCs/>
          <w:sz w:val="24"/>
          <w:szCs w:val="24"/>
          <w:lang w:val="nl-NL"/>
        </w:rPr>
      </w:pPr>
    </w:p>
    <w:p>
      <w:pPr>
        <w:pStyle w:val="15"/>
        <w:spacing w:line="360" w:lineRule="auto"/>
        <w:ind w:left="0"/>
        <w:rPr>
          <w:rFonts w:hint="eastAsia"/>
          <w:bCs/>
          <w:sz w:val="24"/>
          <w:szCs w:val="24"/>
        </w:rPr>
      </w:pPr>
    </w:p>
    <w:p>
      <w:pPr>
        <w:pStyle w:val="15"/>
        <w:spacing w:line="360" w:lineRule="auto"/>
        <w:ind w:left="0"/>
        <w:rPr>
          <w:rFonts w:hint="eastAsia"/>
          <w:bCs/>
          <w:sz w:val="24"/>
          <w:szCs w:val="24"/>
        </w:rPr>
      </w:pPr>
    </w:p>
    <w:p>
      <w:pPr>
        <w:pStyle w:val="15"/>
        <w:spacing w:line="360" w:lineRule="auto"/>
        <w:ind w:left="0"/>
        <w:rPr>
          <w:rFonts w:hint="eastAsia"/>
          <w:bCs/>
          <w:sz w:val="24"/>
          <w:szCs w:val="24"/>
        </w:rPr>
      </w:pPr>
    </w:p>
    <w:p>
      <w:pPr>
        <w:pStyle w:val="15"/>
        <w:spacing w:line="360" w:lineRule="auto"/>
        <w:ind w:left="0"/>
        <w:rPr>
          <w:rFonts w:hint="eastAsia"/>
          <w:bCs/>
          <w:sz w:val="24"/>
          <w:szCs w:val="24"/>
        </w:rPr>
      </w:pPr>
    </w:p>
    <w:p>
      <w:pPr>
        <w:pStyle w:val="15"/>
        <w:spacing w:line="360" w:lineRule="auto"/>
        <w:ind w:left="0"/>
        <w:jc w:val="both"/>
        <w:rPr>
          <w:rFonts w:hint="eastAsia"/>
          <w:bCs/>
          <w:sz w:val="24"/>
          <w:szCs w:val="24"/>
        </w:rPr>
      </w:pPr>
    </w:p>
    <w:p>
      <w:pPr>
        <w:pStyle w:val="15"/>
        <w:spacing w:line="360" w:lineRule="auto"/>
        <w:ind w:left="0"/>
        <w:rPr>
          <w:bCs/>
          <w:sz w:val="24"/>
          <w:szCs w:val="24"/>
        </w:rPr>
      </w:pPr>
      <w:r>
        <w:rPr>
          <w:rFonts w:hint="eastAsia"/>
          <w:bCs/>
          <w:sz w:val="24"/>
          <w:szCs w:val="24"/>
        </w:rPr>
        <w:t>Abstract</w:t>
      </w:r>
    </w:p>
    <w:p>
      <w:pPr>
        <w:pStyle w:val="15"/>
        <w:spacing w:line="480" w:lineRule="auto"/>
        <w:ind w:left="0"/>
        <w:jc w:val="both"/>
        <w:rPr>
          <w:b w:val="0"/>
          <w:bCs/>
          <w:sz w:val="24"/>
          <w:szCs w:val="24"/>
        </w:rPr>
      </w:pPr>
      <w:r>
        <w:rPr>
          <w:rFonts w:hint="eastAsia"/>
          <w:b w:val="0"/>
          <w:bCs/>
          <w:sz w:val="24"/>
          <w:szCs w:val="24"/>
        </w:rPr>
        <w:t xml:space="preserve">Visual working memory is a capacity-limited cognitive system that is utilized for enabling goal-directed actions. When sampling items for visual working memory storage, however, observers are often exposed to </w:t>
      </w:r>
      <w:r>
        <w:rPr>
          <w:b w:val="0"/>
          <w:bCs/>
          <w:sz w:val="24"/>
          <w:szCs w:val="24"/>
        </w:rPr>
        <w:t xml:space="preserve">other </w:t>
      </w:r>
      <w:r>
        <w:rPr>
          <w:rFonts w:hint="eastAsia"/>
          <w:b w:val="0"/>
          <w:bCs/>
          <w:sz w:val="24"/>
          <w:szCs w:val="24"/>
        </w:rPr>
        <w:t>items that are not selected for imminent action (</w:t>
      </w:r>
      <w:r>
        <w:rPr>
          <w:b w:val="0"/>
          <w:bCs/>
          <w:sz w:val="24"/>
          <w:szCs w:val="24"/>
        </w:rPr>
        <w:t>hereafter:</w:t>
      </w:r>
      <w:r>
        <w:rPr>
          <w:rFonts w:hint="eastAsia"/>
          <w:b w:val="0"/>
          <w:bCs/>
          <w:sz w:val="24"/>
          <w:szCs w:val="24"/>
        </w:rPr>
        <w:t xml:space="preserve"> </w:t>
      </w:r>
      <w:r>
        <w:rPr>
          <w:b w:val="0"/>
          <w:bCs/>
          <w:sz w:val="24"/>
          <w:szCs w:val="24"/>
        </w:rPr>
        <w:t>‘</w:t>
      </w:r>
      <w:r>
        <w:rPr>
          <w:rFonts w:hint="eastAsia"/>
          <w:b w:val="0"/>
          <w:bCs/>
          <w:sz w:val="24"/>
          <w:szCs w:val="24"/>
        </w:rPr>
        <w:t xml:space="preserve">prospective </w:t>
      </w:r>
      <w:r>
        <w:rPr>
          <w:b w:val="0"/>
          <w:bCs/>
          <w:sz w:val="24"/>
          <w:szCs w:val="24"/>
        </w:rPr>
        <w:t>items’</w:t>
      </w:r>
      <w:r>
        <w:rPr>
          <w:rFonts w:hint="eastAsia"/>
          <w:b w:val="0"/>
          <w:bCs/>
          <w:sz w:val="24"/>
          <w:szCs w:val="24"/>
        </w:rPr>
        <w:t xml:space="preserve">). </w:t>
      </w:r>
      <w:r>
        <w:rPr>
          <w:b w:val="0"/>
          <w:bCs/>
          <w:sz w:val="24"/>
          <w:szCs w:val="24"/>
        </w:rPr>
        <w:t>Here, we asked</w:t>
      </w:r>
      <w:r>
        <w:rPr>
          <w:rFonts w:hint="eastAsia"/>
          <w:b w:val="0"/>
          <w:bCs/>
          <w:sz w:val="24"/>
          <w:szCs w:val="24"/>
        </w:rPr>
        <w:t xml:space="preserve"> whether such exposure leads to memory buildup of these prospective items</w:t>
      </w:r>
      <w:r>
        <w:rPr>
          <w:b w:val="0"/>
          <w:bCs/>
          <w:sz w:val="24"/>
          <w:szCs w:val="24"/>
        </w:rPr>
        <w:t>,</w:t>
      </w:r>
      <w:r>
        <w:rPr>
          <w:rFonts w:hint="eastAsia"/>
          <w:b w:val="0"/>
          <w:bCs/>
          <w:sz w:val="24"/>
          <w:szCs w:val="24"/>
        </w:rPr>
        <w:t xml:space="preserve"> facilitat</w:t>
      </w:r>
      <w:r>
        <w:rPr>
          <w:b w:val="0"/>
          <w:bCs/>
          <w:sz w:val="24"/>
          <w:szCs w:val="24"/>
        </w:rPr>
        <w:t>ing</w:t>
      </w:r>
      <w:r>
        <w:rPr>
          <w:rFonts w:hint="eastAsia"/>
          <w:b w:val="0"/>
          <w:bCs/>
          <w:sz w:val="24"/>
          <w:szCs w:val="24"/>
        </w:rPr>
        <w:t xml:space="preserve"> subsequent visual working memory encoding</w:t>
      </w:r>
      <w:r>
        <w:rPr>
          <w:b w:val="0"/>
          <w:bCs/>
          <w:sz w:val="24"/>
          <w:szCs w:val="24"/>
        </w:rPr>
        <w:t xml:space="preserve"> for imminent action</w:t>
      </w:r>
      <w:r>
        <w:rPr>
          <w:rFonts w:hint="eastAsia"/>
          <w:b w:val="0"/>
          <w:bCs/>
          <w:sz w:val="24"/>
          <w:szCs w:val="24"/>
        </w:rPr>
        <w:t xml:space="preserve">. In a series of experiments, we </w:t>
      </w:r>
      <w:r>
        <w:rPr>
          <w:b w:val="0"/>
          <w:bCs/>
          <w:sz w:val="24"/>
          <w:szCs w:val="24"/>
        </w:rPr>
        <w:t>addressed</w:t>
      </w:r>
      <w:r>
        <w:rPr>
          <w:rFonts w:hint="eastAsia"/>
          <w:b w:val="0"/>
          <w:bCs/>
          <w:sz w:val="24"/>
          <w:szCs w:val="24"/>
        </w:rPr>
        <w:t xml:space="preserve"> this question using a copying task, in which participants </w:t>
      </w:r>
      <w:r>
        <w:rPr>
          <w:b w:val="0"/>
          <w:bCs/>
          <w:sz w:val="24"/>
          <w:szCs w:val="24"/>
        </w:rPr>
        <w:t>attempted to reproduce a model</w:t>
      </w:r>
      <w:r>
        <w:rPr>
          <w:rFonts w:hint="eastAsia"/>
          <w:b w:val="0"/>
          <w:bCs/>
          <w:sz w:val="24"/>
          <w:szCs w:val="24"/>
        </w:rPr>
        <w:t xml:space="preserve"> </w:t>
      </w:r>
      <w:r>
        <w:rPr>
          <w:b w:val="0"/>
          <w:bCs/>
          <w:sz w:val="24"/>
          <w:szCs w:val="24"/>
        </w:rPr>
        <w:t xml:space="preserve">display </w:t>
      </w:r>
      <w:r>
        <w:rPr>
          <w:rFonts w:hint="eastAsia"/>
          <w:b w:val="0"/>
          <w:bCs/>
          <w:sz w:val="24"/>
          <w:szCs w:val="24"/>
        </w:rPr>
        <w:t xml:space="preserve">by placing items </w:t>
      </w:r>
      <w:r>
        <w:rPr>
          <w:b w:val="0"/>
          <w:bCs/>
          <w:sz w:val="24"/>
          <w:szCs w:val="24"/>
        </w:rPr>
        <w:t>in an adjacent empty grid</w:t>
      </w:r>
      <w:r>
        <w:rPr>
          <w:rFonts w:hint="eastAsia"/>
          <w:b w:val="0"/>
          <w:bCs/>
          <w:sz w:val="24"/>
          <w:szCs w:val="24"/>
        </w:rPr>
        <w:t xml:space="preserve">. To investigate whether a memory is formed for prospective items, we swapped the position of unplaced items in the model and compared copying task performance to </w:t>
      </w:r>
      <w:r>
        <w:rPr>
          <w:b w:val="0"/>
          <w:bCs/>
          <w:sz w:val="24"/>
          <w:szCs w:val="24"/>
        </w:rPr>
        <w:t>a condition</w:t>
      </w:r>
      <w:r>
        <w:rPr>
          <w:rFonts w:hint="eastAsia"/>
          <w:b w:val="0"/>
          <w:bCs/>
          <w:sz w:val="24"/>
          <w:szCs w:val="24"/>
        </w:rPr>
        <w:t xml:space="preserve"> in which items </w:t>
      </w:r>
      <w:r>
        <w:rPr>
          <w:b w:val="0"/>
          <w:bCs/>
          <w:sz w:val="24"/>
          <w:szCs w:val="24"/>
        </w:rPr>
        <w:t>remained stable</w:t>
      </w:r>
      <w:r>
        <w:rPr>
          <w:rFonts w:hint="eastAsia"/>
          <w:b w:val="0"/>
          <w:bCs/>
          <w:sz w:val="24"/>
          <w:szCs w:val="24"/>
        </w:rPr>
        <w:t xml:space="preserve">. </w:t>
      </w:r>
      <w:r>
        <w:rPr>
          <w:b w:val="0"/>
          <w:bCs/>
          <w:sz w:val="24"/>
          <w:szCs w:val="24"/>
        </w:rPr>
        <w:t>The r</w:t>
      </w:r>
      <w:r>
        <w:rPr>
          <w:rFonts w:hint="eastAsia"/>
          <w:b w:val="0"/>
          <w:bCs/>
          <w:sz w:val="24"/>
          <w:szCs w:val="24"/>
        </w:rPr>
        <w:t>esults show that, when prospective i</w:t>
      </w:r>
      <w:r>
        <w:rPr>
          <w:rFonts w:hint="eastAsia"/>
          <w:b w:val="0"/>
          <w:bCs/>
          <w:color w:val="000000" w:themeColor="text1"/>
          <w:sz w:val="24"/>
          <w:szCs w:val="24"/>
          <w14:textFill>
            <w14:solidFill>
              <w14:schemeClr w14:val="tx1"/>
            </w14:solidFill>
          </w14:textFill>
        </w:rPr>
        <w:t xml:space="preserve">tems </w:t>
      </w:r>
      <w:r>
        <w:rPr>
          <w:b w:val="0"/>
          <w:bCs/>
          <w:color w:val="000000" w:themeColor="text1"/>
          <w:sz w:val="24"/>
          <w:szCs w:val="24"/>
          <w14:textFill>
            <w14:solidFill>
              <w14:schemeClr w14:val="tx1"/>
            </w14:solidFill>
          </w14:textFill>
        </w:rPr>
        <w:t>remained stable</w:t>
      </w:r>
      <w:r>
        <w:rPr>
          <w:rFonts w:hint="eastAsia"/>
          <w:b w:val="0"/>
          <w:bCs/>
          <w:color w:val="000000" w:themeColor="text1"/>
          <w:sz w:val="24"/>
          <w:szCs w:val="24"/>
          <w14:textFill>
            <w14:solidFill>
              <w14:schemeClr w14:val="tx1"/>
            </w14:solidFill>
          </w14:textFill>
        </w:rPr>
        <w:t xml:space="preserve">, participants took </w:t>
      </w:r>
      <w:r>
        <w:rPr>
          <w:b w:val="0"/>
          <w:bCs/>
          <w:color w:val="000000" w:themeColor="text1"/>
          <w:sz w:val="24"/>
          <w:szCs w:val="24"/>
          <w14:textFill>
            <w14:solidFill>
              <w14:schemeClr w14:val="tx1"/>
            </w14:solidFill>
          </w14:textFill>
        </w:rPr>
        <w:t>less</w:t>
      </w:r>
      <w:r>
        <w:rPr>
          <w:rFonts w:hint="eastAsia"/>
          <w:b w:val="0"/>
          <w:bCs/>
          <w:color w:val="000000" w:themeColor="text1"/>
          <w:sz w:val="24"/>
          <w:szCs w:val="24"/>
          <w14:textFill>
            <w14:solidFill>
              <w14:schemeClr w14:val="tx1"/>
            </w14:solidFill>
          </w14:textFill>
        </w:rPr>
        <w:t xml:space="preserve"> time inspecting the model</w:t>
      </w:r>
      <w:r>
        <w:rPr>
          <w:b w:val="0"/>
          <w:bCs/>
          <w:color w:val="000000" w:themeColor="text1"/>
          <w:sz w:val="24"/>
          <w:szCs w:val="24"/>
          <w14:textFill>
            <w14:solidFill>
              <w14:schemeClr w14:val="tx1"/>
            </w14:solidFill>
          </w14:textFill>
        </w:rPr>
        <w:t xml:space="preserve"> when encoding these items later (compared to when they were swapped)</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T</w:t>
      </w:r>
      <w:r>
        <w:rPr>
          <w:rFonts w:hint="eastAsia"/>
          <w:b w:val="0"/>
          <w:bCs/>
          <w:color w:val="000000" w:themeColor="text1"/>
          <w:sz w:val="24"/>
          <w:szCs w:val="24"/>
          <w14:textFill>
            <w14:solidFill>
              <w14:schemeClr w14:val="tx1"/>
            </w14:solidFill>
          </w14:textFill>
        </w:rPr>
        <w:t xml:space="preserve">his reduced inspection duration was not </w:t>
      </w:r>
      <w:r>
        <w:rPr>
          <w:b w:val="0"/>
          <w:bCs/>
          <w:color w:val="000000" w:themeColor="text1"/>
          <w:sz w:val="24"/>
          <w:szCs w:val="24"/>
          <w14:textFill>
            <w14:solidFill>
              <w14:schemeClr w14:val="tx1"/>
            </w14:solidFill>
          </w14:textFill>
        </w:rPr>
        <w:t>accompanied by a higher number of</w:t>
      </w:r>
      <w:r>
        <w:rPr>
          <w:rFonts w:hint="eastAsia"/>
          <w:b w:val="0"/>
          <w:bCs/>
          <w:color w:val="000000" w:themeColor="text1"/>
          <w:sz w:val="24"/>
          <w:szCs w:val="24"/>
          <w14:textFill>
            <w14:solidFill>
              <w14:schemeClr w14:val="tx1"/>
            </w14:solidFill>
          </w14:textFill>
        </w:rPr>
        <w:t xml:space="preserve"> inspections or </w:t>
      </w:r>
      <w:r>
        <w:rPr>
          <w:b w:val="0"/>
          <w:bCs/>
          <w:color w:val="000000" w:themeColor="text1"/>
          <w:sz w:val="24"/>
          <w:szCs w:val="24"/>
          <w14:textFill>
            <w14:solidFill>
              <w14:schemeClr w14:val="tx1"/>
            </w14:solidFill>
          </w14:textFill>
        </w:rPr>
        <w:t xml:space="preserve">an increase in </w:t>
      </w:r>
      <w:r>
        <w:rPr>
          <w:rFonts w:hint="eastAsia"/>
          <w:b w:val="0"/>
          <w:bCs/>
          <w:color w:val="000000" w:themeColor="text1"/>
          <w:sz w:val="24"/>
          <w:szCs w:val="24"/>
          <w14:textFill>
            <w14:solidFill>
              <w14:schemeClr w14:val="tx1"/>
            </w14:solidFill>
          </w14:textFill>
        </w:rPr>
        <w:t xml:space="preserve">errors. </w:t>
      </w:r>
      <w:r>
        <w:rPr>
          <w:b w:val="0"/>
          <w:bCs/>
          <w:color w:val="000000" w:themeColor="text1"/>
          <w:sz w:val="24"/>
          <w:szCs w:val="24"/>
          <w14:textFill>
            <w14:solidFill>
              <w14:schemeClr w14:val="tx1"/>
            </w14:solidFill>
          </w14:textFill>
        </w:rPr>
        <w:t xml:space="preserve">We conclude that the memory system </w:t>
      </w:r>
      <w:r>
        <w:rPr>
          <w:rFonts w:hint="eastAsia"/>
          <w:b w:val="0"/>
          <w:bCs/>
          <w:color w:val="000000" w:themeColor="text1"/>
          <w:sz w:val="24"/>
          <w:szCs w:val="24"/>
          <w14:textFill>
            <w14:solidFill>
              <w14:schemeClr w14:val="tx1"/>
            </w14:solidFill>
          </w14:textFill>
        </w:rPr>
        <w:t>gradually build</w:t>
      </w:r>
      <w:r>
        <w:rPr>
          <w:b w:val="0"/>
          <w:bCs/>
          <w:color w:val="000000" w:themeColor="text1"/>
          <w:sz w:val="24"/>
          <w:szCs w:val="24"/>
          <w14:textFill>
            <w14:solidFill>
              <w14:schemeClr w14:val="tx1"/>
            </w14:solidFill>
          </w14:textFill>
        </w:rPr>
        <w:t>s</w:t>
      </w:r>
      <w:r>
        <w:rPr>
          <w:rFonts w:hint="eastAsia"/>
          <w:b w:val="0"/>
          <w:bCs/>
          <w:color w:val="000000" w:themeColor="text1"/>
          <w:sz w:val="24"/>
          <w:szCs w:val="24"/>
          <w14:textFill>
            <w14:solidFill>
              <w14:schemeClr w14:val="tx1"/>
            </w14:solidFill>
          </w14:textFill>
        </w:rPr>
        <w:t xml:space="preserve"> up latent memory traces </w:t>
      </w:r>
      <w:r>
        <w:rPr>
          <w:b w:val="0"/>
          <w:bCs/>
          <w:color w:val="000000" w:themeColor="text1"/>
          <w:sz w:val="24"/>
          <w:szCs w:val="24"/>
          <w14:textFill>
            <w14:solidFill>
              <w14:schemeClr w14:val="tx1"/>
            </w14:solidFill>
          </w14:textFill>
        </w:rPr>
        <w:t>of</w:t>
      </w:r>
      <w:r>
        <w:rPr>
          <w:rFonts w:hint="eastAsia"/>
          <w:b w:val="0"/>
          <w:bCs/>
          <w:color w:val="000000" w:themeColor="text1"/>
          <w:sz w:val="24"/>
          <w:szCs w:val="24"/>
          <w14:textFill>
            <w14:solidFill>
              <w14:schemeClr w14:val="tx1"/>
            </w14:solidFill>
          </w14:textFill>
        </w:rPr>
        <w:t xml:space="preserve"> items that are not selected </w:t>
      </w:r>
      <w:r>
        <w:rPr>
          <w:rFonts w:hint="eastAsia"/>
          <w:b w:val="0"/>
          <w:bCs/>
          <w:sz w:val="24"/>
          <w:szCs w:val="24"/>
        </w:rPr>
        <w:t>for imminent action</w:t>
      </w:r>
      <w:r>
        <w:rPr>
          <w:b w:val="0"/>
          <w:bCs/>
          <w:sz w:val="24"/>
          <w:szCs w:val="24"/>
        </w:rPr>
        <w:t xml:space="preserve">, thus increasing the efficiency of subsequent </w:t>
      </w:r>
      <w:r>
        <w:rPr>
          <w:rFonts w:hint="eastAsia"/>
          <w:b w:val="0"/>
          <w:bCs/>
          <w:sz w:val="24"/>
          <w:szCs w:val="24"/>
        </w:rPr>
        <w:t xml:space="preserve">visual working memory </w:t>
      </w:r>
      <w:r>
        <w:rPr>
          <w:b w:val="0"/>
          <w:bCs/>
          <w:sz w:val="24"/>
          <w:szCs w:val="24"/>
        </w:rPr>
        <w:t>encoding</w:t>
      </w:r>
      <w:r>
        <w:rPr>
          <w:rFonts w:hint="eastAsia"/>
          <w:b w:val="0"/>
          <w:bCs/>
          <w:sz w:val="24"/>
          <w:szCs w:val="24"/>
        </w:rPr>
        <w:t>.</w:t>
      </w:r>
    </w:p>
    <w:p>
      <w:pPr>
        <w:pStyle w:val="15"/>
        <w:spacing w:line="480" w:lineRule="auto"/>
        <w:ind w:left="0"/>
        <w:jc w:val="both"/>
        <w:rPr>
          <w:b w:val="0"/>
          <w:bCs/>
          <w:sz w:val="24"/>
          <w:szCs w:val="24"/>
        </w:rPr>
      </w:pPr>
      <w:r>
        <w:rPr>
          <w:rFonts w:hint="eastAsia"/>
          <w:bCs/>
          <w:sz w:val="24"/>
          <w:szCs w:val="24"/>
        </w:rPr>
        <w:t>K</w:t>
      </w:r>
      <w:r>
        <w:rPr>
          <w:bCs/>
          <w:sz w:val="24"/>
          <w:szCs w:val="24"/>
        </w:rPr>
        <w:t xml:space="preserve">eywords: </w:t>
      </w:r>
      <w:r>
        <w:rPr>
          <w:rFonts w:hint="eastAsia"/>
          <w:b w:val="0"/>
          <w:sz w:val="24"/>
          <w:szCs w:val="24"/>
        </w:rPr>
        <w:t>visual</w:t>
      </w:r>
      <w:r>
        <w:rPr>
          <w:rFonts w:hint="eastAsia"/>
          <w:bCs/>
          <w:sz w:val="24"/>
          <w:szCs w:val="24"/>
        </w:rPr>
        <w:t xml:space="preserve"> </w:t>
      </w:r>
      <w:r>
        <w:rPr>
          <w:rFonts w:hint="eastAsia"/>
          <w:b w:val="0"/>
          <w:bCs/>
          <w:sz w:val="24"/>
          <w:szCs w:val="24"/>
        </w:rPr>
        <w:t>working memory</w:t>
      </w:r>
      <w:r>
        <w:rPr>
          <w:b w:val="0"/>
          <w:bCs/>
          <w:sz w:val="24"/>
          <w:szCs w:val="24"/>
        </w:rPr>
        <w:t xml:space="preserve">, </w:t>
      </w:r>
      <w:r>
        <w:rPr>
          <w:rFonts w:hint="eastAsia"/>
          <w:b w:val="0"/>
          <w:bCs/>
          <w:sz w:val="24"/>
          <w:szCs w:val="24"/>
        </w:rPr>
        <w:t>action, implicit memory, visual experience, copying task</w:t>
      </w:r>
    </w:p>
    <w:p>
      <w:pPr>
        <w:widowControl/>
        <w:jc w:val="left"/>
        <w:rPr>
          <w:rFonts w:eastAsia="宋体"/>
          <w:b/>
          <w:bCs/>
          <w:szCs w:val="24"/>
        </w:rPr>
      </w:pPr>
      <w:r>
        <w:rPr>
          <w:bCs/>
          <w:szCs w:val="24"/>
        </w:rPr>
        <w:br w:type="page"/>
      </w:r>
    </w:p>
    <w:p>
      <w:pPr>
        <w:pStyle w:val="15"/>
        <w:numPr>
          <w:ilvl w:val="0"/>
          <w:numId w:val="1"/>
        </w:numPr>
        <w:spacing w:line="480" w:lineRule="auto"/>
        <w:ind w:left="0"/>
        <w:jc w:val="both"/>
        <w:rPr>
          <w:bCs/>
          <w:sz w:val="24"/>
          <w:szCs w:val="24"/>
        </w:rPr>
      </w:pPr>
      <w:r>
        <w:rPr>
          <w:bCs/>
          <w:sz w:val="24"/>
          <w:szCs w:val="24"/>
        </w:rPr>
        <w:t>Introduction</w:t>
      </w:r>
    </w:p>
    <w:p>
      <w:pPr>
        <w:pStyle w:val="15"/>
        <w:spacing w:line="480" w:lineRule="auto"/>
        <w:ind w:left="0" w:firstLine="420"/>
        <w:jc w:val="both"/>
        <w:rPr>
          <w:b w:val="0"/>
          <w:sz w:val="24"/>
          <w:szCs w:val="24"/>
        </w:rPr>
      </w:pPr>
      <w:r>
        <w:rPr>
          <w:rFonts w:hint="eastAsia"/>
          <w:b w:val="0"/>
          <w:sz w:val="24"/>
          <w:szCs w:val="24"/>
        </w:rPr>
        <w:t>Visual w</w:t>
      </w:r>
      <w:r>
        <w:rPr>
          <w:b w:val="0"/>
          <w:sz w:val="24"/>
          <w:szCs w:val="24"/>
        </w:rPr>
        <w:t>orking memory (</w:t>
      </w:r>
      <w:r>
        <w:rPr>
          <w:rFonts w:hint="eastAsia"/>
          <w:b w:val="0"/>
          <w:sz w:val="24"/>
          <w:szCs w:val="24"/>
        </w:rPr>
        <w:t>V</w:t>
      </w:r>
      <w:r>
        <w:rPr>
          <w:b w:val="0"/>
          <w:sz w:val="24"/>
          <w:szCs w:val="24"/>
        </w:rPr>
        <w:t xml:space="preserve">WM) serves goal-directed behavior, as many of our actions require the internal maintenance of task-relevant items. For example, when we go shopping with a shopping list, we need to first encode and store the items </w:t>
      </w:r>
      <w:r>
        <w:rPr>
          <w:rFonts w:hint="eastAsia"/>
          <w:b w:val="0"/>
          <w:sz w:val="24"/>
          <w:szCs w:val="24"/>
        </w:rPr>
        <w:t>on</w:t>
      </w:r>
      <w:r>
        <w:rPr>
          <w:b w:val="0"/>
          <w:sz w:val="24"/>
          <w:szCs w:val="24"/>
        </w:rPr>
        <w:t xml:space="preserve"> the list, after which the action of placing those items in the shopping basket can be performed. It is often the case, however, that the number of items we need to memorize exceeds the capacity of </w:t>
      </w:r>
      <w:r>
        <w:rPr>
          <w:rFonts w:hint="eastAsia"/>
          <w:b w:val="0"/>
          <w:sz w:val="24"/>
          <w:szCs w:val="24"/>
        </w:rPr>
        <w:t>VWM</w:t>
      </w:r>
      <w:r>
        <w:rPr>
          <w:b w:val="0"/>
          <w:sz w:val="24"/>
          <w:szCs w:val="24"/>
        </w:rPr>
        <w:t xml:space="preserve">. In this case, it is difficult, not to say impossible, to remember all items at once, so we may need to select a few items as current targets for </w:t>
      </w:r>
      <w:r>
        <w:rPr>
          <w:rFonts w:hint="eastAsia"/>
          <w:b w:val="0"/>
          <w:sz w:val="24"/>
          <w:szCs w:val="24"/>
        </w:rPr>
        <w:t>imminent</w:t>
      </w:r>
      <w:r>
        <w:rPr>
          <w:b w:val="0"/>
          <w:sz w:val="24"/>
          <w:szCs w:val="24"/>
        </w:rPr>
        <w:t xml:space="preserve"> action (e.g., pears, pasta, and yogurt) while ignoring prospective targets (e.g., tomatoes and eggs) for the time being. The question we ask here, is whether prior exposure to items that are not selected for </w:t>
      </w:r>
      <w:r>
        <w:rPr>
          <w:rFonts w:hint="eastAsia"/>
          <w:b w:val="0"/>
          <w:sz w:val="24"/>
          <w:szCs w:val="24"/>
        </w:rPr>
        <w:t xml:space="preserve">imminent </w:t>
      </w:r>
      <w:r>
        <w:rPr>
          <w:b w:val="0"/>
          <w:sz w:val="24"/>
          <w:szCs w:val="24"/>
        </w:rPr>
        <w:t>action</w:t>
      </w:r>
      <w:r>
        <w:rPr>
          <w:rFonts w:hint="eastAsia"/>
          <w:b w:val="0"/>
          <w:sz w:val="24"/>
          <w:szCs w:val="24"/>
        </w:rPr>
        <w:t xml:space="preserve"> (termed as </w:t>
      </w:r>
      <w:r>
        <w:rPr>
          <w:b w:val="0"/>
          <w:sz w:val="24"/>
          <w:szCs w:val="24"/>
        </w:rPr>
        <w:t>‘</w:t>
      </w:r>
      <w:r>
        <w:rPr>
          <w:rFonts w:hint="eastAsia"/>
          <w:b w:val="0"/>
          <w:sz w:val="24"/>
          <w:szCs w:val="24"/>
        </w:rPr>
        <w:t>prospective items</w:t>
      </w:r>
      <w:r>
        <w:rPr>
          <w:b w:val="0"/>
          <w:sz w:val="24"/>
          <w:szCs w:val="24"/>
        </w:rPr>
        <w:t>’</w:t>
      </w:r>
      <w:r>
        <w:rPr>
          <w:rFonts w:hint="eastAsia"/>
          <w:b w:val="0"/>
          <w:sz w:val="24"/>
          <w:szCs w:val="24"/>
        </w:rPr>
        <w:t>)</w:t>
      </w:r>
      <w:r>
        <w:rPr>
          <w:b w:val="0"/>
          <w:sz w:val="24"/>
          <w:szCs w:val="24"/>
        </w:rPr>
        <w:t xml:space="preserve">, facilitates </w:t>
      </w:r>
      <w:r>
        <w:rPr>
          <w:rFonts w:hint="eastAsia"/>
          <w:b w:val="0"/>
          <w:sz w:val="24"/>
          <w:szCs w:val="24"/>
        </w:rPr>
        <w:t>VWM</w:t>
      </w:r>
      <w:r>
        <w:rPr>
          <w:b w:val="0"/>
          <w:sz w:val="24"/>
          <w:szCs w:val="24"/>
        </w:rPr>
        <w:t xml:space="preserve"> encoding of</w:t>
      </w:r>
      <w:r>
        <w:rPr>
          <w:rFonts w:hint="eastAsia"/>
          <w:b w:val="0"/>
          <w:sz w:val="24"/>
          <w:szCs w:val="24"/>
        </w:rPr>
        <w:t xml:space="preserve"> </w:t>
      </w:r>
      <w:r>
        <w:rPr>
          <w:b w:val="0"/>
          <w:sz w:val="24"/>
          <w:szCs w:val="24"/>
        </w:rPr>
        <w:t>those items</w:t>
      </w:r>
      <w:r>
        <w:rPr>
          <w:rFonts w:hint="eastAsia"/>
          <w:b w:val="0"/>
          <w:sz w:val="24"/>
          <w:szCs w:val="24"/>
        </w:rPr>
        <w:t xml:space="preserve"> </w:t>
      </w:r>
      <w:r>
        <w:rPr>
          <w:b w:val="0"/>
          <w:sz w:val="24"/>
          <w:szCs w:val="24"/>
        </w:rPr>
        <w:t>when they are selected for action later.</w:t>
      </w:r>
    </w:p>
    <w:p>
      <w:pPr>
        <w:pStyle w:val="15"/>
        <w:spacing w:line="480" w:lineRule="auto"/>
        <w:ind w:left="0" w:firstLine="420"/>
        <w:jc w:val="both"/>
        <w:rPr>
          <w:b w:val="0"/>
          <w:bCs/>
          <w:sz w:val="24"/>
          <w:szCs w:val="24"/>
        </w:rPr>
      </w:pPr>
      <w:r>
        <w:rPr>
          <w:b w:val="0"/>
          <w:sz w:val="24"/>
          <w:szCs w:val="24"/>
        </w:rPr>
        <w:t xml:space="preserve">One possibility is that repeated exposure to </w:t>
      </w:r>
      <w:r>
        <w:rPr>
          <w:rFonts w:hint="eastAsia"/>
          <w:b w:val="0"/>
          <w:sz w:val="24"/>
          <w:szCs w:val="24"/>
        </w:rPr>
        <w:t>prospective items</w:t>
      </w:r>
      <w:r>
        <w:rPr>
          <w:b w:val="0"/>
          <w:sz w:val="24"/>
          <w:szCs w:val="24"/>
        </w:rPr>
        <w:t xml:space="preserve"> benefits subsequent encoding of these items in </w:t>
      </w:r>
      <w:r>
        <w:rPr>
          <w:rFonts w:hint="eastAsia"/>
          <w:b w:val="0"/>
          <w:sz w:val="24"/>
          <w:szCs w:val="24"/>
        </w:rPr>
        <w:t>VWM</w:t>
      </w:r>
      <w:r>
        <w:rPr>
          <w:b w:val="0"/>
          <w:sz w:val="24"/>
          <w:szCs w:val="24"/>
        </w:rPr>
        <w:t xml:space="preserve">, through the gradual build-up of memory traces. In support of this, </w:t>
      </w:r>
      <w:r>
        <w:rPr>
          <w:rFonts w:hint="eastAsia"/>
          <w:b w:val="0"/>
          <w:sz w:val="24"/>
          <w:szCs w:val="24"/>
        </w:rPr>
        <w:t xml:space="preserve">previous studies </w:t>
      </w:r>
      <w:r>
        <w:rPr>
          <w:b w:val="0"/>
          <w:sz w:val="24"/>
          <w:szCs w:val="24"/>
        </w:rPr>
        <w:t>showed</w:t>
      </w:r>
      <w:r>
        <w:rPr>
          <w:rFonts w:hint="eastAsia"/>
          <w:b w:val="0"/>
          <w:sz w:val="24"/>
          <w:szCs w:val="24"/>
        </w:rPr>
        <w:t xml:space="preserve"> that observers can build up memory traces for task-irrelevant features </w:t>
      </w:r>
      <w:r>
        <w:rPr>
          <w:b w:val="0"/>
          <w:sz w:val="24"/>
          <w:szCs w:val="24"/>
        </w:rPr>
        <w:t xml:space="preserve">of a multi-feature </w:t>
      </w:r>
      <w:r>
        <w:rPr>
          <w:rFonts w:hint="eastAsia"/>
          <w:b w:val="0"/>
          <w:sz w:val="24"/>
          <w:szCs w:val="24"/>
        </w:rPr>
        <w:t>item</w:t>
      </w:r>
      <w:r>
        <w:rPr>
          <w:b w:val="0"/>
          <w:sz w:val="24"/>
          <w:szCs w:val="24"/>
        </w:rPr>
        <w:t xml:space="preserve"> (Boduroglu &amp; Shah, 2014),</w:t>
      </w:r>
      <w:r>
        <w:rPr>
          <w:rFonts w:hint="eastAsia"/>
          <w:b w:val="0"/>
          <w:sz w:val="24"/>
          <w:szCs w:val="24"/>
        </w:rPr>
        <w:t xml:space="preserve"> and </w:t>
      </w:r>
      <w:r>
        <w:rPr>
          <w:b w:val="0"/>
          <w:bCs/>
          <w:sz w:val="24"/>
          <w:szCs w:val="24"/>
        </w:rPr>
        <w:t>for task-</w:t>
      </w:r>
      <w:r>
        <w:rPr>
          <w:rFonts w:hint="eastAsia"/>
          <w:b w:val="0"/>
          <w:bCs/>
          <w:sz w:val="24"/>
          <w:szCs w:val="24"/>
        </w:rPr>
        <w:t>ir</w:t>
      </w:r>
      <w:r>
        <w:rPr>
          <w:b w:val="0"/>
          <w:bCs/>
          <w:sz w:val="24"/>
          <w:szCs w:val="24"/>
        </w:rPr>
        <w:t xml:space="preserve">relevant </w:t>
      </w:r>
      <w:r>
        <w:rPr>
          <w:rFonts w:hint="eastAsia"/>
          <w:b w:val="0"/>
          <w:bCs/>
          <w:sz w:val="24"/>
          <w:szCs w:val="24"/>
        </w:rPr>
        <w:t xml:space="preserve">items surrounding targets </w:t>
      </w:r>
      <w:r>
        <w:rPr>
          <w:b w:val="0"/>
          <w:bCs/>
          <w:sz w:val="24"/>
          <w:szCs w:val="24"/>
        </w:rPr>
        <w:t>(O’Donnell et al., 2018)</w:t>
      </w:r>
      <w:r>
        <w:rPr>
          <w:rFonts w:hint="eastAsia"/>
          <w:b w:val="0"/>
          <w:bCs/>
          <w:sz w:val="24"/>
          <w:szCs w:val="24"/>
        </w:rPr>
        <w:t xml:space="preserve"> when actively processing current VWM targets</w:t>
      </w:r>
      <w:r>
        <w:rPr>
          <w:b w:val="0"/>
          <w:bCs/>
          <w:sz w:val="24"/>
          <w:szCs w:val="24"/>
        </w:rPr>
        <w:t>;</w:t>
      </w:r>
      <w:r>
        <w:rPr>
          <w:rFonts w:hint="eastAsia"/>
          <w:b w:val="0"/>
          <w:bCs/>
          <w:sz w:val="24"/>
          <w:szCs w:val="24"/>
        </w:rPr>
        <w:t xml:space="preserve"> </w:t>
      </w:r>
      <w:r>
        <w:rPr>
          <w:b w:val="0"/>
          <w:bCs/>
          <w:sz w:val="24"/>
          <w:szCs w:val="24"/>
        </w:rPr>
        <w:t>the latter study showing</w:t>
      </w:r>
      <w:r>
        <w:rPr>
          <w:rFonts w:hint="eastAsia"/>
          <w:b w:val="0"/>
          <w:bCs/>
          <w:sz w:val="24"/>
          <w:szCs w:val="24"/>
        </w:rPr>
        <w:t xml:space="preserve"> that changes in irrelevant </w:t>
      </w:r>
      <w:r>
        <w:rPr>
          <w:b w:val="0"/>
          <w:bCs/>
          <w:sz w:val="24"/>
          <w:szCs w:val="24"/>
        </w:rPr>
        <w:t xml:space="preserve">surrounding </w:t>
      </w:r>
      <w:r>
        <w:rPr>
          <w:rFonts w:hint="eastAsia"/>
          <w:b w:val="0"/>
          <w:bCs/>
          <w:sz w:val="24"/>
          <w:szCs w:val="24"/>
        </w:rPr>
        <w:t xml:space="preserve">items can impair VWM performance of current targets. Based on this evidence, one possible hypothesis is that </w:t>
      </w:r>
      <w:r>
        <w:rPr>
          <w:b w:val="0"/>
          <w:bCs/>
          <w:sz w:val="24"/>
          <w:szCs w:val="24"/>
        </w:rPr>
        <w:t>memory traces build up for prospective items –</w:t>
      </w:r>
      <w:r>
        <w:rPr>
          <w:rFonts w:hint="eastAsia"/>
          <w:b w:val="0"/>
          <w:bCs/>
          <w:sz w:val="24"/>
          <w:szCs w:val="24"/>
        </w:rPr>
        <w:t xml:space="preserve"> </w:t>
      </w:r>
      <w:r>
        <w:rPr>
          <w:b w:val="0"/>
          <w:bCs/>
          <w:sz w:val="24"/>
          <w:szCs w:val="24"/>
        </w:rPr>
        <w:t xml:space="preserve">items that observers are exposed to, but are not selected for </w:t>
      </w:r>
      <w:r>
        <w:rPr>
          <w:rFonts w:hint="eastAsia"/>
          <w:b w:val="0"/>
          <w:bCs/>
          <w:sz w:val="24"/>
          <w:szCs w:val="24"/>
        </w:rPr>
        <w:t xml:space="preserve">imminent </w:t>
      </w:r>
      <w:r>
        <w:rPr>
          <w:b w:val="0"/>
          <w:bCs/>
          <w:sz w:val="24"/>
          <w:szCs w:val="24"/>
        </w:rPr>
        <w:t xml:space="preserve">action– while </w:t>
      </w:r>
      <w:r>
        <w:rPr>
          <w:rFonts w:hint="eastAsia"/>
          <w:b w:val="0"/>
          <w:bCs/>
          <w:sz w:val="24"/>
          <w:szCs w:val="24"/>
        </w:rPr>
        <w:t>observers</w:t>
      </w:r>
      <w:r>
        <w:rPr>
          <w:b w:val="0"/>
          <w:bCs/>
          <w:sz w:val="24"/>
          <w:szCs w:val="24"/>
        </w:rPr>
        <w:t xml:space="preserve"> memorize current items for </w:t>
      </w:r>
      <w:r>
        <w:rPr>
          <w:rFonts w:hint="eastAsia"/>
          <w:b w:val="0"/>
          <w:bCs/>
          <w:sz w:val="24"/>
          <w:szCs w:val="24"/>
        </w:rPr>
        <w:t>imminent</w:t>
      </w:r>
      <w:r>
        <w:rPr>
          <w:b w:val="0"/>
          <w:bCs/>
          <w:sz w:val="24"/>
          <w:szCs w:val="24"/>
        </w:rPr>
        <w:t xml:space="preserve"> action</w:t>
      </w:r>
      <w:r>
        <w:rPr>
          <w:rFonts w:hint="eastAsia"/>
          <w:b w:val="0"/>
          <w:bCs/>
          <w:sz w:val="24"/>
          <w:szCs w:val="24"/>
        </w:rPr>
        <w:t>.</w:t>
      </w:r>
      <w:r>
        <w:rPr>
          <w:b w:val="0"/>
          <w:bCs/>
          <w:sz w:val="24"/>
          <w:szCs w:val="24"/>
        </w:rPr>
        <w:t xml:space="preserve"> This hypothesis predicts that these memory traces facilitate subsequent </w:t>
      </w:r>
      <w:r>
        <w:rPr>
          <w:rFonts w:hint="eastAsia"/>
          <w:b w:val="0"/>
          <w:bCs/>
          <w:sz w:val="24"/>
          <w:szCs w:val="24"/>
        </w:rPr>
        <w:t>VWM</w:t>
      </w:r>
      <w:r>
        <w:rPr>
          <w:b w:val="0"/>
          <w:bCs/>
          <w:sz w:val="24"/>
          <w:szCs w:val="24"/>
        </w:rPr>
        <w:t xml:space="preserve"> encoding of the prospective items.</w:t>
      </w:r>
      <w:r>
        <w:rPr>
          <w:rFonts w:hint="eastAsia"/>
          <w:b w:val="0"/>
          <w:bCs/>
          <w:sz w:val="24"/>
          <w:szCs w:val="24"/>
        </w:rPr>
        <w:t xml:space="preserve"> </w:t>
      </w:r>
    </w:p>
    <w:p>
      <w:pPr>
        <w:pStyle w:val="15"/>
        <w:spacing w:line="480" w:lineRule="auto"/>
        <w:ind w:left="0" w:firstLine="420"/>
        <w:jc w:val="both"/>
        <w:rPr>
          <w:b w:val="0"/>
          <w:bCs/>
          <w:sz w:val="24"/>
          <w:szCs w:val="24"/>
        </w:rPr>
      </w:pPr>
      <w:r>
        <w:rPr>
          <w:b w:val="0"/>
          <w:bCs/>
          <w:sz w:val="24"/>
          <w:szCs w:val="24"/>
        </w:rPr>
        <w:t>Another line of evidence supporting such buildup of memory traces</w:t>
      </w:r>
      <w:r>
        <w:rPr>
          <w:rFonts w:hint="eastAsia"/>
          <w:b w:val="0"/>
          <w:bCs/>
          <w:sz w:val="24"/>
          <w:szCs w:val="24"/>
        </w:rPr>
        <w:t xml:space="preserve"> </w:t>
      </w:r>
      <w:r>
        <w:rPr>
          <w:b w:val="0"/>
          <w:bCs/>
          <w:sz w:val="24"/>
          <w:szCs w:val="24"/>
        </w:rPr>
        <w:t>comes from studies revealing</w:t>
      </w:r>
      <w:r>
        <w:rPr>
          <w:rFonts w:hint="eastAsia"/>
          <w:b w:val="0"/>
          <w:bCs/>
          <w:sz w:val="24"/>
          <w:szCs w:val="24"/>
        </w:rPr>
        <w:t xml:space="preserve"> facilitation effects of prior visual experience on visual perception</w:t>
      </w:r>
      <w:r>
        <w:rPr>
          <w:b w:val="0"/>
          <w:bCs/>
          <w:sz w:val="24"/>
          <w:szCs w:val="24"/>
        </w:rPr>
        <w:t xml:space="preserve"> </w:t>
      </w:r>
      <w:r>
        <w:rPr>
          <w:rFonts w:hint="eastAsia"/>
          <w:b w:val="0"/>
          <w:bCs/>
          <w:sz w:val="24"/>
          <w:szCs w:val="24"/>
        </w:rPr>
        <w:t xml:space="preserve">(e.g., repeated exposure to a particular visual context; </w:t>
      </w:r>
      <w:r>
        <w:rPr>
          <w:b w:val="0"/>
          <w:sz w:val="24"/>
          <w:szCs w:val="24"/>
        </w:rPr>
        <w:t>Chun &amp; Jiang, 1998</w:t>
      </w:r>
      <w:r>
        <w:rPr>
          <w:rFonts w:hint="eastAsia"/>
          <w:b w:val="0"/>
          <w:sz w:val="24"/>
          <w:szCs w:val="24"/>
        </w:rPr>
        <w:t xml:space="preserve">; </w:t>
      </w:r>
      <w:r>
        <w:rPr>
          <w:b w:val="0"/>
          <w:sz w:val="24"/>
          <w:szCs w:val="24"/>
        </w:rPr>
        <w:t>Fiser &amp; Aslin, 2002</w:t>
      </w:r>
      <w:r>
        <w:rPr>
          <w:rFonts w:hint="eastAsia"/>
          <w:b w:val="0"/>
          <w:bCs/>
          <w:sz w:val="24"/>
          <w:szCs w:val="24"/>
        </w:rPr>
        <w:t xml:space="preserve">) and visual working memory </w:t>
      </w:r>
      <w:r>
        <w:rPr>
          <w:b w:val="0"/>
          <w:bCs/>
          <w:sz w:val="24"/>
          <w:szCs w:val="24"/>
        </w:rPr>
        <w:t>(</w:t>
      </w:r>
      <w:r>
        <w:rPr>
          <w:rFonts w:hint="eastAsia"/>
          <w:b w:val="0"/>
          <w:bCs/>
          <w:sz w:val="24"/>
          <w:szCs w:val="24"/>
        </w:rPr>
        <w:t xml:space="preserve">e.g., </w:t>
      </w:r>
      <w:r>
        <w:rPr>
          <w:b w:val="0"/>
          <w:bCs/>
          <w:sz w:val="24"/>
          <w:szCs w:val="24"/>
        </w:rPr>
        <w:t>Blalock, 2015; Calmels et al., 2012; Jackson &amp; Raymond, 2008;</w:t>
      </w:r>
      <w:r>
        <w:rPr>
          <w:rFonts w:hint="eastAsia"/>
          <w:b w:val="0"/>
          <w:bCs/>
          <w:sz w:val="24"/>
          <w:szCs w:val="24"/>
        </w:rPr>
        <w:t xml:space="preserve"> </w:t>
      </w:r>
      <w:r>
        <w:rPr>
          <w:b w:val="0"/>
          <w:bCs/>
          <w:sz w:val="24"/>
          <w:szCs w:val="24"/>
        </w:rPr>
        <w:t>Lorenc et al., 2014; Ngiam et al., 2019</w:t>
      </w:r>
      <w:r>
        <w:rPr>
          <w:rFonts w:hint="eastAsia"/>
          <w:b w:val="0"/>
          <w:bCs/>
          <w:sz w:val="24"/>
          <w:szCs w:val="24"/>
        </w:rPr>
        <w:t xml:space="preserve">; </w:t>
      </w:r>
      <w:r>
        <w:rPr>
          <w:b w:val="0"/>
          <w:bCs/>
          <w:sz w:val="24"/>
          <w:szCs w:val="24"/>
        </w:rPr>
        <w:t xml:space="preserve">Scolari et al., 2008; Yan et al., 2023). From these findings, it can be hypothesized that </w:t>
      </w:r>
      <w:r>
        <w:rPr>
          <w:rFonts w:hint="eastAsia"/>
          <w:b w:val="0"/>
          <w:bCs/>
          <w:sz w:val="24"/>
          <w:szCs w:val="24"/>
        </w:rPr>
        <w:t xml:space="preserve">prior </w:t>
      </w:r>
      <w:r>
        <w:rPr>
          <w:b w:val="0"/>
          <w:bCs/>
          <w:sz w:val="24"/>
          <w:szCs w:val="24"/>
        </w:rPr>
        <w:t>exposure to items that are not selected</w:t>
      </w:r>
      <w:r>
        <w:rPr>
          <w:rFonts w:hint="eastAsia"/>
          <w:b w:val="0"/>
          <w:bCs/>
          <w:sz w:val="24"/>
          <w:szCs w:val="24"/>
        </w:rPr>
        <w:t xml:space="preserve"> for</w:t>
      </w:r>
      <w:r>
        <w:rPr>
          <w:b w:val="0"/>
          <w:bCs/>
          <w:sz w:val="24"/>
          <w:szCs w:val="24"/>
        </w:rPr>
        <w:t xml:space="preserve"> imminent</w:t>
      </w:r>
      <w:r>
        <w:rPr>
          <w:rFonts w:hint="eastAsia"/>
          <w:b w:val="0"/>
          <w:bCs/>
          <w:sz w:val="24"/>
          <w:szCs w:val="24"/>
        </w:rPr>
        <w:t xml:space="preserve"> </w:t>
      </w:r>
      <w:r>
        <w:rPr>
          <w:b w:val="0"/>
          <w:bCs/>
          <w:sz w:val="24"/>
          <w:szCs w:val="24"/>
        </w:rPr>
        <w:t xml:space="preserve">action facilitates </w:t>
      </w:r>
      <w:r>
        <w:rPr>
          <w:rFonts w:hint="eastAsia"/>
          <w:b w:val="0"/>
          <w:bCs/>
          <w:sz w:val="24"/>
          <w:szCs w:val="24"/>
        </w:rPr>
        <w:t xml:space="preserve">VWM encoding </w:t>
      </w:r>
      <w:r>
        <w:rPr>
          <w:b w:val="0"/>
          <w:bCs/>
          <w:sz w:val="24"/>
          <w:szCs w:val="24"/>
        </w:rPr>
        <w:t>when the</w:t>
      </w:r>
      <w:r>
        <w:rPr>
          <w:rFonts w:hint="eastAsia"/>
          <w:b w:val="0"/>
          <w:bCs/>
          <w:sz w:val="24"/>
          <w:szCs w:val="24"/>
        </w:rPr>
        <w:t>se items</w:t>
      </w:r>
      <w:r>
        <w:rPr>
          <w:b w:val="0"/>
          <w:bCs/>
          <w:sz w:val="24"/>
          <w:szCs w:val="24"/>
        </w:rPr>
        <w:t xml:space="preserve"> are selected as targets for action later.</w:t>
      </w:r>
    </w:p>
    <w:p>
      <w:pPr>
        <w:pStyle w:val="15"/>
        <w:spacing w:line="480" w:lineRule="auto"/>
        <w:ind w:left="0" w:firstLine="420"/>
        <w:jc w:val="both"/>
        <w:rPr>
          <w:b w:val="0"/>
          <w:bCs/>
          <w:sz w:val="24"/>
          <w:szCs w:val="24"/>
        </w:rPr>
      </w:pPr>
      <w:r>
        <w:rPr>
          <w:b w:val="0"/>
          <w:bCs/>
          <w:sz w:val="24"/>
          <w:szCs w:val="24"/>
        </w:rPr>
        <w:t xml:space="preserve">Spending memory resources on items that are not selected for </w:t>
      </w:r>
      <w:r>
        <w:rPr>
          <w:rFonts w:hint="eastAsia"/>
          <w:b w:val="0"/>
          <w:bCs/>
          <w:sz w:val="24"/>
          <w:szCs w:val="24"/>
        </w:rPr>
        <w:t xml:space="preserve">imminent </w:t>
      </w:r>
      <w:r>
        <w:rPr>
          <w:b w:val="0"/>
          <w:bCs/>
          <w:sz w:val="24"/>
          <w:szCs w:val="24"/>
        </w:rPr>
        <w:t xml:space="preserve">action might also impair memory representations of items that are relevant for the </w:t>
      </w:r>
      <w:r>
        <w:rPr>
          <w:b w:val="0"/>
          <w:bCs/>
          <w:i/>
          <w:iCs/>
          <w:sz w:val="24"/>
          <w:szCs w:val="24"/>
        </w:rPr>
        <w:t>current</w:t>
      </w:r>
      <w:r>
        <w:rPr>
          <w:b w:val="0"/>
          <w:bCs/>
          <w:sz w:val="24"/>
          <w:szCs w:val="24"/>
        </w:rPr>
        <w:t xml:space="preserve"> action. It is therefore also conceivable that repeated exposure to </w:t>
      </w:r>
      <w:r>
        <w:rPr>
          <w:rFonts w:hint="eastAsia"/>
          <w:b w:val="0"/>
          <w:bCs/>
          <w:sz w:val="24"/>
          <w:szCs w:val="24"/>
        </w:rPr>
        <w:t>prospective items</w:t>
      </w:r>
      <w:r>
        <w:rPr>
          <w:b w:val="0"/>
          <w:bCs/>
          <w:sz w:val="24"/>
          <w:szCs w:val="24"/>
        </w:rPr>
        <w:t xml:space="preserve"> does </w:t>
      </w:r>
      <w:r>
        <w:rPr>
          <w:b w:val="0"/>
          <w:bCs/>
          <w:i/>
          <w:iCs/>
          <w:sz w:val="24"/>
          <w:szCs w:val="24"/>
        </w:rPr>
        <w:t>not</w:t>
      </w:r>
      <w:r>
        <w:rPr>
          <w:b w:val="0"/>
          <w:bCs/>
          <w:sz w:val="24"/>
          <w:szCs w:val="24"/>
        </w:rPr>
        <w:t xml:space="preserve"> facilitate subsequent </w:t>
      </w:r>
      <w:r>
        <w:rPr>
          <w:rFonts w:hint="eastAsia"/>
          <w:b w:val="0"/>
          <w:bCs/>
          <w:sz w:val="24"/>
          <w:szCs w:val="24"/>
        </w:rPr>
        <w:t>VWM</w:t>
      </w:r>
      <w:r>
        <w:rPr>
          <w:b w:val="0"/>
          <w:bCs/>
          <w:sz w:val="24"/>
          <w:szCs w:val="24"/>
        </w:rPr>
        <w:t xml:space="preserve"> encodi</w:t>
      </w:r>
      <w:r>
        <w:rPr>
          <w:b w:val="0"/>
          <w:bCs/>
          <w:color w:val="000000" w:themeColor="text1"/>
          <w:sz w:val="24"/>
          <w:szCs w:val="24"/>
          <w14:textFill>
            <w14:solidFill>
              <w14:schemeClr w14:val="tx1"/>
            </w14:solidFill>
          </w14:textFill>
        </w:rPr>
        <w:t>ng</w:t>
      </w:r>
      <w:r>
        <w:rPr>
          <w:rStyle w:val="13"/>
          <w:rFonts w:hint="eastAsia"/>
          <w:b w:val="0"/>
          <w:color w:val="000000" w:themeColor="text1"/>
          <w14:textFill>
            <w14:solidFill>
              <w14:schemeClr w14:val="tx1"/>
            </w14:solidFill>
          </w14:textFill>
        </w:rPr>
        <w:t xml:space="preserve"> </w:t>
      </w:r>
      <w:r>
        <w:rPr>
          <w:rFonts w:hint="eastAsia"/>
          <w:b w:val="0"/>
          <w:bCs/>
          <w:color w:val="000000" w:themeColor="text1"/>
          <w:sz w:val="24"/>
          <w:szCs w:val="24"/>
          <w14:textFill>
            <w14:solidFill>
              <w14:schemeClr w14:val="tx1"/>
            </w14:solidFill>
          </w14:textFill>
        </w:rPr>
        <w:t>of these items</w:t>
      </w:r>
      <w:r>
        <w:rPr>
          <w:b w:val="0"/>
          <w:bCs/>
          <w:color w:val="000000" w:themeColor="text1"/>
          <w:sz w:val="24"/>
          <w:szCs w:val="24"/>
          <w14:textFill>
            <w14:solidFill>
              <w14:schemeClr w14:val="tx1"/>
            </w14:solidFill>
          </w14:textFill>
        </w:rPr>
        <w:t xml:space="preserve">. It is indeed known that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is gated by top-down attentional control (Gazzaley &amp; Nobre, 2012), and, according to the Selection-for-action hypothesis (Allport</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1989), attent</w:t>
      </w:r>
      <w:r>
        <w:rPr>
          <w:b w:val="0"/>
          <w:bCs/>
          <w:sz w:val="24"/>
          <w:szCs w:val="24"/>
        </w:rPr>
        <w:t xml:space="preserve">ional resources are solely directed to information that is relevant for current action goals. In this framework, current targets for action compete with other items for cognitive resources (including </w:t>
      </w:r>
      <w:r>
        <w:rPr>
          <w:rFonts w:hint="eastAsia"/>
          <w:b w:val="0"/>
          <w:bCs/>
          <w:sz w:val="24"/>
          <w:szCs w:val="24"/>
        </w:rPr>
        <w:t>VWM</w:t>
      </w:r>
      <w:r>
        <w:rPr>
          <w:b w:val="0"/>
          <w:bCs/>
          <w:sz w:val="24"/>
          <w:szCs w:val="24"/>
        </w:rPr>
        <w:t xml:space="preserve"> resources), and observers actively employ top-down attentional control to filter out irrelevant information. Consistent with this idea, previous studies showed that irrelevant features of memorized items cannot be retrieved from patterns of delay activity (Serences et al., 2009), and items that are encoded in </w:t>
      </w:r>
      <w:r>
        <w:rPr>
          <w:rFonts w:hint="eastAsia"/>
          <w:b w:val="0"/>
          <w:bCs/>
          <w:sz w:val="24"/>
          <w:szCs w:val="24"/>
        </w:rPr>
        <w:t>VWM</w:t>
      </w:r>
      <w:r>
        <w:rPr>
          <w:b w:val="0"/>
          <w:bCs/>
          <w:sz w:val="24"/>
          <w:szCs w:val="24"/>
        </w:rPr>
        <w:t xml:space="preserve"> but are only</w:t>
      </w:r>
      <w:r>
        <w:rPr>
          <w:b w:val="0"/>
          <w:bCs/>
          <w:color w:val="FF0000"/>
          <w:sz w:val="24"/>
          <w:szCs w:val="24"/>
        </w:rPr>
        <w:t xml:space="preserve"> </w:t>
      </w:r>
      <w:r>
        <w:rPr>
          <w:b w:val="0"/>
          <w:bCs/>
          <w:sz w:val="24"/>
          <w:szCs w:val="24"/>
        </w:rPr>
        <w:t xml:space="preserve">prospectively relevant are either stored in separate brain regions (Christophel et al., 2018; but see Iamshchinina et al., 2021) or in representational formats distinct from currently relevant items (van Loon et al., 2018; Yu et al., 2020). In fact, some studies have even shown that irrelevant information is actively suppressed in </w:t>
      </w:r>
      <w:r>
        <w:rPr>
          <w:rFonts w:hint="eastAsia"/>
          <w:b w:val="0"/>
          <w:bCs/>
          <w:sz w:val="24"/>
          <w:szCs w:val="24"/>
        </w:rPr>
        <w:t>VWM</w:t>
      </w:r>
      <w:r>
        <w:rPr>
          <w:b w:val="0"/>
          <w:bCs/>
          <w:sz w:val="24"/>
          <w:szCs w:val="24"/>
        </w:rPr>
        <w:t xml:space="preserve"> tasks, in order to optimize </w:t>
      </w:r>
      <w:r>
        <w:rPr>
          <w:rFonts w:hint="eastAsia"/>
          <w:b w:val="0"/>
          <w:bCs/>
          <w:sz w:val="24"/>
          <w:szCs w:val="24"/>
        </w:rPr>
        <w:t>VWM</w:t>
      </w:r>
      <w:r>
        <w:rPr>
          <w:b w:val="0"/>
          <w:bCs/>
          <w:sz w:val="24"/>
          <w:szCs w:val="24"/>
        </w:rPr>
        <w:t xml:space="preserve"> performance (Feldmann-Wüstefeld &amp; Vogel, 2019; Zanto &amp; Gazzaley, 2009). Based on this, it has been argued that filtering out irrelevant information from </w:t>
      </w:r>
      <w:r>
        <w:rPr>
          <w:rFonts w:hint="eastAsia"/>
          <w:b w:val="0"/>
          <w:bCs/>
          <w:sz w:val="24"/>
          <w:szCs w:val="24"/>
        </w:rPr>
        <w:t>VWM</w:t>
      </w:r>
      <w:r>
        <w:rPr>
          <w:b w:val="0"/>
          <w:bCs/>
          <w:sz w:val="24"/>
          <w:szCs w:val="24"/>
        </w:rPr>
        <w:t xml:space="preserve"> reduces encoding errors (Emrich &amp; Ferber, 2012) and decreases forgetting (Lewis-Peacock &amp; Norman, 2014). Another reason to think that latent items will not be encoded is that even the repe</w:t>
      </w:r>
      <w:r>
        <w:rPr>
          <w:rFonts w:hint="eastAsia"/>
          <w:b w:val="0"/>
          <w:bCs/>
          <w:sz w:val="24"/>
          <w:szCs w:val="24"/>
        </w:rPr>
        <w:t>ated exposure</w:t>
      </w:r>
      <w:r>
        <w:rPr>
          <w:b w:val="0"/>
          <w:bCs/>
          <w:sz w:val="24"/>
          <w:szCs w:val="24"/>
        </w:rPr>
        <w:t xml:space="preserve"> </w:t>
      </w:r>
      <w:r>
        <w:rPr>
          <w:rFonts w:hint="eastAsia"/>
          <w:b w:val="0"/>
          <w:bCs/>
          <w:sz w:val="24"/>
          <w:szCs w:val="24"/>
        </w:rPr>
        <w:t xml:space="preserve">of </w:t>
      </w:r>
      <w:r>
        <w:rPr>
          <w:b w:val="0"/>
          <w:bCs/>
          <w:sz w:val="24"/>
          <w:szCs w:val="24"/>
        </w:rPr>
        <w:t xml:space="preserve">memory items </w:t>
      </w:r>
      <w:r>
        <w:rPr>
          <w:rFonts w:hint="eastAsia"/>
          <w:b w:val="0"/>
          <w:bCs/>
          <w:sz w:val="24"/>
          <w:szCs w:val="24"/>
        </w:rPr>
        <w:t>may</w:t>
      </w:r>
      <w:r>
        <w:rPr>
          <w:b w:val="0"/>
          <w:bCs/>
          <w:sz w:val="24"/>
          <w:szCs w:val="24"/>
        </w:rPr>
        <w:t xml:space="preserve"> not improve </w:t>
      </w:r>
      <w:r>
        <w:rPr>
          <w:rFonts w:hint="eastAsia"/>
          <w:b w:val="0"/>
          <w:bCs/>
          <w:sz w:val="24"/>
          <w:szCs w:val="24"/>
        </w:rPr>
        <w:t>VWM</w:t>
      </w:r>
      <w:r>
        <w:rPr>
          <w:b w:val="0"/>
          <w:bCs/>
          <w:sz w:val="24"/>
          <w:szCs w:val="24"/>
        </w:rPr>
        <w:t xml:space="preserve"> performance (Chen et al., 2006). The alternative hypothesis then, is that passive exposure to prospective items does not benefit subsequent </w:t>
      </w:r>
      <w:r>
        <w:rPr>
          <w:rFonts w:hint="eastAsia"/>
          <w:b w:val="0"/>
          <w:bCs/>
          <w:sz w:val="24"/>
          <w:szCs w:val="24"/>
        </w:rPr>
        <w:t>VWM</w:t>
      </w:r>
      <w:r>
        <w:rPr>
          <w:b w:val="0"/>
          <w:bCs/>
          <w:sz w:val="24"/>
          <w:szCs w:val="24"/>
        </w:rPr>
        <w:t xml:space="preserve"> encoding </w:t>
      </w:r>
      <w:r>
        <w:rPr>
          <w:rFonts w:hint="eastAsia"/>
          <w:b w:val="0"/>
          <w:bCs/>
          <w:sz w:val="24"/>
          <w:szCs w:val="24"/>
        </w:rPr>
        <w:t>of these items when they are selected for action</w:t>
      </w:r>
      <w:r>
        <w:rPr>
          <w:b w:val="0"/>
          <w:bCs/>
          <w:sz w:val="24"/>
          <w:szCs w:val="24"/>
        </w:rPr>
        <w:t>.</w:t>
      </w:r>
    </w:p>
    <w:p>
      <w:pPr>
        <w:pStyle w:val="15"/>
        <w:spacing w:line="480" w:lineRule="auto"/>
        <w:ind w:left="0" w:firstLine="420"/>
      </w:pPr>
      <w:r>
        <w:rPr>
          <w:rFonts w:hint="eastAsia"/>
        </w:rPr>
        <w:drawing>
          <wp:inline distT="0" distB="0" distL="114300" distR="114300">
            <wp:extent cx="3574415" cy="4316095"/>
            <wp:effectExtent l="0" t="0" r="9525" b="1905"/>
            <wp:docPr id="13" name="图片 13" descr="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Model"/>
                    <pic:cNvPicPr>
                      <a:picLocks noChangeAspect="1"/>
                    </pic:cNvPicPr>
                  </pic:nvPicPr>
                  <pic:blipFill>
                    <a:blip r:embed="rId5"/>
                    <a:stretch>
                      <a:fillRect/>
                    </a:stretch>
                  </pic:blipFill>
                  <pic:spPr>
                    <a:xfrm>
                      <a:off x="0" y="0"/>
                      <a:ext cx="3574415" cy="4316095"/>
                    </a:xfrm>
                    <a:prstGeom prst="rect">
                      <a:avLst/>
                    </a:prstGeom>
                  </pic:spPr>
                </pic:pic>
              </a:graphicData>
            </a:graphic>
          </wp:inline>
        </w:drawing>
      </w:r>
    </w:p>
    <w:p>
      <w:pPr>
        <w:widowControl/>
        <w:spacing w:line="360" w:lineRule="auto"/>
        <w:rPr>
          <w:rFonts w:eastAsia="宋体"/>
          <w:bCs/>
          <w:szCs w:val="24"/>
        </w:rPr>
      </w:pPr>
      <w:r>
        <w:rPr>
          <w:rFonts w:eastAsia="宋体"/>
          <w:b/>
          <w:bCs/>
          <w:sz w:val="18"/>
          <w:szCs w:val="18"/>
          <w:lang w:bidi="ar"/>
        </w:rPr>
        <w:t xml:space="preserve">Fig. </w:t>
      </w:r>
      <w:r>
        <w:rPr>
          <w:rFonts w:hint="eastAsia" w:eastAsia="宋体"/>
          <w:b/>
          <w:bCs/>
          <w:sz w:val="18"/>
          <w:szCs w:val="18"/>
          <w:lang w:bidi="ar"/>
        </w:rPr>
        <w:t>1</w:t>
      </w:r>
      <w:r>
        <w:rPr>
          <w:rFonts w:eastAsia="宋体"/>
          <w:b/>
          <w:bCs/>
          <w:sz w:val="18"/>
          <w:szCs w:val="18"/>
          <w:lang w:bidi="ar"/>
        </w:rPr>
        <w:t>.</w:t>
      </w:r>
      <w:r>
        <w:rPr>
          <w:rFonts w:eastAsia="宋体"/>
          <w:sz w:val="18"/>
          <w:szCs w:val="18"/>
          <w:lang w:bidi="ar"/>
        </w:rPr>
        <w:t xml:space="preserve"> </w:t>
      </w:r>
      <w:r>
        <w:rPr>
          <w:rFonts w:hint="eastAsia" w:eastAsia="宋体"/>
          <w:sz w:val="18"/>
          <w:szCs w:val="18"/>
          <w:lang w:bidi="ar"/>
        </w:rPr>
        <w:t>(A)</w:t>
      </w:r>
      <w:r>
        <w:rPr>
          <w:rFonts w:eastAsia="宋体"/>
          <w:sz w:val="18"/>
          <w:szCs w:val="18"/>
          <w:lang w:bidi="ar"/>
        </w:rPr>
        <w:t xml:space="preserve"> Overview of the </w:t>
      </w:r>
      <w:r>
        <w:rPr>
          <w:rFonts w:hint="eastAsia" w:eastAsia="宋体"/>
          <w:sz w:val="18"/>
          <w:szCs w:val="18"/>
          <w:lang w:bidi="ar"/>
        </w:rPr>
        <w:t>Copying Task</w:t>
      </w:r>
      <w:r>
        <w:rPr>
          <w:rFonts w:eastAsia="宋体"/>
          <w:sz w:val="18"/>
          <w:szCs w:val="18"/>
          <w:lang w:bidi="ar"/>
        </w:rPr>
        <w:t xml:space="preserve"> display. Participants are required t</w:t>
      </w:r>
      <w:r>
        <w:rPr>
          <w:rFonts w:hint="eastAsia" w:eastAsia="宋体"/>
          <w:sz w:val="18"/>
          <w:szCs w:val="18"/>
          <w:lang w:bidi="ar"/>
        </w:rPr>
        <w:t>o re</w:t>
      </w:r>
      <w:r>
        <w:rPr>
          <w:rFonts w:eastAsia="宋体"/>
          <w:sz w:val="18"/>
          <w:szCs w:val="18"/>
          <w:lang w:bidi="ar"/>
        </w:rPr>
        <w:t>produce</w:t>
      </w:r>
      <w:r>
        <w:rPr>
          <w:rFonts w:hint="eastAsia" w:eastAsia="宋体"/>
          <w:sz w:val="18"/>
          <w:szCs w:val="18"/>
          <w:lang w:bidi="ar"/>
        </w:rPr>
        <w:t xml:space="preserve"> the </w:t>
      </w:r>
      <w:r>
        <w:rPr>
          <w:rFonts w:hint="eastAsia" w:eastAsia="宋体"/>
          <w:i/>
          <w:iCs/>
          <w:sz w:val="18"/>
          <w:szCs w:val="18"/>
          <w:lang w:bidi="ar"/>
        </w:rPr>
        <w:t>Model</w:t>
      </w:r>
      <w:r>
        <w:rPr>
          <w:rFonts w:eastAsia="宋体"/>
          <w:sz w:val="18"/>
          <w:szCs w:val="18"/>
          <w:lang w:bidi="ar"/>
        </w:rPr>
        <w:t xml:space="preserve"> grid (left)</w:t>
      </w:r>
      <w:r>
        <w:rPr>
          <w:rFonts w:hint="eastAsia" w:eastAsia="宋体"/>
          <w:sz w:val="18"/>
          <w:szCs w:val="18"/>
          <w:lang w:bidi="ar"/>
        </w:rPr>
        <w:t xml:space="preserve"> </w:t>
      </w:r>
      <w:r>
        <w:rPr>
          <w:rFonts w:eastAsia="宋体"/>
          <w:sz w:val="18"/>
          <w:szCs w:val="18"/>
          <w:lang w:bidi="ar"/>
        </w:rPr>
        <w:t>by</w:t>
      </w:r>
      <w:r>
        <w:rPr>
          <w:rFonts w:hint="eastAsia" w:eastAsia="宋体"/>
          <w:sz w:val="18"/>
          <w:szCs w:val="18"/>
          <w:lang w:bidi="ar"/>
        </w:rPr>
        <w:t xml:space="preserve"> drag</w:t>
      </w:r>
      <w:r>
        <w:rPr>
          <w:rFonts w:eastAsia="宋体"/>
          <w:sz w:val="18"/>
          <w:szCs w:val="18"/>
          <w:lang w:bidi="ar"/>
        </w:rPr>
        <w:t>ging</w:t>
      </w:r>
      <w:r>
        <w:rPr>
          <w:rFonts w:hint="eastAsia" w:eastAsia="宋体"/>
          <w:sz w:val="18"/>
          <w:szCs w:val="18"/>
          <w:lang w:bidi="ar"/>
        </w:rPr>
        <w:t xml:space="preserve"> items from the</w:t>
      </w:r>
      <w:r>
        <w:rPr>
          <w:rFonts w:eastAsia="宋体"/>
          <w:sz w:val="18"/>
          <w:szCs w:val="18"/>
          <w:lang w:bidi="ar"/>
        </w:rPr>
        <w:t xml:space="preserve"> </w:t>
      </w:r>
      <w:r>
        <w:rPr>
          <w:rFonts w:hint="eastAsia" w:eastAsia="宋体"/>
          <w:i/>
          <w:iCs/>
          <w:sz w:val="18"/>
          <w:szCs w:val="18"/>
          <w:lang w:bidi="ar"/>
        </w:rPr>
        <w:t>Resources</w:t>
      </w:r>
      <w:r>
        <w:rPr>
          <w:rFonts w:eastAsia="宋体"/>
          <w:sz w:val="18"/>
          <w:szCs w:val="18"/>
          <w:lang w:bidi="ar"/>
        </w:rPr>
        <w:t xml:space="preserve"> grid (right)</w:t>
      </w:r>
      <w:r>
        <w:rPr>
          <w:rFonts w:hint="eastAsia" w:eastAsia="宋体"/>
          <w:sz w:val="18"/>
          <w:szCs w:val="18"/>
          <w:lang w:bidi="ar"/>
        </w:rPr>
        <w:t xml:space="preserve"> to the correct position in the </w:t>
      </w:r>
      <w:r>
        <w:rPr>
          <w:rFonts w:hint="eastAsia" w:eastAsia="宋体"/>
          <w:i/>
          <w:iCs/>
          <w:sz w:val="18"/>
          <w:szCs w:val="18"/>
          <w:lang w:bidi="ar"/>
        </w:rPr>
        <w:t>Workspace</w:t>
      </w:r>
      <w:r>
        <w:rPr>
          <w:rFonts w:eastAsia="宋体"/>
          <w:sz w:val="18"/>
          <w:szCs w:val="18"/>
          <w:lang w:bidi="ar"/>
        </w:rPr>
        <w:t xml:space="preserve"> (middle).</w:t>
      </w:r>
      <w:r>
        <w:rPr>
          <w:rFonts w:hint="eastAsia" w:eastAsia="宋体"/>
          <w:sz w:val="18"/>
          <w:szCs w:val="18"/>
          <w:lang w:bidi="ar"/>
        </w:rPr>
        <w:t xml:space="preserve"> (B) </w:t>
      </w:r>
      <w:r>
        <w:rPr>
          <w:rFonts w:eastAsia="宋体"/>
          <w:sz w:val="18"/>
          <w:szCs w:val="18"/>
          <w:lang w:bidi="ar"/>
        </w:rPr>
        <w:t>Experiment display</w:t>
      </w:r>
      <w:r>
        <w:rPr>
          <w:rFonts w:hint="eastAsia" w:eastAsia="宋体"/>
          <w:sz w:val="18"/>
          <w:szCs w:val="18"/>
          <w:lang w:bidi="ar"/>
        </w:rPr>
        <w:t xml:space="preserve"> with </w:t>
      </w:r>
      <w:r>
        <w:rPr>
          <w:rFonts w:eastAsia="宋体"/>
          <w:sz w:val="18"/>
          <w:szCs w:val="18"/>
          <w:lang w:bidi="ar"/>
        </w:rPr>
        <w:t>a</w:t>
      </w:r>
      <w:r>
        <w:rPr>
          <w:rFonts w:hint="eastAsia" w:eastAsia="宋体"/>
          <w:sz w:val="18"/>
          <w:szCs w:val="18"/>
          <w:lang w:bidi="ar"/>
        </w:rPr>
        <w:t>perture</w:t>
      </w:r>
      <w:r>
        <w:rPr>
          <w:rFonts w:eastAsia="宋体"/>
          <w:sz w:val="18"/>
          <w:szCs w:val="18"/>
          <w:lang w:bidi="ar"/>
        </w:rPr>
        <w:t>, as</w:t>
      </w:r>
      <w:r>
        <w:rPr>
          <w:rFonts w:hint="eastAsia" w:eastAsia="宋体"/>
          <w:sz w:val="18"/>
          <w:szCs w:val="18"/>
          <w:lang w:bidi="ar"/>
        </w:rPr>
        <w:t xml:space="preserve"> used in Experiments 1 and 2. The </w:t>
      </w:r>
      <w:r>
        <w:rPr>
          <w:rFonts w:eastAsia="宋体"/>
          <w:sz w:val="18"/>
          <w:szCs w:val="18"/>
          <w:lang w:bidi="ar"/>
        </w:rPr>
        <w:t>aperture ensures that only the area</w:t>
      </w:r>
      <w:r>
        <w:rPr>
          <w:rFonts w:hint="eastAsia" w:eastAsia="宋体"/>
          <w:sz w:val="18"/>
          <w:szCs w:val="18"/>
          <w:lang w:bidi="ar"/>
        </w:rPr>
        <w:t xml:space="preserve"> around the cursor </w:t>
      </w:r>
      <w:r>
        <w:rPr>
          <w:rFonts w:eastAsia="宋体"/>
          <w:sz w:val="18"/>
          <w:szCs w:val="18"/>
          <w:lang w:bidi="ar"/>
        </w:rPr>
        <w:t>was</w:t>
      </w:r>
      <w:r>
        <w:rPr>
          <w:rFonts w:hint="eastAsia" w:eastAsia="宋体"/>
          <w:sz w:val="18"/>
          <w:szCs w:val="18"/>
          <w:lang w:bidi="ar"/>
        </w:rPr>
        <w:t xml:space="preserve"> visible </w:t>
      </w:r>
      <w:r>
        <w:rPr>
          <w:rFonts w:eastAsia="宋体"/>
          <w:sz w:val="18"/>
          <w:szCs w:val="18"/>
          <w:lang w:bidi="ar"/>
        </w:rPr>
        <w:t>to the participant</w:t>
      </w:r>
      <w:r>
        <w:rPr>
          <w:rFonts w:hint="eastAsia" w:eastAsia="宋体"/>
          <w:sz w:val="18"/>
          <w:szCs w:val="18"/>
          <w:lang w:bidi="ar"/>
        </w:rPr>
        <w:t xml:space="preserve">. When the cursor </w:t>
      </w:r>
      <w:r>
        <w:rPr>
          <w:rFonts w:eastAsia="宋体"/>
          <w:sz w:val="18"/>
          <w:szCs w:val="18"/>
          <w:lang w:bidi="ar"/>
        </w:rPr>
        <w:t>was</w:t>
      </w:r>
      <w:r>
        <w:rPr>
          <w:rFonts w:hint="eastAsia" w:eastAsia="宋体"/>
          <w:sz w:val="18"/>
          <w:szCs w:val="18"/>
          <w:lang w:bidi="ar"/>
        </w:rPr>
        <w:t xml:space="preserve"> in the </w:t>
      </w:r>
      <w:r>
        <w:rPr>
          <w:rFonts w:hint="eastAsia" w:eastAsia="宋体"/>
          <w:i/>
          <w:iCs/>
          <w:sz w:val="18"/>
          <w:szCs w:val="18"/>
          <w:lang w:bidi="ar"/>
        </w:rPr>
        <w:t xml:space="preserve">Model </w:t>
      </w:r>
      <w:r>
        <w:rPr>
          <w:rFonts w:hint="eastAsia" w:eastAsia="宋体"/>
          <w:sz w:val="18"/>
          <w:szCs w:val="18"/>
          <w:lang w:bidi="ar"/>
        </w:rPr>
        <w:t xml:space="preserve">grid, the </w:t>
      </w:r>
      <w:r>
        <w:rPr>
          <w:rFonts w:hint="eastAsia" w:eastAsia="宋体"/>
          <w:i/>
          <w:iCs/>
          <w:sz w:val="18"/>
          <w:szCs w:val="18"/>
          <w:lang w:bidi="ar"/>
        </w:rPr>
        <w:t>Model</w:t>
      </w:r>
      <w:r>
        <w:rPr>
          <w:rFonts w:hint="eastAsia" w:eastAsia="宋体"/>
          <w:sz w:val="18"/>
          <w:szCs w:val="18"/>
          <w:lang w:bidi="ar"/>
        </w:rPr>
        <w:t xml:space="preserve"> </w:t>
      </w:r>
      <w:r>
        <w:rPr>
          <w:rFonts w:eastAsia="宋体"/>
          <w:sz w:val="18"/>
          <w:szCs w:val="18"/>
          <w:lang w:bidi="ar"/>
        </w:rPr>
        <w:t>was</w:t>
      </w:r>
      <w:r>
        <w:rPr>
          <w:rFonts w:hint="eastAsia" w:eastAsia="宋体"/>
          <w:sz w:val="18"/>
          <w:szCs w:val="18"/>
          <w:lang w:bidi="ar"/>
        </w:rPr>
        <w:t xml:space="preserve"> visible; when the cursor </w:t>
      </w:r>
      <w:r>
        <w:rPr>
          <w:rFonts w:eastAsia="宋体"/>
          <w:sz w:val="18"/>
          <w:szCs w:val="18"/>
          <w:lang w:bidi="ar"/>
        </w:rPr>
        <w:t>was</w:t>
      </w:r>
      <w:r>
        <w:rPr>
          <w:rFonts w:hint="eastAsia" w:eastAsia="宋体"/>
          <w:sz w:val="18"/>
          <w:szCs w:val="18"/>
          <w:lang w:bidi="ar"/>
        </w:rPr>
        <w:t xml:space="preserve"> in other grids, the </w:t>
      </w:r>
      <w:r>
        <w:rPr>
          <w:rFonts w:hint="eastAsia" w:eastAsia="宋体"/>
          <w:i/>
          <w:iCs/>
          <w:sz w:val="18"/>
          <w:szCs w:val="18"/>
          <w:lang w:bidi="ar"/>
        </w:rPr>
        <w:t xml:space="preserve">Model </w:t>
      </w:r>
      <w:r>
        <w:rPr>
          <w:rFonts w:hint="eastAsia" w:eastAsia="宋体"/>
          <w:sz w:val="18"/>
          <w:szCs w:val="18"/>
          <w:lang w:bidi="ar"/>
        </w:rPr>
        <w:t xml:space="preserve">grid </w:t>
      </w:r>
      <w:r>
        <w:rPr>
          <w:rFonts w:eastAsia="宋体"/>
          <w:sz w:val="18"/>
          <w:szCs w:val="18"/>
          <w:lang w:bidi="ar"/>
        </w:rPr>
        <w:t>was</w:t>
      </w:r>
      <w:r>
        <w:rPr>
          <w:rFonts w:hint="eastAsia" w:eastAsia="宋体"/>
          <w:sz w:val="18"/>
          <w:szCs w:val="18"/>
          <w:lang w:bidi="ar"/>
        </w:rPr>
        <w:t xml:space="preserve"> invisible. (C) </w:t>
      </w:r>
      <w:r>
        <w:rPr>
          <w:rFonts w:eastAsia="宋体"/>
          <w:sz w:val="18"/>
          <w:szCs w:val="18"/>
          <w:lang w:bidi="ar"/>
        </w:rPr>
        <w:t xml:space="preserve">Overview of the cued display, </w:t>
      </w:r>
      <w:r>
        <w:rPr>
          <w:rFonts w:hint="eastAsia" w:eastAsia="宋体"/>
          <w:sz w:val="18"/>
          <w:szCs w:val="18"/>
          <w:lang w:bidi="ar"/>
        </w:rPr>
        <w:t xml:space="preserve">used in Experiment 3. </w:t>
      </w:r>
      <w:r>
        <w:rPr>
          <w:rFonts w:eastAsia="宋体"/>
          <w:sz w:val="18"/>
          <w:szCs w:val="18"/>
          <w:lang w:bidi="ar"/>
        </w:rPr>
        <w:t>Four</w:t>
      </w:r>
      <w:r>
        <w:rPr>
          <w:rFonts w:hint="eastAsia" w:eastAsia="宋体"/>
          <w:sz w:val="18"/>
          <w:szCs w:val="18"/>
          <w:lang w:bidi="ar"/>
        </w:rPr>
        <w:t xml:space="preserve"> items </w:t>
      </w:r>
      <w:r>
        <w:rPr>
          <w:rFonts w:eastAsia="宋体"/>
          <w:sz w:val="18"/>
          <w:szCs w:val="18"/>
          <w:lang w:bidi="ar"/>
        </w:rPr>
        <w:t>were</w:t>
      </w:r>
      <w:r>
        <w:rPr>
          <w:rFonts w:hint="eastAsia" w:eastAsia="宋体"/>
          <w:sz w:val="18"/>
          <w:szCs w:val="18"/>
          <w:lang w:bidi="ar"/>
        </w:rPr>
        <w:t xml:space="preserve"> cued by </w:t>
      </w:r>
      <w:r>
        <w:rPr>
          <w:rFonts w:eastAsia="宋体"/>
          <w:sz w:val="18"/>
          <w:szCs w:val="18"/>
          <w:lang w:bidi="ar"/>
        </w:rPr>
        <w:t xml:space="preserve">thick </w:t>
      </w:r>
      <w:r>
        <w:rPr>
          <w:rFonts w:hint="eastAsia" w:eastAsia="宋体"/>
          <w:sz w:val="18"/>
          <w:szCs w:val="18"/>
          <w:lang w:bidi="ar"/>
        </w:rPr>
        <w:t xml:space="preserve">black </w:t>
      </w:r>
      <w:r>
        <w:rPr>
          <w:rFonts w:eastAsia="宋体"/>
          <w:sz w:val="18"/>
          <w:szCs w:val="18"/>
          <w:lang w:bidi="ar"/>
        </w:rPr>
        <w:t>outlines</w:t>
      </w:r>
      <w:r>
        <w:rPr>
          <w:rFonts w:hint="eastAsia" w:eastAsia="宋体"/>
          <w:sz w:val="18"/>
          <w:szCs w:val="18"/>
          <w:lang w:bidi="ar"/>
        </w:rPr>
        <w:t>, and participants were instructed to finish the</w:t>
      </w:r>
      <w:r>
        <w:rPr>
          <w:rFonts w:eastAsia="宋体"/>
          <w:sz w:val="18"/>
          <w:szCs w:val="18"/>
          <w:lang w:bidi="ar"/>
        </w:rPr>
        <w:t>se</w:t>
      </w:r>
      <w:r>
        <w:rPr>
          <w:rFonts w:hint="eastAsia" w:eastAsia="宋体"/>
          <w:sz w:val="18"/>
          <w:szCs w:val="18"/>
          <w:lang w:bidi="ar"/>
        </w:rPr>
        <w:t xml:space="preserve"> cued items</w:t>
      </w:r>
      <w:r>
        <w:rPr>
          <w:rFonts w:eastAsia="宋体"/>
          <w:sz w:val="18"/>
          <w:szCs w:val="18"/>
          <w:lang w:bidi="ar"/>
        </w:rPr>
        <w:t xml:space="preserve"> first. Placing</w:t>
      </w:r>
      <w:r>
        <w:rPr>
          <w:rFonts w:hint="eastAsia" w:eastAsia="宋体"/>
          <w:sz w:val="18"/>
          <w:szCs w:val="18"/>
          <w:lang w:bidi="ar"/>
        </w:rPr>
        <w:t xml:space="preserve"> </w:t>
      </w:r>
      <w:r>
        <w:rPr>
          <w:rFonts w:eastAsia="宋体"/>
          <w:sz w:val="18"/>
          <w:szCs w:val="18"/>
          <w:lang w:bidi="ar"/>
        </w:rPr>
        <w:t>the</w:t>
      </w:r>
      <w:r>
        <w:rPr>
          <w:rFonts w:hint="eastAsia" w:eastAsia="宋体"/>
          <w:sz w:val="18"/>
          <w:szCs w:val="18"/>
          <w:lang w:bidi="ar"/>
        </w:rPr>
        <w:t xml:space="preserve"> uncued </w:t>
      </w:r>
      <w:r>
        <w:rPr>
          <w:rFonts w:eastAsia="宋体"/>
          <w:sz w:val="18"/>
          <w:szCs w:val="18"/>
          <w:lang w:bidi="ar"/>
        </w:rPr>
        <w:t xml:space="preserve">(i.e., not outlined) </w:t>
      </w:r>
      <w:r>
        <w:rPr>
          <w:rFonts w:hint="eastAsia" w:eastAsia="宋体"/>
          <w:sz w:val="18"/>
          <w:szCs w:val="18"/>
          <w:lang w:bidi="ar"/>
        </w:rPr>
        <w:t xml:space="preserve">items </w:t>
      </w:r>
      <w:r>
        <w:rPr>
          <w:rFonts w:eastAsia="宋体"/>
          <w:sz w:val="18"/>
          <w:szCs w:val="18"/>
          <w:lang w:bidi="ar"/>
        </w:rPr>
        <w:t>was only allowed after all cued items were</w:t>
      </w:r>
      <w:r>
        <w:rPr>
          <w:rFonts w:hint="eastAsia" w:eastAsia="宋体"/>
          <w:sz w:val="18"/>
          <w:szCs w:val="18"/>
          <w:lang w:bidi="ar"/>
        </w:rPr>
        <w:t xml:space="preserve"> placed correctly. When the cursor </w:t>
      </w:r>
      <w:r>
        <w:rPr>
          <w:rFonts w:eastAsia="宋体"/>
          <w:sz w:val="18"/>
          <w:szCs w:val="18"/>
          <w:lang w:bidi="ar"/>
        </w:rPr>
        <w:t>was</w:t>
      </w:r>
      <w:r>
        <w:rPr>
          <w:rFonts w:hint="eastAsia" w:eastAsia="宋体"/>
          <w:sz w:val="18"/>
          <w:szCs w:val="18"/>
          <w:lang w:bidi="ar"/>
        </w:rPr>
        <w:t xml:space="preserve"> in the </w:t>
      </w:r>
      <w:r>
        <w:rPr>
          <w:rFonts w:hint="eastAsia" w:eastAsia="宋体"/>
          <w:i/>
          <w:iCs/>
          <w:sz w:val="18"/>
          <w:szCs w:val="18"/>
          <w:lang w:bidi="ar"/>
        </w:rPr>
        <w:t xml:space="preserve">Model </w:t>
      </w:r>
      <w:r>
        <w:rPr>
          <w:rFonts w:hint="eastAsia" w:eastAsia="宋体"/>
          <w:sz w:val="18"/>
          <w:szCs w:val="18"/>
          <w:lang w:bidi="ar"/>
        </w:rPr>
        <w:t xml:space="preserve">grid, all grids </w:t>
      </w:r>
      <w:r>
        <w:rPr>
          <w:rFonts w:eastAsia="宋体"/>
          <w:sz w:val="18"/>
          <w:szCs w:val="18"/>
          <w:lang w:bidi="ar"/>
        </w:rPr>
        <w:t>we</w:t>
      </w:r>
      <w:r>
        <w:rPr>
          <w:rFonts w:hint="eastAsia" w:eastAsia="宋体"/>
          <w:sz w:val="18"/>
          <w:szCs w:val="18"/>
          <w:lang w:bidi="ar"/>
        </w:rPr>
        <w:t xml:space="preserve">re visible; when the cursor </w:t>
      </w:r>
      <w:r>
        <w:rPr>
          <w:rFonts w:eastAsia="宋体"/>
          <w:sz w:val="18"/>
          <w:szCs w:val="18"/>
          <w:lang w:bidi="ar"/>
        </w:rPr>
        <w:t>was</w:t>
      </w:r>
      <w:r>
        <w:rPr>
          <w:rFonts w:hint="eastAsia" w:eastAsia="宋体"/>
          <w:sz w:val="18"/>
          <w:szCs w:val="18"/>
          <w:lang w:bidi="ar"/>
        </w:rPr>
        <w:t xml:space="preserve"> in other grids, the</w:t>
      </w:r>
      <w:r>
        <w:rPr>
          <w:rFonts w:hint="eastAsia" w:eastAsia="宋体"/>
          <w:i/>
          <w:iCs/>
          <w:sz w:val="18"/>
          <w:szCs w:val="18"/>
          <w:lang w:bidi="ar"/>
        </w:rPr>
        <w:t xml:space="preserve"> Model</w:t>
      </w:r>
      <w:r>
        <w:rPr>
          <w:rFonts w:hint="eastAsia" w:eastAsia="宋体"/>
          <w:sz w:val="18"/>
          <w:szCs w:val="18"/>
          <w:lang w:bidi="ar"/>
        </w:rPr>
        <w:t xml:space="preserve"> grid </w:t>
      </w:r>
      <w:r>
        <w:rPr>
          <w:rFonts w:eastAsia="宋体"/>
          <w:sz w:val="18"/>
          <w:szCs w:val="18"/>
          <w:lang w:bidi="ar"/>
        </w:rPr>
        <w:t>was</w:t>
      </w:r>
      <w:r>
        <w:rPr>
          <w:rFonts w:hint="eastAsia" w:eastAsia="宋体"/>
          <w:sz w:val="18"/>
          <w:szCs w:val="18"/>
          <w:lang w:bidi="ar"/>
        </w:rPr>
        <w:t xml:space="preserve"> covered by a gray square.</w:t>
      </w:r>
    </w:p>
    <w:p>
      <w:pPr>
        <w:pStyle w:val="15"/>
        <w:spacing w:line="480" w:lineRule="auto"/>
        <w:ind w:left="0" w:firstLine="420"/>
        <w:jc w:val="both"/>
        <w:rPr>
          <w:b w:val="0"/>
          <w:bCs/>
          <w:sz w:val="24"/>
          <w:szCs w:val="24"/>
        </w:rPr>
      </w:pPr>
      <w:r>
        <w:rPr>
          <w:rFonts w:hint="eastAsia"/>
          <w:b w:val="0"/>
          <w:bCs/>
          <w:sz w:val="24"/>
          <w:szCs w:val="24"/>
        </w:rPr>
        <w:t>To test the hypotheses</w:t>
      </w:r>
      <w:r>
        <w:rPr>
          <w:b w:val="0"/>
          <w:bCs/>
          <w:sz w:val="24"/>
          <w:szCs w:val="24"/>
        </w:rPr>
        <w:t xml:space="preserve"> described above</w:t>
      </w:r>
      <w:r>
        <w:rPr>
          <w:rFonts w:hint="eastAsia"/>
          <w:b w:val="0"/>
          <w:bCs/>
          <w:sz w:val="24"/>
          <w:szCs w:val="24"/>
        </w:rPr>
        <w:t xml:space="preserve">, we compared </w:t>
      </w:r>
      <w:r>
        <w:rPr>
          <w:b w:val="0"/>
          <w:bCs/>
          <w:sz w:val="24"/>
          <w:szCs w:val="24"/>
        </w:rPr>
        <w:t>memory use in a</w:t>
      </w:r>
      <w:r>
        <w:rPr>
          <w:rFonts w:hint="eastAsia"/>
          <w:b w:val="0"/>
          <w:bCs/>
          <w:sz w:val="24"/>
          <w:szCs w:val="24"/>
        </w:rPr>
        <w:t xml:space="preserve"> condition </w:t>
      </w:r>
      <w:r>
        <w:rPr>
          <w:b w:val="0"/>
          <w:bCs/>
          <w:sz w:val="24"/>
          <w:szCs w:val="24"/>
        </w:rPr>
        <w:t>that</w:t>
      </w:r>
      <w:r>
        <w:rPr>
          <w:rFonts w:hint="eastAsia"/>
          <w:b w:val="0"/>
          <w:bCs/>
          <w:sz w:val="24"/>
          <w:szCs w:val="24"/>
        </w:rPr>
        <w:t xml:space="preserve"> </w:t>
      </w:r>
      <w:r>
        <w:rPr>
          <w:b w:val="0"/>
          <w:bCs/>
          <w:sz w:val="24"/>
          <w:szCs w:val="24"/>
        </w:rPr>
        <w:t xml:space="preserve">does </w:t>
      </w:r>
      <w:r>
        <w:rPr>
          <w:rFonts w:hint="eastAsia"/>
          <w:b w:val="0"/>
          <w:bCs/>
          <w:sz w:val="24"/>
          <w:szCs w:val="24"/>
        </w:rPr>
        <w:t>allow for the buildup of memory trace</w:t>
      </w:r>
      <w:r>
        <w:rPr>
          <w:b w:val="0"/>
          <w:bCs/>
          <w:sz w:val="24"/>
          <w:szCs w:val="24"/>
        </w:rPr>
        <w:t>s for prospective items,</w:t>
      </w:r>
      <w:r>
        <w:rPr>
          <w:rFonts w:hint="eastAsia"/>
          <w:b w:val="0"/>
          <w:bCs/>
          <w:sz w:val="24"/>
          <w:szCs w:val="24"/>
        </w:rPr>
        <w:t xml:space="preserve"> with a condition that d</w:t>
      </w:r>
      <w:r>
        <w:rPr>
          <w:b w:val="0"/>
          <w:bCs/>
          <w:sz w:val="24"/>
          <w:szCs w:val="24"/>
        </w:rPr>
        <w:t>oes</w:t>
      </w:r>
      <w:r>
        <w:rPr>
          <w:rFonts w:hint="eastAsia"/>
          <w:b w:val="0"/>
          <w:bCs/>
          <w:sz w:val="24"/>
          <w:szCs w:val="24"/>
        </w:rPr>
        <w:t xml:space="preserve"> not. To do so, we </w:t>
      </w:r>
      <w:r>
        <w:rPr>
          <w:b w:val="0"/>
          <w:bCs/>
          <w:sz w:val="24"/>
          <w:szCs w:val="24"/>
        </w:rPr>
        <w:t>used</w:t>
      </w:r>
      <w:r>
        <w:rPr>
          <w:rFonts w:hint="eastAsia"/>
          <w:b w:val="0"/>
          <w:bCs/>
          <w:sz w:val="24"/>
          <w:szCs w:val="24"/>
        </w:rPr>
        <w:t xml:space="preserve"> a so-called Copying Task (Ballard et al., 1995; Sahakian et al., 2023; Somai et al., 2020), in which participants are tasked to reproduce a configuration of items</w:t>
      </w:r>
      <w:r>
        <w:rPr>
          <w:b w:val="0"/>
          <w:bCs/>
          <w:sz w:val="24"/>
          <w:szCs w:val="24"/>
        </w:rPr>
        <w:t xml:space="preserve"> (the Model)</w:t>
      </w:r>
      <w:r>
        <w:rPr>
          <w:rFonts w:hint="eastAsia"/>
          <w:b w:val="0"/>
          <w:bCs/>
          <w:sz w:val="24"/>
          <w:szCs w:val="24"/>
        </w:rPr>
        <w:t xml:space="preserve"> in a</w:t>
      </w:r>
      <w:r>
        <w:rPr>
          <w:b w:val="0"/>
          <w:bCs/>
          <w:sz w:val="24"/>
          <w:szCs w:val="24"/>
        </w:rPr>
        <w:t>n empty</w:t>
      </w:r>
      <w:r>
        <w:rPr>
          <w:rFonts w:hint="eastAsia"/>
          <w:b w:val="0"/>
          <w:bCs/>
          <w:sz w:val="24"/>
          <w:szCs w:val="24"/>
        </w:rPr>
        <w:t xml:space="preserve"> workspace, using </w:t>
      </w:r>
      <w:r>
        <w:rPr>
          <w:b w:val="0"/>
          <w:bCs/>
          <w:sz w:val="24"/>
          <w:szCs w:val="24"/>
        </w:rPr>
        <w:t>building blocks</w:t>
      </w:r>
      <w:r>
        <w:rPr>
          <w:rFonts w:hint="eastAsia"/>
          <w:b w:val="0"/>
          <w:bCs/>
          <w:sz w:val="24"/>
          <w:szCs w:val="24"/>
        </w:rPr>
        <w:t xml:space="preserve"> (see </w:t>
      </w:r>
      <w:r>
        <w:rPr>
          <w:rFonts w:hint="eastAsia"/>
          <w:b w:val="0"/>
          <w:bCs/>
          <w:color w:val="0000FF"/>
          <w:sz w:val="24"/>
          <w:szCs w:val="24"/>
        </w:rPr>
        <w:t>Figure 1</w:t>
      </w:r>
      <w:r>
        <w:rPr>
          <w:rFonts w:hint="eastAsia"/>
          <w:b w:val="0"/>
          <w:bCs/>
          <w:sz w:val="24"/>
          <w:szCs w:val="24"/>
        </w:rPr>
        <w:t xml:space="preserve">). To execute this task, observers need to inspect the Model grid and maintain </w:t>
      </w:r>
      <w:r>
        <w:rPr>
          <w:b w:val="0"/>
          <w:bCs/>
          <w:sz w:val="24"/>
          <w:szCs w:val="24"/>
        </w:rPr>
        <w:t>one or more</w:t>
      </w:r>
      <w:r>
        <w:rPr>
          <w:rFonts w:hint="eastAsia"/>
          <w:b w:val="0"/>
          <w:bCs/>
          <w:sz w:val="24"/>
          <w:szCs w:val="24"/>
        </w:rPr>
        <w:t xml:space="preserve"> individual items in VWM, select those items from the Resources grid, and move them to the corresponding position in the Workspace</w:t>
      </w:r>
      <w:r>
        <w:rPr>
          <w:b w:val="0"/>
          <w:bCs/>
          <w:sz w:val="24"/>
          <w:szCs w:val="24"/>
        </w:rPr>
        <w:t xml:space="preserve"> grid</w:t>
      </w:r>
      <w:r>
        <w:rPr>
          <w:rFonts w:hint="eastAsia"/>
          <w:b w:val="0"/>
          <w:bCs/>
          <w:sz w:val="24"/>
          <w:szCs w:val="24"/>
        </w:rPr>
        <w:t xml:space="preserve">. </w:t>
      </w:r>
      <w:r>
        <w:rPr>
          <w:b w:val="0"/>
          <w:bCs/>
          <w:sz w:val="24"/>
          <w:szCs w:val="24"/>
        </w:rPr>
        <w:t>This task allowed us to test</w:t>
      </w:r>
      <w:r>
        <w:rPr>
          <w:rFonts w:hint="eastAsia"/>
          <w:b w:val="0"/>
          <w:bCs/>
          <w:sz w:val="24"/>
          <w:szCs w:val="24"/>
        </w:rPr>
        <w:t xml:space="preserve"> whether repeated exposure to items in the Model grid that are not selected for imminent action enhances VWM encoding when these items are selected for action later. The key manipulation in this study </w:t>
      </w:r>
      <w:r>
        <w:rPr>
          <w:b w:val="0"/>
          <w:bCs/>
          <w:sz w:val="24"/>
          <w:szCs w:val="24"/>
        </w:rPr>
        <w:t>was</w:t>
      </w:r>
      <w:r>
        <w:rPr>
          <w:rFonts w:hint="eastAsia"/>
          <w:b w:val="0"/>
          <w:bCs/>
          <w:sz w:val="24"/>
          <w:szCs w:val="24"/>
        </w:rPr>
        <w:t xml:space="preserve"> that we either kept the positions of the unplaced items unchanged (i.e., the‘Stable’condition</w:t>
      </w:r>
      <w:r>
        <w:rPr>
          <w:b w:val="0"/>
          <w:bCs/>
          <w:sz w:val="24"/>
          <w:szCs w:val="24"/>
        </w:rPr>
        <w:t>,</w:t>
      </w:r>
      <w:r>
        <w:rPr>
          <w:rFonts w:hint="eastAsia"/>
          <w:b w:val="0"/>
          <w:bCs/>
          <w:sz w:val="24"/>
          <w:szCs w:val="24"/>
        </w:rPr>
        <w:t xml:space="preserve"> which allows </w:t>
      </w:r>
      <w:r>
        <w:rPr>
          <w:b w:val="0"/>
          <w:bCs/>
          <w:sz w:val="24"/>
          <w:szCs w:val="24"/>
        </w:rPr>
        <w:t>for the</w:t>
      </w:r>
      <w:r>
        <w:rPr>
          <w:rFonts w:hint="eastAsia"/>
          <w:b w:val="0"/>
          <w:bCs/>
          <w:sz w:val="24"/>
          <w:szCs w:val="24"/>
        </w:rPr>
        <w:t xml:space="preserve"> buildup of memory traces for these items)</w:t>
      </w:r>
      <w:r>
        <w:rPr>
          <w:b w:val="0"/>
          <w:bCs/>
          <w:sz w:val="24"/>
          <w:szCs w:val="24"/>
        </w:rPr>
        <w:t>,</w:t>
      </w:r>
      <w:r>
        <w:rPr>
          <w:rFonts w:hint="eastAsia"/>
          <w:b w:val="0"/>
          <w:bCs/>
          <w:sz w:val="24"/>
          <w:szCs w:val="24"/>
        </w:rPr>
        <w:t xml:space="preserve"> or </w:t>
      </w:r>
      <w:r>
        <w:rPr>
          <w:b w:val="0"/>
          <w:bCs/>
          <w:sz w:val="24"/>
          <w:szCs w:val="24"/>
        </w:rPr>
        <w:t xml:space="preserve">we </w:t>
      </w:r>
      <w:r>
        <w:rPr>
          <w:rFonts w:hint="eastAsia"/>
          <w:b w:val="0"/>
          <w:bCs/>
          <w:sz w:val="24"/>
          <w:szCs w:val="24"/>
        </w:rPr>
        <w:t xml:space="preserve">swapped the unplaced items in the </w:t>
      </w:r>
      <w:r>
        <w:rPr>
          <w:b w:val="0"/>
          <w:bCs/>
          <w:sz w:val="24"/>
          <w:szCs w:val="24"/>
        </w:rPr>
        <w:t>M</w:t>
      </w:r>
      <w:r>
        <w:rPr>
          <w:rFonts w:hint="eastAsia"/>
          <w:b w:val="0"/>
          <w:bCs/>
          <w:sz w:val="24"/>
          <w:szCs w:val="24"/>
        </w:rPr>
        <w:t>odel</w:t>
      </w:r>
      <w:r>
        <w:rPr>
          <w:b w:val="0"/>
          <w:bCs/>
          <w:sz w:val="24"/>
          <w:szCs w:val="24"/>
        </w:rPr>
        <w:t xml:space="preserve"> while the Model was covered</w:t>
      </w:r>
      <w:r>
        <w:rPr>
          <w:rFonts w:hint="eastAsia"/>
          <w:b w:val="0"/>
          <w:bCs/>
          <w:sz w:val="24"/>
          <w:szCs w:val="24"/>
        </w:rPr>
        <w:t xml:space="preserve"> (i.e., the‘Shuffled’condition</w:t>
      </w:r>
      <w:r>
        <w:rPr>
          <w:b w:val="0"/>
          <w:bCs/>
          <w:sz w:val="24"/>
          <w:szCs w:val="24"/>
        </w:rPr>
        <w:t>, hampering the buildup of memory traces for these items</w:t>
      </w:r>
      <w:r>
        <w:rPr>
          <w:rFonts w:hint="eastAsia"/>
          <w:b w:val="0"/>
          <w:bCs/>
          <w:sz w:val="24"/>
          <w:szCs w:val="24"/>
        </w:rPr>
        <w:t>). We compared VWM encoding performance in the Stable vs. Shuffled condition when these items were subsequently selected as targets for action</w:t>
      </w:r>
      <w:r>
        <w:rPr>
          <w:b w:val="0"/>
          <w:bCs/>
          <w:sz w:val="24"/>
          <w:szCs w:val="24"/>
        </w:rPr>
        <w:t>,</w:t>
      </w:r>
      <w:r>
        <w:rPr>
          <w:rFonts w:hint="eastAsia"/>
          <w:b w:val="0"/>
          <w:bCs/>
          <w:sz w:val="24"/>
          <w:szCs w:val="24"/>
        </w:rPr>
        <w:t xml:space="preserve"> to test whether prior exposure </w:t>
      </w:r>
      <w:r>
        <w:rPr>
          <w:b w:val="0"/>
          <w:bCs/>
          <w:sz w:val="24"/>
          <w:szCs w:val="24"/>
        </w:rPr>
        <w:t>to</w:t>
      </w:r>
      <w:r>
        <w:rPr>
          <w:rFonts w:hint="eastAsia"/>
          <w:b w:val="0"/>
          <w:bCs/>
          <w:sz w:val="24"/>
          <w:szCs w:val="24"/>
        </w:rPr>
        <w:t xml:space="preserve"> these unplaced items benefited their later VWM encoding</w:t>
      </w:r>
      <w:r>
        <w:rPr>
          <w:b w:val="0"/>
          <w:bCs/>
          <w:sz w:val="24"/>
          <w:szCs w:val="24"/>
        </w:rPr>
        <w:t xml:space="preserve">. If prior exposure to unplaced items benefits subsequent </w:t>
      </w:r>
      <w:r>
        <w:rPr>
          <w:rFonts w:hint="eastAsia"/>
          <w:b w:val="0"/>
          <w:bCs/>
          <w:sz w:val="24"/>
          <w:szCs w:val="24"/>
        </w:rPr>
        <w:t>VWM</w:t>
      </w:r>
      <w:r>
        <w:rPr>
          <w:b w:val="0"/>
          <w:bCs/>
          <w:sz w:val="24"/>
          <w:szCs w:val="24"/>
        </w:rPr>
        <w:t xml:space="preserve"> encoding of those items, we expect better performance in the Stable condition than in the Shuffled condition, because the Shuffled condition hampers the buildup of memory traces for unplaced items.</w:t>
      </w:r>
    </w:p>
    <w:p>
      <w:pPr>
        <w:pStyle w:val="15"/>
        <w:spacing w:line="480" w:lineRule="auto"/>
        <w:ind w:left="0" w:firstLine="420"/>
        <w:jc w:val="both"/>
        <w:rPr>
          <w:b w:val="0"/>
          <w:bCs/>
          <w:sz w:val="24"/>
          <w:szCs w:val="24"/>
        </w:rPr>
      </w:pPr>
      <w:r>
        <w:rPr>
          <w:b w:val="0"/>
          <w:bCs/>
          <w:sz w:val="24"/>
          <w:szCs w:val="24"/>
        </w:rPr>
        <w:t xml:space="preserve">We were interested in the efficiency and effectiveness of </w:t>
      </w:r>
      <w:r>
        <w:rPr>
          <w:rFonts w:hint="eastAsia"/>
          <w:b w:val="0"/>
          <w:bCs/>
          <w:sz w:val="24"/>
          <w:szCs w:val="24"/>
        </w:rPr>
        <w:t>VWM</w:t>
      </w:r>
      <w:r>
        <w:rPr>
          <w:b w:val="0"/>
          <w:bCs/>
          <w:sz w:val="24"/>
          <w:szCs w:val="24"/>
        </w:rPr>
        <w:t xml:space="preserve"> encoding. As </w:t>
      </w:r>
      <w:r>
        <w:rPr>
          <w:rFonts w:hint="eastAsia"/>
          <w:b w:val="0"/>
          <w:bCs/>
          <w:sz w:val="24"/>
          <w:szCs w:val="24"/>
        </w:rPr>
        <w:t>proxies for VWM encoding efficiency</w:t>
      </w:r>
      <w:r>
        <w:rPr>
          <w:b w:val="0"/>
          <w:bCs/>
          <w:sz w:val="24"/>
          <w:szCs w:val="24"/>
        </w:rPr>
        <w:t>, w</w:t>
      </w:r>
      <w:r>
        <w:rPr>
          <w:rFonts w:hint="eastAsia"/>
          <w:b w:val="0"/>
          <w:bCs/>
          <w:sz w:val="24"/>
          <w:szCs w:val="24"/>
        </w:rPr>
        <w:t>e analyzed the number of</w:t>
      </w:r>
      <w:r>
        <w:rPr>
          <w:b w:val="0"/>
          <w:bCs/>
          <w:sz w:val="24"/>
          <w:szCs w:val="24"/>
        </w:rPr>
        <w:t xml:space="preserve"> Model</w:t>
      </w:r>
      <w:r>
        <w:rPr>
          <w:rFonts w:hint="eastAsia"/>
          <w:b w:val="0"/>
          <w:bCs/>
          <w:sz w:val="24"/>
          <w:szCs w:val="24"/>
        </w:rPr>
        <w:t xml:space="preserve"> inspections (i.e., </w:t>
      </w:r>
      <w:r>
        <w:rPr>
          <w:b w:val="0"/>
          <w:bCs/>
          <w:sz w:val="24"/>
          <w:szCs w:val="24"/>
        </w:rPr>
        <w:t xml:space="preserve">the number of mouse crossings toward the </w:t>
      </w:r>
      <w:r>
        <w:rPr>
          <w:rFonts w:hint="eastAsia"/>
          <w:b w:val="0"/>
          <w:bCs/>
          <w:sz w:val="24"/>
          <w:szCs w:val="24"/>
        </w:rPr>
        <w:t>Model</w:t>
      </w:r>
      <w:r>
        <w:rPr>
          <w:b w:val="0"/>
          <w:bCs/>
          <w:sz w:val="24"/>
          <w:szCs w:val="24"/>
        </w:rPr>
        <w:t xml:space="preserve"> grid</w:t>
      </w:r>
      <w:r>
        <w:rPr>
          <w:rFonts w:hint="eastAsia"/>
          <w:b w:val="0"/>
          <w:bCs/>
          <w:sz w:val="24"/>
          <w:szCs w:val="24"/>
        </w:rPr>
        <w:t>) per correctly placed items, and inspection duration (i.e., sampling time) per inspection</w:t>
      </w:r>
      <w:r>
        <w:rPr>
          <w:b w:val="0"/>
          <w:bCs/>
          <w:sz w:val="24"/>
          <w:szCs w:val="24"/>
        </w:rPr>
        <w:t>. As a proxy for the effectiveness</w:t>
      </w:r>
      <w:r>
        <w:rPr>
          <w:rFonts w:hint="eastAsia"/>
          <w:b w:val="0"/>
          <w:bCs/>
          <w:sz w:val="24"/>
          <w:szCs w:val="24"/>
        </w:rPr>
        <w:t xml:space="preserve"> </w:t>
      </w:r>
      <w:r>
        <w:rPr>
          <w:b w:val="0"/>
          <w:bCs/>
          <w:sz w:val="24"/>
          <w:szCs w:val="24"/>
        </w:rPr>
        <w:t xml:space="preserve">of </w:t>
      </w:r>
      <w:r>
        <w:rPr>
          <w:rFonts w:hint="eastAsia"/>
          <w:b w:val="0"/>
          <w:bCs/>
          <w:sz w:val="24"/>
          <w:szCs w:val="24"/>
        </w:rPr>
        <w:t>VWM</w:t>
      </w:r>
      <w:r>
        <w:rPr>
          <w:b w:val="0"/>
          <w:bCs/>
          <w:sz w:val="24"/>
          <w:szCs w:val="24"/>
        </w:rPr>
        <w:t xml:space="preserve"> encoding, we analyzed</w:t>
      </w:r>
      <w:r>
        <w:rPr>
          <w:rFonts w:hint="eastAsia"/>
          <w:b w:val="0"/>
          <w:bCs/>
          <w:sz w:val="24"/>
          <w:szCs w:val="24"/>
        </w:rPr>
        <w:t xml:space="preserve"> the number of incorrect placements (i.e., </w:t>
      </w:r>
      <w:r>
        <w:rPr>
          <w:b w:val="0"/>
          <w:bCs/>
          <w:sz w:val="24"/>
          <w:szCs w:val="24"/>
        </w:rPr>
        <w:t xml:space="preserve">placement </w:t>
      </w:r>
      <w:r>
        <w:rPr>
          <w:rFonts w:hint="eastAsia"/>
          <w:b w:val="0"/>
          <w:bCs/>
          <w:sz w:val="24"/>
          <w:szCs w:val="24"/>
        </w:rPr>
        <w:t xml:space="preserve">errors) per correctly placed item. We hypothesize that if exposure </w:t>
      </w:r>
      <w:r>
        <w:rPr>
          <w:b w:val="0"/>
          <w:bCs/>
          <w:sz w:val="24"/>
          <w:szCs w:val="24"/>
        </w:rPr>
        <w:t>to</w:t>
      </w:r>
      <w:r>
        <w:rPr>
          <w:rFonts w:hint="eastAsia"/>
          <w:b w:val="0"/>
          <w:bCs/>
          <w:sz w:val="24"/>
          <w:szCs w:val="24"/>
        </w:rPr>
        <w:t xml:space="preserve"> prospective targets facilitate</w:t>
      </w:r>
      <w:r>
        <w:rPr>
          <w:b w:val="0"/>
          <w:bCs/>
          <w:sz w:val="24"/>
          <w:szCs w:val="24"/>
        </w:rPr>
        <w:t>s</w:t>
      </w:r>
      <w:r>
        <w:rPr>
          <w:rFonts w:hint="eastAsia"/>
          <w:b w:val="0"/>
          <w:bCs/>
          <w:sz w:val="24"/>
          <w:szCs w:val="24"/>
        </w:rPr>
        <w:t xml:space="preserve"> VWM encoding, we should observe fewer inspections, shorter inspection duration, and</w:t>
      </w:r>
      <w:r>
        <w:rPr>
          <w:b w:val="0"/>
          <w:bCs/>
          <w:sz w:val="24"/>
          <w:szCs w:val="24"/>
        </w:rPr>
        <w:t>/or</w:t>
      </w:r>
      <w:r>
        <w:rPr>
          <w:rFonts w:hint="eastAsia"/>
          <w:b w:val="0"/>
          <w:bCs/>
          <w:sz w:val="24"/>
          <w:szCs w:val="24"/>
        </w:rPr>
        <w:t xml:space="preserve"> fewer errors when the </w:t>
      </w:r>
      <w:r>
        <w:rPr>
          <w:b w:val="0"/>
          <w:bCs/>
          <w:sz w:val="24"/>
          <w:szCs w:val="24"/>
        </w:rPr>
        <w:t>position</w:t>
      </w:r>
      <w:r>
        <w:rPr>
          <w:rFonts w:hint="eastAsia"/>
          <w:b w:val="0"/>
          <w:bCs/>
          <w:sz w:val="24"/>
          <w:szCs w:val="24"/>
        </w:rPr>
        <w:t xml:space="preserve"> of prospective </w:t>
      </w:r>
      <w:r>
        <w:rPr>
          <w:b w:val="0"/>
          <w:bCs/>
          <w:sz w:val="24"/>
          <w:szCs w:val="24"/>
        </w:rPr>
        <w:t>items</w:t>
      </w:r>
      <w:r>
        <w:rPr>
          <w:rFonts w:hint="eastAsia"/>
          <w:b w:val="0"/>
          <w:bCs/>
          <w:sz w:val="24"/>
          <w:szCs w:val="24"/>
        </w:rPr>
        <w:t xml:space="preserve"> </w:t>
      </w:r>
      <w:r>
        <w:rPr>
          <w:b w:val="0"/>
          <w:bCs/>
          <w:sz w:val="24"/>
          <w:szCs w:val="24"/>
        </w:rPr>
        <w:t>remained constant</w:t>
      </w:r>
      <w:r>
        <w:rPr>
          <w:rFonts w:hint="eastAsia"/>
          <w:b w:val="0"/>
          <w:bCs/>
          <w:sz w:val="24"/>
          <w:szCs w:val="24"/>
        </w:rPr>
        <w:t xml:space="preserve"> (i.e., in the Stable condition) </w:t>
      </w:r>
      <w:r>
        <w:rPr>
          <w:b w:val="0"/>
          <w:bCs/>
          <w:sz w:val="24"/>
          <w:szCs w:val="24"/>
        </w:rPr>
        <w:t>compared to</w:t>
      </w:r>
      <w:r>
        <w:rPr>
          <w:rFonts w:hint="eastAsia"/>
          <w:b w:val="0"/>
          <w:bCs/>
          <w:sz w:val="24"/>
          <w:szCs w:val="24"/>
        </w:rPr>
        <w:t xml:space="preserve"> when </w:t>
      </w:r>
      <w:r>
        <w:rPr>
          <w:b w:val="0"/>
          <w:bCs/>
          <w:sz w:val="24"/>
          <w:szCs w:val="24"/>
        </w:rPr>
        <w:t>their position</w:t>
      </w:r>
      <w:r>
        <w:rPr>
          <w:rFonts w:hint="eastAsia"/>
          <w:b w:val="0"/>
          <w:bCs/>
          <w:sz w:val="24"/>
          <w:szCs w:val="24"/>
        </w:rPr>
        <w:t xml:space="preserve"> </w:t>
      </w:r>
      <w:r>
        <w:rPr>
          <w:b w:val="0"/>
          <w:bCs/>
          <w:sz w:val="24"/>
          <w:szCs w:val="24"/>
        </w:rPr>
        <w:t>changed</w:t>
      </w:r>
      <w:r>
        <w:rPr>
          <w:rFonts w:hint="eastAsia"/>
          <w:b w:val="0"/>
          <w:bCs/>
          <w:sz w:val="24"/>
          <w:szCs w:val="24"/>
        </w:rPr>
        <w:t xml:space="preserve"> (i.e., in the Shuffled condition).</w:t>
      </w:r>
    </w:p>
    <w:p>
      <w:pPr>
        <w:pStyle w:val="15"/>
        <w:numPr>
          <w:ilvl w:val="0"/>
          <w:numId w:val="1"/>
        </w:numPr>
        <w:spacing w:line="480" w:lineRule="auto"/>
        <w:ind w:left="0"/>
        <w:jc w:val="both"/>
        <w:rPr>
          <w:sz w:val="24"/>
          <w:szCs w:val="24"/>
        </w:rPr>
      </w:pPr>
      <w:r>
        <w:rPr>
          <w:sz w:val="24"/>
          <w:szCs w:val="24"/>
        </w:rPr>
        <w:t>Experiment 1</w:t>
      </w:r>
    </w:p>
    <w:p>
      <w:pPr>
        <w:pStyle w:val="15"/>
        <w:numPr>
          <w:ilvl w:val="1"/>
          <w:numId w:val="1"/>
        </w:numPr>
        <w:spacing w:line="480" w:lineRule="auto"/>
        <w:jc w:val="both"/>
        <w:rPr>
          <w:b w:val="0"/>
          <w:bCs/>
          <w:i/>
          <w:iCs/>
          <w:sz w:val="24"/>
          <w:szCs w:val="24"/>
        </w:rPr>
      </w:pPr>
      <w:r>
        <w:rPr>
          <w:b w:val="0"/>
          <w:bCs/>
          <w:i/>
          <w:iCs/>
          <w:sz w:val="24"/>
          <w:szCs w:val="24"/>
        </w:rPr>
        <w:t>Method</w:t>
      </w:r>
    </w:p>
    <w:p>
      <w:pPr>
        <w:pStyle w:val="15"/>
        <w:numPr>
          <w:ilvl w:val="2"/>
          <w:numId w:val="1"/>
        </w:numPr>
        <w:spacing w:line="480" w:lineRule="auto"/>
        <w:jc w:val="both"/>
        <w:rPr>
          <w:b w:val="0"/>
          <w:bCs/>
          <w:i/>
          <w:iCs/>
          <w:sz w:val="24"/>
          <w:szCs w:val="24"/>
        </w:rPr>
      </w:pPr>
      <w:r>
        <w:rPr>
          <w:b w:val="0"/>
          <w:bCs/>
          <w:i/>
          <w:iCs/>
          <w:sz w:val="24"/>
          <w:szCs w:val="24"/>
        </w:rPr>
        <w:t>Participants</w:t>
      </w:r>
    </w:p>
    <w:p>
      <w:pPr>
        <w:pStyle w:val="15"/>
        <w:spacing w:line="480" w:lineRule="auto"/>
        <w:ind w:left="0" w:firstLine="420"/>
        <w:jc w:val="both"/>
        <w:rPr>
          <w:b w:val="0"/>
          <w:bCs/>
          <w:sz w:val="24"/>
          <w:szCs w:val="24"/>
        </w:rPr>
      </w:pPr>
      <w:r>
        <w:rPr>
          <w:b w:val="0"/>
          <w:bCs/>
          <w:sz w:val="24"/>
          <w:szCs w:val="24"/>
        </w:rPr>
        <w:t xml:space="preserve">Forty-two participants (21 women and 21 men, mean age = 27.98, SD = 4.54) were recruited via the online platform Prolific (www.prolific.co). The sample size of 40 included participants was based on a previous study that used </w:t>
      </w:r>
      <w:r>
        <w:rPr>
          <w:rFonts w:hint="eastAsia"/>
          <w:b w:val="0"/>
          <w:bCs/>
          <w:sz w:val="24"/>
          <w:szCs w:val="24"/>
        </w:rPr>
        <w:t xml:space="preserve">a </w:t>
      </w:r>
      <w:r>
        <w:rPr>
          <w:b w:val="0"/>
          <w:bCs/>
          <w:sz w:val="24"/>
          <w:szCs w:val="24"/>
        </w:rPr>
        <w:t xml:space="preserve">similar experimental paradigm and the same stimulus set (Sahakian et al., 2023). We used the same criteria for participant recruitment as this previous study: we only included participants who (1) indicated to have normal or corrected-to-normal vision, (2) indicated to be fluent in English, (3) had an approval rate higher than 95% and (4) had not taken part in earlier pilot versions of this experiment. In addition, we only recruited participants whose age was within the range of 18-35. Note that we included two participants more than planned, because the sample size was inadvertently unbalanced after 40 participants. Participants received monetary compensation for their participation (6.25 GBP). </w:t>
      </w:r>
    </w:p>
    <w:p>
      <w:pPr>
        <w:pStyle w:val="15"/>
        <w:spacing w:line="480" w:lineRule="auto"/>
        <w:ind w:left="0"/>
        <w:jc w:val="both"/>
        <w:rPr>
          <w:b w:val="0"/>
          <w:bCs/>
          <w:i/>
          <w:sz w:val="24"/>
          <w:szCs w:val="24"/>
          <w:lang w:bidi="ar"/>
        </w:rPr>
      </w:pPr>
      <w:r>
        <w:rPr>
          <w:rFonts w:hint="eastAsia"/>
          <w:b w:val="0"/>
          <w:bCs/>
          <w:i/>
          <w:sz w:val="24"/>
          <w:szCs w:val="24"/>
          <w:lang w:bidi="ar"/>
        </w:rPr>
        <w:t xml:space="preserve">2.1.2. </w:t>
      </w:r>
      <w:r>
        <w:rPr>
          <w:b w:val="0"/>
          <w:bCs/>
          <w:i/>
          <w:sz w:val="24"/>
          <w:szCs w:val="24"/>
          <w:lang w:bidi="ar"/>
        </w:rPr>
        <w:t>Apparatus and stimuli</w:t>
      </w:r>
    </w:p>
    <w:p>
      <w:pPr>
        <w:pStyle w:val="15"/>
        <w:spacing w:line="480" w:lineRule="auto"/>
        <w:ind w:left="0" w:firstLine="420"/>
        <w:jc w:val="both"/>
        <w:rPr>
          <w:b w:val="0"/>
          <w:bCs/>
          <w:iCs/>
          <w:sz w:val="24"/>
          <w:szCs w:val="24"/>
          <w:lang w:bidi="ar"/>
        </w:rPr>
      </w:pPr>
      <w:r>
        <w:rPr>
          <w:b w:val="0"/>
          <w:bCs/>
          <w:iCs/>
          <w:sz w:val="24"/>
          <w:szCs w:val="24"/>
          <w:lang w:bidi="ar"/>
        </w:rPr>
        <w:t xml:space="preserve">The experiment was programmed in the code editor Visual Studio Code (version 1.75; https://code.visualstudio.com) using the JavaScript libraries jsPsych (version 6.3.0) (de Leeuw, 2015) and Fabric.js (version 4.3.1; www.fabricjs.com), and was hosted online on the web service Gorilla (https://app.gorilla.sc). </w:t>
      </w:r>
    </w:p>
    <w:p>
      <w:pPr>
        <w:pStyle w:val="15"/>
        <w:spacing w:line="480" w:lineRule="auto"/>
        <w:ind w:left="0" w:firstLine="420"/>
        <w:jc w:val="both"/>
        <w:rPr>
          <w:b w:val="0"/>
          <w:bCs/>
          <w:iCs/>
          <w:sz w:val="24"/>
          <w:szCs w:val="24"/>
          <w:lang w:bidi="ar"/>
        </w:rPr>
      </w:pPr>
      <w:r>
        <w:rPr>
          <w:b w:val="0"/>
          <w:bCs/>
          <w:iCs/>
          <w:sz w:val="24"/>
          <w:szCs w:val="24"/>
          <w:lang w:bidi="ar"/>
        </w:rPr>
        <w:t>Participants completed the experiment using their own devices (laptop or desktop computers) with the use of a computer mouse. To account for the different sizes of the displays in different devices, we used a calibration procedure to equate the stimulus size prior to the formal experiment. In this calibration task, participants were asked to hold up a credit card (or any other standard sized card, commonly 8.56 cm wide) against the screen, and then resize a rectangle on the screen to match the size of the card. This procedure ensured that the light gray rectangle background (</w:t>
      </w:r>
      <w:r>
        <w:rPr>
          <w:rFonts w:hint="eastAsia"/>
          <w:b w:val="0"/>
          <w:bCs/>
          <w:iCs/>
          <w:sz w:val="24"/>
          <w:szCs w:val="24"/>
          <w:lang w:bidi="ar"/>
        </w:rPr>
        <w:t xml:space="preserve">see </w:t>
      </w:r>
      <w:r>
        <w:rPr>
          <w:rFonts w:hint="eastAsia"/>
          <w:b w:val="0"/>
          <w:bCs/>
          <w:iCs/>
          <w:color w:val="0000EE"/>
          <w:sz w:val="24"/>
          <w:szCs w:val="24"/>
          <w:lang w:bidi="ar"/>
        </w:rPr>
        <w:t>F</w:t>
      </w:r>
      <w:r>
        <w:rPr>
          <w:b w:val="0"/>
          <w:bCs/>
          <w:iCs/>
          <w:color w:val="0000EE"/>
          <w:sz w:val="24"/>
          <w:szCs w:val="24"/>
          <w:lang w:bidi="ar"/>
        </w:rPr>
        <w:t xml:space="preserve">igure </w:t>
      </w:r>
      <w:r>
        <w:rPr>
          <w:rFonts w:hint="eastAsia"/>
          <w:b w:val="0"/>
          <w:bCs/>
          <w:iCs/>
          <w:color w:val="0000EE"/>
          <w:sz w:val="24"/>
          <w:szCs w:val="24"/>
          <w:lang w:bidi="ar"/>
        </w:rPr>
        <w:t>1</w:t>
      </w:r>
      <w:r>
        <w:rPr>
          <w:b w:val="0"/>
          <w:bCs/>
          <w:iCs/>
          <w:sz w:val="24"/>
          <w:szCs w:val="24"/>
          <w:lang w:bidi="ar"/>
        </w:rPr>
        <w:t xml:space="preserve">) was 25 cm wide and 8.5 cm high, and that each cell of the Copying task grid was 1 cm wide and 1 cm high. </w:t>
      </w:r>
    </w:p>
    <w:p>
      <w:pPr>
        <w:pStyle w:val="15"/>
        <w:spacing w:line="480" w:lineRule="auto"/>
        <w:ind w:left="0" w:firstLine="420"/>
        <w:rPr>
          <w:b w:val="0"/>
          <w:bCs/>
          <w:sz w:val="24"/>
          <w:szCs w:val="24"/>
        </w:rPr>
      </w:pPr>
      <w:r>
        <w:rPr>
          <w:rFonts w:hint="eastAsia"/>
          <w:b w:val="0"/>
          <w:bCs/>
          <w:sz w:val="24"/>
          <w:szCs w:val="24"/>
        </w:rPr>
        <w:drawing>
          <wp:inline distT="0" distB="0" distL="114300" distR="114300">
            <wp:extent cx="3983990" cy="1800225"/>
            <wp:effectExtent l="0" t="0" r="10160" b="2540"/>
            <wp:docPr id="4" name="图片 4" descr="1-s2.0-S001002772300015X-gr2_l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s2.0-S001002772300015X-gr2_lrg"/>
                    <pic:cNvPicPr>
                      <a:picLocks noChangeAspect="1"/>
                    </pic:cNvPicPr>
                  </pic:nvPicPr>
                  <pic:blipFill>
                    <a:blip r:embed="rId6"/>
                    <a:srcRect t="10794" b="8864"/>
                    <a:stretch>
                      <a:fillRect/>
                    </a:stretch>
                  </pic:blipFill>
                  <pic:spPr>
                    <a:xfrm>
                      <a:off x="0" y="0"/>
                      <a:ext cx="3983990" cy="1800225"/>
                    </a:xfrm>
                    <a:prstGeom prst="rect">
                      <a:avLst/>
                    </a:prstGeom>
                  </pic:spPr>
                </pic:pic>
              </a:graphicData>
            </a:graphic>
          </wp:inline>
        </w:drawing>
      </w:r>
    </w:p>
    <w:p>
      <w:pPr>
        <w:pStyle w:val="15"/>
        <w:spacing w:beforeAutospacing="0" w:after="0" w:line="360" w:lineRule="auto"/>
        <w:ind w:left="0" w:right="0"/>
        <w:jc w:val="both"/>
        <w:rPr>
          <w:b w:val="0"/>
          <w:bCs/>
          <w:sz w:val="24"/>
          <w:szCs w:val="24"/>
        </w:rPr>
      </w:pPr>
      <w:r>
        <w:rPr>
          <w:bCs/>
          <w:sz w:val="18"/>
          <w:szCs w:val="18"/>
          <w:lang w:bidi="ar"/>
        </w:rPr>
        <w:t xml:space="preserve">Fig. </w:t>
      </w:r>
      <w:r>
        <w:rPr>
          <w:rFonts w:hint="eastAsia"/>
          <w:bCs/>
          <w:sz w:val="18"/>
          <w:szCs w:val="18"/>
          <w:lang w:bidi="ar"/>
        </w:rPr>
        <w:t>2</w:t>
      </w:r>
      <w:r>
        <w:rPr>
          <w:bCs/>
          <w:sz w:val="18"/>
          <w:szCs w:val="18"/>
          <w:lang w:bidi="ar"/>
        </w:rPr>
        <w:t>.</w:t>
      </w:r>
      <w:r>
        <w:rPr>
          <w:b w:val="0"/>
          <w:bCs/>
          <w:sz w:val="18"/>
          <w:szCs w:val="18"/>
          <w:lang w:bidi="ar"/>
        </w:rPr>
        <w:t xml:space="preserve"> </w:t>
      </w:r>
      <w:r>
        <w:rPr>
          <w:rFonts w:hint="eastAsia"/>
          <w:b w:val="0"/>
          <w:bCs/>
          <w:sz w:val="18"/>
          <w:szCs w:val="18"/>
          <w:lang w:bidi="ar"/>
        </w:rPr>
        <w:t>The twenty shapes and twenty colors that were combined to create the stimuli in the experiment.</w:t>
      </w:r>
    </w:p>
    <w:p>
      <w:pPr>
        <w:pStyle w:val="15"/>
        <w:spacing w:line="480" w:lineRule="auto"/>
        <w:ind w:left="0" w:firstLine="420"/>
        <w:jc w:val="both"/>
        <w:rPr>
          <w:b w:val="0"/>
          <w:bCs/>
          <w:iCs/>
          <w:sz w:val="24"/>
          <w:szCs w:val="24"/>
          <w:lang w:bidi="ar"/>
        </w:rPr>
      </w:pPr>
      <w:r>
        <w:rPr>
          <w:rFonts w:hint="eastAsia"/>
          <w:b w:val="0"/>
          <w:bCs/>
          <w:iCs/>
          <w:sz w:val="24"/>
          <w:szCs w:val="24"/>
          <w:lang w:bidi="ar"/>
        </w:rPr>
        <w:t xml:space="preserve">For each trial, </w:t>
      </w:r>
      <w:r>
        <w:rPr>
          <w:b w:val="0"/>
          <w:bCs/>
          <w:iCs/>
          <w:sz w:val="24"/>
          <w:szCs w:val="24"/>
          <w:lang w:bidi="ar"/>
        </w:rPr>
        <w:t xml:space="preserve">we selected </w:t>
      </w:r>
      <w:r>
        <w:rPr>
          <w:rFonts w:hint="eastAsia"/>
          <w:b w:val="0"/>
          <w:bCs/>
          <w:iCs/>
          <w:sz w:val="24"/>
          <w:szCs w:val="24"/>
          <w:lang w:bidi="ar"/>
        </w:rPr>
        <w:t xml:space="preserve">16 </w:t>
      </w:r>
      <w:r>
        <w:rPr>
          <w:b w:val="0"/>
          <w:bCs/>
          <w:iCs/>
          <w:sz w:val="24"/>
          <w:szCs w:val="24"/>
          <w:lang w:bidi="ar"/>
        </w:rPr>
        <w:t>items</w:t>
      </w:r>
      <w:r>
        <w:rPr>
          <w:rFonts w:hint="eastAsia"/>
          <w:b w:val="0"/>
          <w:bCs/>
          <w:iCs/>
          <w:sz w:val="24"/>
          <w:szCs w:val="24"/>
          <w:lang w:bidi="ar"/>
        </w:rPr>
        <w:t xml:space="preserve"> (combinations of 4 unique shapes × 4 unique colors) </w:t>
      </w:r>
      <w:r>
        <w:rPr>
          <w:b w:val="0"/>
          <w:bCs/>
          <w:iCs/>
          <w:sz w:val="24"/>
          <w:szCs w:val="24"/>
          <w:lang w:bidi="ar"/>
        </w:rPr>
        <w:t xml:space="preserve">out of 400 possible items (20 shapes </w:t>
      </w:r>
      <w:r>
        <w:rPr>
          <w:rFonts w:hint="eastAsia"/>
          <w:b w:val="0"/>
          <w:bCs/>
          <w:iCs/>
          <w:sz w:val="24"/>
          <w:szCs w:val="24"/>
          <w:lang w:bidi="ar"/>
        </w:rPr>
        <w:t>×</w:t>
      </w:r>
      <w:r>
        <w:rPr>
          <w:b w:val="0"/>
          <w:bCs/>
          <w:iCs/>
          <w:sz w:val="24"/>
          <w:szCs w:val="24"/>
          <w:lang w:bidi="ar"/>
        </w:rPr>
        <w:t xml:space="preserve"> 20 colors)</w:t>
      </w:r>
      <w:r>
        <w:rPr>
          <w:rFonts w:hint="eastAsia"/>
          <w:b w:val="0"/>
          <w:bCs/>
          <w:iCs/>
          <w:sz w:val="24"/>
          <w:szCs w:val="24"/>
          <w:lang w:bidi="ar"/>
        </w:rPr>
        <w:t xml:space="preserve">. The shapes </w:t>
      </w:r>
      <w:r>
        <w:rPr>
          <w:b w:val="0"/>
          <w:bCs/>
          <w:iCs/>
          <w:sz w:val="24"/>
          <w:szCs w:val="24"/>
          <w:lang w:bidi="ar"/>
        </w:rPr>
        <w:t>of the items</w:t>
      </w:r>
      <w:r>
        <w:rPr>
          <w:rFonts w:hint="eastAsia"/>
          <w:b w:val="0"/>
          <w:bCs/>
          <w:iCs/>
          <w:sz w:val="24"/>
          <w:szCs w:val="24"/>
          <w:lang w:bidi="ar"/>
        </w:rPr>
        <w:t xml:space="preserve"> were randomly selected from a stimulus set (Arnoult, 1956) </w:t>
      </w:r>
      <w:r>
        <w:rPr>
          <w:b w:val="0"/>
          <w:bCs/>
          <w:iCs/>
          <w:sz w:val="24"/>
          <w:szCs w:val="24"/>
          <w:lang w:bidi="ar"/>
        </w:rPr>
        <w:t>comprising</w:t>
      </w:r>
      <w:r>
        <w:rPr>
          <w:rFonts w:hint="eastAsia"/>
          <w:b w:val="0"/>
          <w:bCs/>
          <w:iCs/>
          <w:sz w:val="24"/>
          <w:szCs w:val="24"/>
          <w:lang w:bidi="ar"/>
        </w:rPr>
        <w:t xml:space="preserve"> 20 polygons (</w:t>
      </w:r>
      <w:r>
        <w:rPr>
          <w:rFonts w:hint="eastAsia"/>
          <w:b w:val="0"/>
          <w:bCs/>
          <w:iCs/>
          <w:color w:val="0000FF"/>
          <w:sz w:val="24"/>
          <w:szCs w:val="24"/>
          <w:lang w:bidi="ar"/>
        </w:rPr>
        <w:t>Figure 2</w:t>
      </w:r>
      <w:r>
        <w:rPr>
          <w:rFonts w:hint="eastAsia"/>
          <w:b w:val="0"/>
          <w:bCs/>
          <w:iCs/>
          <w:sz w:val="24"/>
          <w:szCs w:val="24"/>
          <w:lang w:bidi="ar"/>
        </w:rPr>
        <w:t xml:space="preserve">). The colors </w:t>
      </w:r>
      <w:r>
        <w:rPr>
          <w:b w:val="0"/>
          <w:bCs/>
          <w:iCs/>
          <w:sz w:val="24"/>
          <w:szCs w:val="24"/>
          <w:lang w:bidi="ar"/>
        </w:rPr>
        <w:t>of the items</w:t>
      </w:r>
      <w:r>
        <w:rPr>
          <w:rFonts w:hint="eastAsia"/>
          <w:b w:val="0"/>
          <w:bCs/>
          <w:iCs/>
          <w:sz w:val="24"/>
          <w:szCs w:val="24"/>
          <w:lang w:bidi="ar"/>
        </w:rPr>
        <w:t xml:space="preserve"> were randomly selected from the HSLuv (www.hsluv.org) color space (with 20 equidistant hues on the color wheel, and the saturation </w:t>
      </w:r>
      <w:r>
        <w:rPr>
          <w:b w:val="0"/>
          <w:bCs/>
          <w:iCs/>
          <w:sz w:val="24"/>
          <w:szCs w:val="24"/>
          <w:lang w:bidi="ar"/>
        </w:rPr>
        <w:t xml:space="preserve">and luminance were </w:t>
      </w:r>
      <w:r>
        <w:rPr>
          <w:rFonts w:hint="eastAsia"/>
          <w:b w:val="0"/>
          <w:bCs/>
          <w:iCs/>
          <w:sz w:val="24"/>
          <w:szCs w:val="24"/>
          <w:lang w:bidi="ar"/>
        </w:rPr>
        <w:t xml:space="preserve">set to 90% </w:t>
      </w:r>
      <w:r>
        <w:rPr>
          <w:b w:val="0"/>
          <w:bCs/>
          <w:iCs/>
          <w:sz w:val="24"/>
          <w:szCs w:val="24"/>
          <w:lang w:bidi="ar"/>
        </w:rPr>
        <w:t>and</w:t>
      </w:r>
      <w:r>
        <w:rPr>
          <w:rFonts w:hint="eastAsia"/>
          <w:b w:val="0"/>
          <w:bCs/>
          <w:iCs/>
          <w:sz w:val="24"/>
          <w:szCs w:val="24"/>
          <w:lang w:bidi="ar"/>
        </w:rPr>
        <w:t xml:space="preserve"> 65%</w:t>
      </w:r>
      <w:r>
        <w:rPr>
          <w:b w:val="0"/>
          <w:bCs/>
          <w:iCs/>
          <w:sz w:val="24"/>
          <w:szCs w:val="24"/>
          <w:lang w:bidi="ar"/>
        </w:rPr>
        <w:t xml:space="preserve"> respectively</w:t>
      </w:r>
      <w:r>
        <w:rPr>
          <w:rFonts w:hint="eastAsia"/>
          <w:b w:val="0"/>
          <w:bCs/>
          <w:iCs/>
          <w:sz w:val="24"/>
          <w:szCs w:val="24"/>
          <w:lang w:bidi="ar"/>
        </w:rPr>
        <w:t xml:space="preserve">). </w:t>
      </w:r>
      <w:r>
        <w:rPr>
          <w:b w:val="0"/>
          <w:bCs/>
          <w:iCs/>
          <w:sz w:val="24"/>
          <w:szCs w:val="24"/>
          <w:lang w:bidi="ar"/>
        </w:rPr>
        <w:t>Note that, because participants used different devices and performed the task under different lighting conditions, the actual luminance and hue of our stimuli inevitably varied between participants. Finally</w:t>
      </w:r>
      <w:r>
        <w:rPr>
          <w:rFonts w:hint="eastAsia"/>
          <w:b w:val="0"/>
          <w:bCs/>
          <w:iCs/>
          <w:sz w:val="24"/>
          <w:szCs w:val="24"/>
          <w:lang w:bidi="ar"/>
        </w:rPr>
        <w:t xml:space="preserve">, to prevent multiple occurrences of identical items in the Model (which </w:t>
      </w:r>
      <w:r>
        <w:rPr>
          <w:b w:val="0"/>
          <w:bCs/>
          <w:iCs/>
          <w:sz w:val="24"/>
          <w:szCs w:val="24"/>
          <w:lang w:bidi="ar"/>
        </w:rPr>
        <w:t xml:space="preserve">would </w:t>
      </w:r>
      <w:r>
        <w:rPr>
          <w:rFonts w:hint="eastAsia"/>
          <w:b w:val="0"/>
          <w:bCs/>
          <w:iCs/>
          <w:sz w:val="24"/>
          <w:szCs w:val="24"/>
          <w:lang w:bidi="ar"/>
        </w:rPr>
        <w:t xml:space="preserve">effectively decrease the amount of </w:t>
      </w:r>
      <w:r>
        <w:rPr>
          <w:b w:val="0"/>
          <w:bCs/>
          <w:iCs/>
          <w:sz w:val="24"/>
          <w:szCs w:val="24"/>
          <w:lang w:bidi="ar"/>
        </w:rPr>
        <w:t xml:space="preserve">total </w:t>
      </w:r>
      <w:r>
        <w:rPr>
          <w:rFonts w:hint="eastAsia"/>
          <w:b w:val="0"/>
          <w:bCs/>
          <w:iCs/>
          <w:sz w:val="24"/>
          <w:szCs w:val="24"/>
          <w:lang w:bidi="ar"/>
        </w:rPr>
        <w:t xml:space="preserve">information per Model), we allowed </w:t>
      </w:r>
      <w:r>
        <w:rPr>
          <w:b w:val="0"/>
          <w:bCs/>
          <w:iCs/>
          <w:sz w:val="24"/>
          <w:szCs w:val="24"/>
          <w:lang w:bidi="ar"/>
        </w:rPr>
        <w:t>for a maximum of</w:t>
      </w:r>
      <w:r>
        <w:rPr>
          <w:rFonts w:hint="eastAsia"/>
          <w:b w:val="0"/>
          <w:bCs/>
          <w:iCs/>
          <w:sz w:val="24"/>
          <w:szCs w:val="24"/>
          <w:lang w:bidi="ar"/>
        </w:rPr>
        <w:t xml:space="preserve"> two identical </w:t>
      </w:r>
      <w:r>
        <w:rPr>
          <w:b w:val="0"/>
          <w:bCs/>
          <w:iCs/>
          <w:sz w:val="24"/>
          <w:szCs w:val="24"/>
          <w:lang w:bidi="ar"/>
        </w:rPr>
        <w:t>items</w:t>
      </w:r>
      <w:r>
        <w:rPr>
          <w:rFonts w:hint="eastAsia"/>
          <w:b w:val="0"/>
          <w:bCs/>
          <w:iCs/>
          <w:sz w:val="24"/>
          <w:szCs w:val="24"/>
          <w:lang w:bidi="ar"/>
        </w:rPr>
        <w:t xml:space="preserve"> in </w:t>
      </w:r>
      <w:r>
        <w:rPr>
          <w:b w:val="0"/>
          <w:bCs/>
          <w:iCs/>
          <w:sz w:val="24"/>
          <w:szCs w:val="24"/>
          <w:lang w:bidi="ar"/>
        </w:rPr>
        <w:t>per</w:t>
      </w:r>
      <w:r>
        <w:rPr>
          <w:rFonts w:hint="eastAsia"/>
          <w:b w:val="0"/>
          <w:bCs/>
          <w:iCs/>
          <w:sz w:val="24"/>
          <w:szCs w:val="24"/>
          <w:lang w:bidi="ar"/>
        </w:rPr>
        <w:t xml:space="preserve"> Model </w:t>
      </w:r>
      <w:r>
        <w:rPr>
          <w:b w:val="0"/>
          <w:bCs/>
          <w:iCs/>
          <w:sz w:val="24"/>
          <w:szCs w:val="24"/>
          <w:lang w:bidi="ar"/>
        </w:rPr>
        <w:t>grid (i.e., per trial)</w:t>
      </w:r>
      <w:r>
        <w:rPr>
          <w:rFonts w:hint="eastAsia"/>
          <w:b w:val="0"/>
          <w:bCs/>
          <w:iCs/>
          <w:sz w:val="24"/>
          <w:szCs w:val="24"/>
          <w:lang w:bidi="ar"/>
        </w:rPr>
        <w:t>.</w:t>
      </w:r>
    </w:p>
    <w:p>
      <w:pPr>
        <w:pStyle w:val="15"/>
        <w:spacing w:line="480" w:lineRule="auto"/>
        <w:ind w:left="0" w:firstLine="420"/>
        <w:jc w:val="both"/>
        <w:rPr>
          <w:b w:val="0"/>
          <w:bCs/>
          <w:iCs/>
          <w:sz w:val="24"/>
          <w:szCs w:val="24"/>
          <w:lang w:bidi="ar"/>
        </w:rPr>
      </w:pPr>
      <w:r>
        <w:rPr>
          <w:b w:val="0"/>
          <w:bCs/>
          <w:iCs/>
          <w:sz w:val="24"/>
          <w:szCs w:val="24"/>
          <w:lang w:bidi="ar"/>
        </w:rPr>
        <w:t>To track which part of the display participants were looking at, we used a cursor-directed aperture (Anwyl-Irvine et al., 2021); an aperture that followed the location of the cursor. To force participants to actively memorize the items in the Model grid, only the part of the display within the aperture (the area around the cursor) was visible, rendering the rest of the display invisible (i.e., covered by a black overlay). The location of the aperture was recorded continually, and the events (e.g., number or duration of model inspections) were defined by the movements of the aperture across different pre-defined areas (i.e., Model, Workspace, and Resources). The radius of the aperture was set to 9% of the width of the light gray experiment rectangle, and the standard deviation of the Gaussian function (for the transparency) was set to half the size of the aperture’s radius. This aperture size enabled the whole Model to be visible at once when the aperture entered the Model grid, while keeping the Workspace and Resources grids invisible.</w:t>
      </w:r>
    </w:p>
    <w:p>
      <w:pPr>
        <w:pStyle w:val="15"/>
        <w:spacing w:line="480" w:lineRule="auto"/>
        <w:ind w:left="0"/>
        <w:jc w:val="both"/>
        <w:rPr>
          <w:b w:val="0"/>
          <w:bCs/>
          <w:i/>
          <w:sz w:val="24"/>
          <w:szCs w:val="24"/>
          <w:lang w:bidi="ar"/>
        </w:rPr>
      </w:pPr>
      <w:r>
        <w:rPr>
          <w:rFonts w:hint="eastAsia"/>
          <w:b w:val="0"/>
          <w:bCs/>
          <w:i/>
          <w:sz w:val="24"/>
          <w:szCs w:val="24"/>
          <w:lang w:bidi="ar"/>
        </w:rPr>
        <w:t xml:space="preserve">2.1.3. </w:t>
      </w:r>
      <w:r>
        <w:rPr>
          <w:b w:val="0"/>
          <w:bCs/>
          <w:i/>
          <w:sz w:val="24"/>
          <w:szCs w:val="24"/>
          <w:lang w:bidi="ar"/>
        </w:rPr>
        <w:t>Procedure</w:t>
      </w:r>
    </w:p>
    <w:p>
      <w:pPr>
        <w:pStyle w:val="15"/>
        <w:spacing w:line="480" w:lineRule="auto"/>
        <w:ind w:left="0" w:firstLine="420"/>
        <w:jc w:val="both"/>
        <w:rPr>
          <w:b w:val="0"/>
          <w:bCs/>
          <w:sz w:val="24"/>
          <w:szCs w:val="24"/>
        </w:rPr>
      </w:pPr>
      <w:r>
        <w:rPr>
          <w:b w:val="0"/>
          <w:bCs/>
          <w:sz w:val="24"/>
          <w:szCs w:val="24"/>
        </w:rPr>
        <w:t>Before the formal experiment, participants received instructions and completed two practice trials; one without the overlay and aperture (as in</w:t>
      </w:r>
      <w:r>
        <w:rPr>
          <w:b w:val="0"/>
          <w:bCs/>
          <w:color w:val="0000FF"/>
          <w:sz w:val="24"/>
          <w:szCs w:val="24"/>
        </w:rPr>
        <w:t xml:space="preserve"> Figure 1A</w:t>
      </w:r>
      <w:r>
        <w:rPr>
          <w:b w:val="0"/>
          <w:bCs/>
          <w:sz w:val="24"/>
          <w:szCs w:val="24"/>
        </w:rPr>
        <w:t>) followed by one with the overlay and aperture (</w:t>
      </w:r>
      <w:r>
        <w:rPr>
          <w:b w:val="0"/>
          <w:bCs/>
          <w:color w:val="0000FF"/>
          <w:sz w:val="24"/>
          <w:szCs w:val="24"/>
        </w:rPr>
        <w:t>Figure</w:t>
      </w:r>
      <w:r>
        <w:rPr>
          <w:b w:val="0"/>
          <w:bCs/>
          <w:sz w:val="24"/>
          <w:szCs w:val="24"/>
        </w:rPr>
        <w:t xml:space="preserve"> </w:t>
      </w:r>
      <w:r>
        <w:rPr>
          <w:b w:val="0"/>
          <w:bCs/>
          <w:color w:val="0000FF"/>
          <w:sz w:val="24"/>
          <w:szCs w:val="24"/>
        </w:rPr>
        <w:t>1B</w:t>
      </w:r>
      <w:r>
        <w:rPr>
          <w:b w:val="0"/>
          <w:bCs/>
          <w:sz w:val="24"/>
          <w:szCs w:val="24"/>
        </w:rPr>
        <w:t xml:space="preserve">). On each trial, participants were required to reproduce the Model grid by dragging items from the </w:t>
      </w:r>
      <w:r>
        <w:rPr>
          <w:rFonts w:hint="eastAsia"/>
          <w:b w:val="0"/>
          <w:bCs/>
          <w:sz w:val="24"/>
          <w:szCs w:val="24"/>
        </w:rPr>
        <w:t>Resources grid</w:t>
      </w:r>
      <w:r>
        <w:rPr>
          <w:b w:val="0"/>
          <w:bCs/>
          <w:sz w:val="24"/>
          <w:szCs w:val="24"/>
        </w:rPr>
        <w:t xml:space="preserve"> and dropping them onto the Workspace grid. While an item was hovered over the Workspace, the nearest square of the Workspace was highlighted in yellow. Once participants released an item containing the correct features (shape and color) on the correct grid cell, it was pinned to the center of that cell; if it was released in the wrong place, it would directly fly back to the original location in the </w:t>
      </w:r>
      <w:r>
        <w:rPr>
          <w:rFonts w:hint="eastAsia"/>
          <w:b w:val="0"/>
          <w:bCs/>
          <w:sz w:val="24"/>
          <w:szCs w:val="24"/>
        </w:rPr>
        <w:t>Resources grid</w:t>
      </w:r>
      <w:r>
        <w:rPr>
          <w:b w:val="0"/>
          <w:bCs/>
          <w:sz w:val="24"/>
          <w:szCs w:val="24"/>
        </w:rPr>
        <w:t xml:space="preserve">. </w:t>
      </w:r>
    </w:p>
    <w:p>
      <w:pPr>
        <w:pStyle w:val="15"/>
        <w:spacing w:line="480" w:lineRule="auto"/>
        <w:ind w:left="0" w:firstLine="420"/>
        <w:jc w:val="both"/>
        <w:rPr>
          <w:b w:val="0"/>
          <w:bCs/>
          <w:sz w:val="24"/>
          <w:szCs w:val="24"/>
        </w:rPr>
      </w:pPr>
      <w:r>
        <w:rPr>
          <w:b w:val="0"/>
          <w:bCs/>
          <w:sz w:val="24"/>
          <w:szCs w:val="24"/>
        </w:rPr>
        <w:t xml:space="preserve">In the </w:t>
      </w:r>
      <w:r>
        <w:rPr>
          <w:rFonts w:hint="eastAsia"/>
          <w:b w:val="0"/>
          <w:bCs/>
          <w:sz w:val="24"/>
          <w:szCs w:val="24"/>
        </w:rPr>
        <w:t>Stable</w:t>
      </w:r>
      <w:r>
        <w:rPr>
          <w:b w:val="0"/>
          <w:bCs/>
          <w:sz w:val="24"/>
          <w:szCs w:val="24"/>
        </w:rPr>
        <w:t xml:space="preserve"> condition, the positions of all items in the Model grid remained unchanged throughout the entire trial, which allowed the buildup of memory traces for unplaced items. In the </w:t>
      </w:r>
      <w:r>
        <w:rPr>
          <w:rFonts w:hint="eastAsia"/>
          <w:b w:val="0"/>
          <w:bCs/>
          <w:sz w:val="24"/>
          <w:szCs w:val="24"/>
        </w:rPr>
        <w:t>Shuffled</w:t>
      </w:r>
      <w:r>
        <w:rPr>
          <w:b w:val="0"/>
          <w:bCs/>
          <w:sz w:val="24"/>
          <w:szCs w:val="24"/>
        </w:rPr>
        <w:t xml:space="preserve"> condition, the unplaced items (i.e., items that were not placed correctly) were </w:t>
      </w:r>
      <w:r>
        <w:rPr>
          <w:rFonts w:hint="eastAsia"/>
          <w:b w:val="0"/>
          <w:bCs/>
          <w:sz w:val="24"/>
          <w:szCs w:val="24"/>
        </w:rPr>
        <w:t>shuffled</w:t>
      </w:r>
      <w:r>
        <w:rPr>
          <w:b w:val="0"/>
          <w:bCs/>
          <w:sz w:val="24"/>
          <w:szCs w:val="24"/>
        </w:rPr>
        <w:t xml:space="preserve"> every time the aperture reentered the Model grid</w:t>
      </w:r>
      <w:r>
        <w:rPr>
          <w:rFonts w:hint="eastAsia"/>
          <w:b w:val="0"/>
          <w:bCs/>
          <w:sz w:val="24"/>
          <w:szCs w:val="24"/>
        </w:rPr>
        <w:t xml:space="preserve"> after at least one placement attempt (select or drop items) </w:t>
      </w:r>
      <w:r>
        <w:rPr>
          <w:b w:val="0"/>
          <w:bCs/>
          <w:sz w:val="24"/>
          <w:szCs w:val="24"/>
        </w:rPr>
        <w:t>was</w:t>
      </w:r>
      <w:r>
        <w:rPr>
          <w:rFonts w:hint="eastAsia"/>
          <w:b w:val="0"/>
          <w:bCs/>
          <w:sz w:val="24"/>
          <w:szCs w:val="24"/>
        </w:rPr>
        <w:t xml:space="preserve"> made.</w:t>
      </w:r>
      <w:r>
        <w:rPr>
          <w:b w:val="0"/>
          <w:bCs/>
          <w:sz w:val="24"/>
          <w:szCs w:val="24"/>
        </w:rPr>
        <w:t xml:space="preserve"> The positions of items that were placed correctly remained unchanged</w:t>
      </w:r>
      <w:r>
        <w:rPr>
          <w:rFonts w:hint="eastAsia"/>
          <w:b w:val="0"/>
          <w:bCs/>
          <w:sz w:val="24"/>
          <w:szCs w:val="24"/>
        </w:rPr>
        <w:t xml:space="preserve">. Because </w:t>
      </w:r>
      <w:r>
        <w:rPr>
          <w:b w:val="0"/>
          <w:bCs/>
          <w:sz w:val="24"/>
          <w:szCs w:val="24"/>
        </w:rPr>
        <w:t>the unplaced items changed location in the Shuffled condition, a potential buildup of memory traces for these items was hampered.</w:t>
      </w:r>
    </w:p>
    <w:p>
      <w:pPr>
        <w:pStyle w:val="15"/>
        <w:spacing w:line="480" w:lineRule="auto"/>
        <w:ind w:left="0" w:firstLine="420"/>
        <w:jc w:val="both"/>
        <w:rPr>
          <w:b w:val="0"/>
          <w:bCs/>
          <w:sz w:val="24"/>
          <w:szCs w:val="24"/>
        </w:rPr>
      </w:pPr>
      <w:r>
        <w:rPr>
          <w:b w:val="0"/>
          <w:bCs/>
          <w:sz w:val="24"/>
          <w:szCs w:val="24"/>
        </w:rPr>
        <w:t>Participants finished 24 trials (</w:t>
      </w:r>
      <w:r>
        <w:rPr>
          <w:rFonts w:hint="eastAsia"/>
          <w:b w:val="0"/>
          <w:bCs/>
          <w:sz w:val="24"/>
          <w:szCs w:val="24"/>
        </w:rPr>
        <w:t>one</w:t>
      </w:r>
      <w:r>
        <w:rPr>
          <w:b w:val="0"/>
          <w:bCs/>
          <w:sz w:val="24"/>
          <w:szCs w:val="24"/>
        </w:rPr>
        <w:t xml:space="preserve"> block) in the </w:t>
      </w:r>
      <w:r>
        <w:rPr>
          <w:rFonts w:hint="eastAsia"/>
          <w:b w:val="0"/>
          <w:bCs/>
          <w:sz w:val="24"/>
          <w:szCs w:val="24"/>
        </w:rPr>
        <w:t>Stable</w:t>
      </w:r>
      <w:r>
        <w:rPr>
          <w:b w:val="0"/>
          <w:bCs/>
          <w:sz w:val="24"/>
          <w:szCs w:val="24"/>
        </w:rPr>
        <w:t xml:space="preserve"> and </w:t>
      </w:r>
      <w:r>
        <w:rPr>
          <w:rFonts w:hint="eastAsia"/>
          <w:b w:val="0"/>
          <w:bCs/>
          <w:sz w:val="24"/>
          <w:szCs w:val="24"/>
        </w:rPr>
        <w:t xml:space="preserve">Shuffled </w:t>
      </w:r>
      <w:r>
        <w:rPr>
          <w:b w:val="0"/>
          <w:bCs/>
          <w:sz w:val="24"/>
          <w:szCs w:val="24"/>
        </w:rPr>
        <w:t xml:space="preserve">blocks </w:t>
      </w:r>
      <w:r>
        <w:rPr>
          <w:rFonts w:hint="eastAsia"/>
          <w:b w:val="0"/>
          <w:bCs/>
          <w:sz w:val="24"/>
          <w:szCs w:val="24"/>
        </w:rPr>
        <w:t>(48 trials in total)</w:t>
      </w:r>
      <w:r>
        <w:rPr>
          <w:b w:val="0"/>
          <w:bCs/>
          <w:sz w:val="24"/>
          <w:szCs w:val="24"/>
        </w:rPr>
        <w:t xml:space="preserve">. The order of these two blocks was counterbalanced between participants. Importantly, at the beginning of each block, participants were explicitly informed about the experimental condition of the upcoming trials. </w:t>
      </w:r>
    </w:p>
    <w:p>
      <w:pPr>
        <w:pStyle w:val="15"/>
        <w:numPr>
          <w:ilvl w:val="1"/>
          <w:numId w:val="1"/>
        </w:numPr>
        <w:spacing w:line="480" w:lineRule="auto"/>
        <w:jc w:val="both"/>
        <w:rPr>
          <w:b w:val="0"/>
          <w:bCs/>
          <w:i/>
          <w:iCs/>
          <w:sz w:val="24"/>
          <w:szCs w:val="24"/>
        </w:rPr>
      </w:pPr>
      <w:r>
        <w:rPr>
          <w:b w:val="0"/>
          <w:bCs/>
          <w:i/>
          <w:iCs/>
          <w:sz w:val="24"/>
          <w:szCs w:val="24"/>
        </w:rPr>
        <w:t>Data analysis</w:t>
      </w:r>
      <w:bookmarkStart w:id="1" w:name="_GoBack"/>
      <w:bookmarkEnd w:id="1"/>
    </w:p>
    <w:p>
      <w:pPr>
        <w:pStyle w:val="15"/>
        <w:spacing w:line="480" w:lineRule="auto"/>
        <w:ind w:left="0" w:firstLine="420"/>
        <w:jc w:val="both"/>
        <w:rPr>
          <w:b w:val="0"/>
          <w:bCs/>
          <w:sz w:val="24"/>
          <w:szCs w:val="24"/>
        </w:rPr>
      </w:pPr>
      <w:r>
        <w:rPr>
          <w:b w:val="0"/>
          <w:bCs/>
          <w:sz w:val="24"/>
          <w:szCs w:val="24"/>
        </w:rPr>
        <w:t xml:space="preserve">We conducted a mixed ANOVA with </w:t>
      </w:r>
      <w:r>
        <w:rPr>
          <w:rFonts w:hint="eastAsia"/>
          <w:b w:val="0"/>
          <w:bCs/>
          <w:sz w:val="24"/>
          <w:szCs w:val="24"/>
        </w:rPr>
        <w:t>Model Stability</w:t>
      </w:r>
      <w:r>
        <w:rPr>
          <w:b w:val="0"/>
          <w:bCs/>
          <w:sz w:val="24"/>
          <w:szCs w:val="24"/>
        </w:rPr>
        <w:t xml:space="preserve"> (</w:t>
      </w:r>
      <w:r>
        <w:rPr>
          <w:rFonts w:hint="eastAsia"/>
          <w:b w:val="0"/>
          <w:bCs/>
          <w:sz w:val="24"/>
          <w:szCs w:val="24"/>
        </w:rPr>
        <w:t>Stable</w:t>
      </w:r>
      <w:r>
        <w:rPr>
          <w:b w:val="0"/>
          <w:bCs/>
          <w:sz w:val="24"/>
          <w:szCs w:val="24"/>
        </w:rPr>
        <w:t xml:space="preserve"> vs. </w:t>
      </w:r>
      <w:r>
        <w:rPr>
          <w:rFonts w:hint="eastAsia"/>
          <w:b w:val="0"/>
          <w:bCs/>
          <w:sz w:val="24"/>
          <w:szCs w:val="24"/>
        </w:rPr>
        <w:t>Shuffled</w:t>
      </w:r>
      <w:r>
        <w:rPr>
          <w:b w:val="0"/>
          <w:bCs/>
          <w:sz w:val="24"/>
          <w:szCs w:val="24"/>
        </w:rPr>
        <w:t>) as within-participant factor, and Block Order (</w:t>
      </w:r>
      <w:r>
        <w:rPr>
          <w:rFonts w:hint="eastAsia"/>
          <w:b w:val="0"/>
          <w:bCs/>
          <w:sz w:val="24"/>
          <w:szCs w:val="24"/>
        </w:rPr>
        <w:t>Stable</w:t>
      </w:r>
      <w:r>
        <w:rPr>
          <w:b w:val="0"/>
          <w:bCs/>
          <w:sz w:val="24"/>
          <w:szCs w:val="24"/>
        </w:rPr>
        <w:t xml:space="preserve"> blocks first vs. </w:t>
      </w:r>
      <w:r>
        <w:rPr>
          <w:rFonts w:hint="eastAsia"/>
          <w:b w:val="0"/>
          <w:bCs/>
          <w:sz w:val="24"/>
          <w:szCs w:val="24"/>
        </w:rPr>
        <w:t>Shuffled</w:t>
      </w:r>
      <w:r>
        <w:rPr>
          <w:b w:val="0"/>
          <w:bCs/>
          <w:sz w:val="24"/>
          <w:szCs w:val="24"/>
        </w:rPr>
        <w:t xml:space="preserve"> blocks</w:t>
      </w:r>
      <w:r>
        <w:rPr>
          <w:rFonts w:hint="eastAsia"/>
          <w:b w:val="0"/>
          <w:bCs/>
          <w:sz w:val="24"/>
          <w:szCs w:val="24"/>
        </w:rPr>
        <w:t xml:space="preserve"> </w:t>
      </w:r>
      <w:r>
        <w:rPr>
          <w:b w:val="0"/>
          <w:bCs/>
          <w:sz w:val="24"/>
          <w:szCs w:val="24"/>
        </w:rPr>
        <w:t xml:space="preserve">first) as between-participant factor to account for learning effects. The ANOVA was conducted for three </w:t>
      </w:r>
      <w:r>
        <w:rPr>
          <w:rFonts w:hint="eastAsia"/>
          <w:b w:val="0"/>
          <w:bCs/>
          <w:sz w:val="24"/>
          <w:szCs w:val="24"/>
        </w:rPr>
        <w:t xml:space="preserve">major </w:t>
      </w:r>
      <w:r>
        <w:rPr>
          <w:b w:val="0"/>
          <w:bCs/>
          <w:sz w:val="24"/>
          <w:szCs w:val="24"/>
        </w:rPr>
        <w:t>outcome measures: (</w:t>
      </w:r>
      <w:r>
        <w:rPr>
          <w:rFonts w:hint="eastAsia"/>
          <w:b w:val="0"/>
          <w:bCs/>
          <w:sz w:val="24"/>
          <w:szCs w:val="24"/>
        </w:rPr>
        <w:t>1</w:t>
      </w:r>
      <w:r>
        <w:rPr>
          <w:b w:val="0"/>
          <w:bCs/>
          <w:sz w:val="24"/>
          <w:szCs w:val="24"/>
        </w:rPr>
        <w:t xml:space="preserve">) the number of Model inspections (i.e., the number of times the aperture crossed toward the Model grid) per </w:t>
      </w:r>
      <w:r>
        <w:rPr>
          <w:rFonts w:hint="eastAsia"/>
          <w:b w:val="0"/>
          <w:bCs/>
          <w:sz w:val="24"/>
          <w:szCs w:val="24"/>
        </w:rPr>
        <w:t>correctly placed item</w:t>
      </w:r>
      <w:r>
        <w:rPr>
          <w:b w:val="0"/>
          <w:bCs/>
          <w:sz w:val="24"/>
          <w:szCs w:val="24"/>
        </w:rPr>
        <w:t xml:space="preserve"> and (</w:t>
      </w:r>
      <w:r>
        <w:rPr>
          <w:rFonts w:hint="eastAsia"/>
          <w:b w:val="0"/>
          <w:bCs/>
          <w:sz w:val="24"/>
          <w:szCs w:val="24"/>
        </w:rPr>
        <w:t>2</w:t>
      </w:r>
      <w:r>
        <w:rPr>
          <w:b w:val="0"/>
          <w:bCs/>
          <w:sz w:val="24"/>
          <w:szCs w:val="24"/>
        </w:rPr>
        <w:t xml:space="preserve">) the inspection duration (i.e., the number of seconds that the aperture stayed in the Model grid) per inspection were used as proxies for </w:t>
      </w:r>
      <w:r>
        <w:rPr>
          <w:rFonts w:hint="eastAsia"/>
          <w:b w:val="0"/>
          <w:bCs/>
          <w:sz w:val="24"/>
          <w:szCs w:val="24"/>
        </w:rPr>
        <w:t>VWM</w:t>
      </w:r>
      <w:r>
        <w:rPr>
          <w:b w:val="0"/>
          <w:bCs/>
          <w:sz w:val="24"/>
          <w:szCs w:val="24"/>
        </w:rPr>
        <w:t xml:space="preserve"> encoding efficiency; (</w:t>
      </w:r>
      <w:r>
        <w:rPr>
          <w:rFonts w:hint="eastAsia"/>
          <w:b w:val="0"/>
          <w:bCs/>
          <w:sz w:val="24"/>
          <w:szCs w:val="24"/>
        </w:rPr>
        <w:t>3</w:t>
      </w:r>
      <w:r>
        <w:rPr>
          <w:b w:val="0"/>
          <w:bCs/>
          <w:sz w:val="24"/>
          <w:szCs w:val="24"/>
        </w:rPr>
        <w:t xml:space="preserve">) the number of incorrect placements per </w:t>
      </w:r>
      <w:r>
        <w:rPr>
          <w:rFonts w:hint="eastAsia"/>
          <w:b w:val="0"/>
          <w:bCs/>
          <w:sz w:val="24"/>
          <w:szCs w:val="24"/>
        </w:rPr>
        <w:t>correctly placed item</w:t>
      </w:r>
      <w:r>
        <w:rPr>
          <w:b w:val="0"/>
          <w:bCs/>
          <w:sz w:val="24"/>
          <w:szCs w:val="24"/>
        </w:rPr>
        <w:t xml:space="preserve"> was used as proxy for </w:t>
      </w:r>
      <w:r>
        <w:rPr>
          <w:rFonts w:hint="eastAsia"/>
          <w:b w:val="0"/>
          <w:bCs/>
          <w:sz w:val="24"/>
          <w:szCs w:val="24"/>
        </w:rPr>
        <w:t>VWM</w:t>
      </w:r>
      <w:r>
        <w:rPr>
          <w:b w:val="0"/>
          <w:bCs/>
          <w:sz w:val="24"/>
          <w:szCs w:val="24"/>
        </w:rPr>
        <w:t xml:space="preserve"> encoding ef</w:t>
      </w:r>
      <w:r>
        <w:rPr>
          <w:rFonts w:hint="eastAsia"/>
          <w:b w:val="0"/>
          <w:bCs/>
          <w:sz w:val="24"/>
          <w:szCs w:val="24"/>
        </w:rPr>
        <w:t>f</w:t>
      </w:r>
      <w:r>
        <w:rPr>
          <w:b w:val="0"/>
          <w:bCs/>
          <w:sz w:val="24"/>
          <w:szCs w:val="24"/>
        </w:rPr>
        <w:t>ectiveness.</w:t>
      </w:r>
    </w:p>
    <w:p>
      <w:pPr>
        <w:pStyle w:val="15"/>
        <w:spacing w:line="480" w:lineRule="auto"/>
        <w:ind w:left="0" w:firstLine="420"/>
        <w:jc w:val="both"/>
        <w:rPr>
          <w:b w:val="0"/>
          <w:bCs/>
          <w:sz w:val="24"/>
          <w:szCs w:val="24"/>
        </w:rPr>
      </w:pPr>
      <w:r>
        <w:rPr>
          <w:rFonts w:hint="eastAsia"/>
          <w:b w:val="0"/>
          <w:bCs/>
          <w:sz w:val="24"/>
          <w:szCs w:val="24"/>
        </w:rPr>
        <w:t xml:space="preserve">Notably, since we are interested in </w:t>
      </w:r>
      <w:r>
        <w:rPr>
          <w:b w:val="0"/>
          <w:bCs/>
          <w:sz w:val="24"/>
          <w:szCs w:val="24"/>
        </w:rPr>
        <w:t xml:space="preserve">comparing Copying task performance </w:t>
      </w:r>
      <w:r>
        <w:rPr>
          <w:rFonts w:hint="eastAsia"/>
          <w:b w:val="0"/>
          <w:bCs/>
          <w:sz w:val="24"/>
          <w:szCs w:val="24"/>
        </w:rPr>
        <w:t xml:space="preserve">between Stable and Shuffled conditions </w:t>
      </w:r>
      <w:r>
        <w:rPr>
          <w:b w:val="0"/>
          <w:bCs/>
          <w:sz w:val="24"/>
          <w:szCs w:val="24"/>
        </w:rPr>
        <w:t xml:space="preserve">we excluded from analysis: (1) all placements following the first inspection (because items can only be </w:t>
      </w:r>
      <w:r>
        <w:rPr>
          <w:rFonts w:hint="eastAsia"/>
          <w:b w:val="0"/>
          <w:bCs/>
          <w:sz w:val="24"/>
          <w:szCs w:val="24"/>
        </w:rPr>
        <w:t>shuffled</w:t>
      </w:r>
      <w:r>
        <w:rPr>
          <w:b w:val="0"/>
          <w:bCs/>
          <w:sz w:val="24"/>
          <w:szCs w:val="24"/>
        </w:rPr>
        <w:t xml:space="preserve"> from the second inspection onwards), and (2) all placements before the inspection in which only one item was left (because a single item cannot be </w:t>
      </w:r>
      <w:r>
        <w:rPr>
          <w:rFonts w:hint="eastAsia"/>
          <w:b w:val="0"/>
          <w:bCs/>
          <w:sz w:val="24"/>
          <w:szCs w:val="24"/>
        </w:rPr>
        <w:t>shuffled</w:t>
      </w:r>
      <w:r>
        <w:rPr>
          <w:b w:val="0"/>
          <w:bCs/>
          <w:sz w:val="24"/>
          <w:szCs w:val="24"/>
        </w:rPr>
        <w:t xml:space="preserve"> with itself). By doing so, we only analyzed phases of the experiment where the Stable and Shuffled conditions actually differed</w:t>
      </w:r>
      <w:r>
        <w:rPr>
          <w:rFonts w:hint="eastAsia"/>
          <w:b w:val="0"/>
          <w:bCs/>
          <w:sz w:val="24"/>
          <w:szCs w:val="24"/>
        </w:rPr>
        <w:t>.</w:t>
      </w:r>
    </w:p>
    <w:p>
      <w:pPr>
        <w:pStyle w:val="15"/>
        <w:numPr>
          <w:ilvl w:val="1"/>
          <w:numId w:val="1"/>
        </w:numPr>
        <w:spacing w:line="480" w:lineRule="auto"/>
        <w:jc w:val="both"/>
        <w:rPr>
          <w:b w:val="0"/>
          <w:bCs/>
          <w:i/>
          <w:iCs/>
          <w:sz w:val="24"/>
          <w:szCs w:val="24"/>
        </w:rPr>
      </w:pPr>
      <w:r>
        <w:rPr>
          <w:b w:val="0"/>
          <w:bCs/>
          <w:i/>
          <w:iCs/>
          <w:sz w:val="24"/>
          <w:szCs w:val="24"/>
        </w:rPr>
        <w:t>Results</w:t>
      </w:r>
    </w:p>
    <w:p>
      <w:pPr>
        <w:pStyle w:val="15"/>
        <w:numPr>
          <w:ilvl w:val="2"/>
          <w:numId w:val="1"/>
        </w:numPr>
        <w:spacing w:line="480" w:lineRule="auto"/>
        <w:jc w:val="both"/>
        <w:rPr>
          <w:b w:val="0"/>
          <w:bCs/>
          <w:i/>
          <w:iCs/>
          <w:sz w:val="24"/>
          <w:szCs w:val="24"/>
        </w:rPr>
      </w:pPr>
      <w:r>
        <w:rPr>
          <w:b w:val="0"/>
          <w:bCs/>
          <w:i/>
          <w:iCs/>
          <w:sz w:val="24"/>
          <w:szCs w:val="24"/>
        </w:rPr>
        <w:t xml:space="preserve">Inspections per </w:t>
      </w:r>
      <w:r>
        <w:rPr>
          <w:rFonts w:hint="eastAsia"/>
          <w:b w:val="0"/>
          <w:bCs/>
          <w:i/>
          <w:iCs/>
          <w:sz w:val="24"/>
          <w:szCs w:val="24"/>
        </w:rPr>
        <w:t>correctly placed item</w:t>
      </w:r>
    </w:p>
    <w:p>
      <w:pPr>
        <w:pStyle w:val="15"/>
        <w:spacing w:line="480" w:lineRule="auto"/>
        <w:ind w:left="0" w:firstLine="420"/>
        <w:jc w:val="both"/>
        <w:rPr>
          <w:b w:val="0"/>
          <w:sz w:val="24"/>
          <w:szCs w:val="24"/>
        </w:rPr>
      </w:pPr>
      <w:r>
        <w:rPr>
          <w:b w:val="0"/>
          <w:bCs/>
          <w:sz w:val="24"/>
          <w:szCs w:val="24"/>
        </w:rPr>
        <w:t>The results of the 2 (</w:t>
      </w:r>
      <w:r>
        <w:rPr>
          <w:rFonts w:hint="eastAsia"/>
          <w:b w:val="0"/>
          <w:bCs/>
          <w:sz w:val="24"/>
          <w:szCs w:val="24"/>
        </w:rPr>
        <w:t>Model Stability</w:t>
      </w:r>
      <w:r>
        <w:rPr>
          <w:b w:val="0"/>
          <w:bCs/>
          <w:sz w:val="24"/>
          <w:szCs w:val="24"/>
        </w:rPr>
        <w:t xml:space="preserve">: </w:t>
      </w:r>
      <w:r>
        <w:rPr>
          <w:rFonts w:hint="eastAsia"/>
          <w:b w:val="0"/>
          <w:bCs/>
          <w:sz w:val="24"/>
          <w:szCs w:val="24"/>
        </w:rPr>
        <w:t>Stable</w:t>
      </w:r>
      <w:r>
        <w:rPr>
          <w:b w:val="0"/>
          <w:bCs/>
          <w:sz w:val="24"/>
          <w:szCs w:val="24"/>
        </w:rPr>
        <w:t xml:space="preserve"> vs. </w:t>
      </w:r>
      <w:r>
        <w:rPr>
          <w:rFonts w:hint="eastAsia"/>
          <w:b w:val="0"/>
          <w:bCs/>
          <w:sz w:val="24"/>
          <w:szCs w:val="24"/>
        </w:rPr>
        <w:t>Shuffled</w:t>
      </w:r>
      <w:r>
        <w:rPr>
          <w:b w:val="0"/>
          <w:bCs/>
          <w:sz w:val="24"/>
          <w:szCs w:val="24"/>
        </w:rPr>
        <w:t xml:space="preserve">) × 2 (Block Order: </w:t>
      </w:r>
      <w:r>
        <w:rPr>
          <w:rFonts w:hint="eastAsia"/>
          <w:b w:val="0"/>
          <w:bCs/>
          <w:sz w:val="24"/>
          <w:szCs w:val="24"/>
        </w:rPr>
        <w:t>Stable</w:t>
      </w:r>
      <w:r>
        <w:rPr>
          <w:b w:val="0"/>
          <w:bCs/>
          <w:sz w:val="24"/>
          <w:szCs w:val="24"/>
        </w:rPr>
        <w:t xml:space="preserve"> blocks first vs. </w:t>
      </w:r>
      <w:r>
        <w:rPr>
          <w:rFonts w:hint="eastAsia"/>
          <w:b w:val="0"/>
          <w:bCs/>
          <w:sz w:val="24"/>
          <w:szCs w:val="24"/>
        </w:rPr>
        <w:t>Shuffled</w:t>
      </w:r>
      <w:r>
        <w:rPr>
          <w:b w:val="0"/>
          <w:bCs/>
          <w:sz w:val="24"/>
          <w:szCs w:val="24"/>
        </w:rPr>
        <w:t xml:space="preserve"> blocks first) ANOVA showed no significant main effects of </w:t>
      </w:r>
      <w:r>
        <w:rPr>
          <w:rFonts w:hint="eastAsia"/>
          <w:b w:val="0"/>
          <w:bCs/>
          <w:sz w:val="24"/>
          <w:szCs w:val="24"/>
        </w:rPr>
        <w:t>Model Stability</w:t>
      </w:r>
      <w:r>
        <w:rPr>
          <w:b w:val="0"/>
          <w:bCs/>
          <w:sz w:val="24"/>
          <w:szCs w:val="24"/>
        </w:rPr>
        <w:t xml:space="preserve"> (</w:t>
      </w:r>
      <w:r>
        <w:rPr>
          <w:b w:val="0"/>
          <w:bCs/>
          <w:i/>
          <w:iCs/>
          <w:sz w:val="24"/>
          <w:szCs w:val="24"/>
        </w:rPr>
        <w:t>p</w:t>
      </w:r>
      <w:r>
        <w:rPr>
          <w:b w:val="0"/>
          <w:bCs/>
          <w:sz w:val="24"/>
          <w:szCs w:val="24"/>
        </w:rPr>
        <w:t xml:space="preserve"> &gt; .10) and Block Order (</w:t>
      </w:r>
      <w:r>
        <w:rPr>
          <w:b w:val="0"/>
          <w:bCs/>
          <w:i/>
          <w:iCs/>
          <w:sz w:val="24"/>
          <w:szCs w:val="24"/>
        </w:rPr>
        <w:t>p</w:t>
      </w:r>
      <w:r>
        <w:rPr>
          <w:b w:val="0"/>
          <w:bCs/>
          <w:sz w:val="24"/>
          <w:szCs w:val="24"/>
        </w:rPr>
        <w:t xml:space="preserve"> &gt; .10)</w:t>
      </w:r>
      <w:r>
        <w:rPr>
          <w:rFonts w:hint="eastAsia"/>
          <w:b w:val="0"/>
          <w:bCs/>
          <w:sz w:val="24"/>
          <w:szCs w:val="24"/>
        </w:rPr>
        <w:t xml:space="preserve"> </w:t>
      </w:r>
      <w:r>
        <w:rPr>
          <w:b w:val="0"/>
          <w:bCs/>
          <w:sz w:val="24"/>
          <w:szCs w:val="24"/>
        </w:rPr>
        <w:t>on the number of inspections</w:t>
      </w:r>
      <w:r>
        <w:rPr>
          <w:rFonts w:hint="eastAsia"/>
          <w:b w:val="0"/>
          <w:bCs/>
          <w:sz w:val="24"/>
          <w:szCs w:val="24"/>
        </w:rPr>
        <w:t xml:space="preserve">, </w:t>
      </w:r>
      <w:r>
        <w:rPr>
          <w:rFonts w:hint="eastAsia"/>
          <w:b w:val="0"/>
          <w:bCs/>
          <w:iCs/>
          <w:color w:val="0000FF"/>
          <w:sz w:val="24"/>
          <w:szCs w:val="24"/>
          <w:lang w:bidi="ar"/>
        </w:rPr>
        <w:t>Figure 3</w:t>
      </w:r>
      <w:r>
        <w:rPr>
          <w:b w:val="0"/>
          <w:bCs/>
          <w:sz w:val="24"/>
          <w:szCs w:val="24"/>
        </w:rPr>
        <w:t xml:space="preserve">. We did find a significant interaction between </w:t>
      </w:r>
      <w:r>
        <w:rPr>
          <w:rFonts w:hint="eastAsia"/>
          <w:b w:val="0"/>
          <w:bCs/>
          <w:sz w:val="24"/>
          <w:szCs w:val="24"/>
        </w:rPr>
        <w:t>Model Stability</w:t>
      </w:r>
      <w:r>
        <w:rPr>
          <w:b w:val="0"/>
          <w:bCs/>
          <w:sz w:val="24"/>
          <w:szCs w:val="24"/>
        </w:rPr>
        <w:t xml:space="preserve"> and Block Order, </w:t>
      </w:r>
      <w:r>
        <w:rPr>
          <w:b w:val="0"/>
          <w:sz w:val="24"/>
          <w:szCs w:val="24"/>
        </w:rPr>
        <w:t>(</w:t>
      </w:r>
      <w:r>
        <w:rPr>
          <w:b w:val="0"/>
          <w:i/>
          <w:sz w:val="24"/>
          <w:szCs w:val="24"/>
        </w:rPr>
        <w:t>F</w:t>
      </w:r>
      <w:r>
        <w:rPr>
          <w:b w:val="0"/>
          <w:sz w:val="24"/>
          <w:szCs w:val="24"/>
        </w:rPr>
        <w:t>(1, 40) = 2</w:t>
      </w:r>
      <w:r>
        <w:rPr>
          <w:rFonts w:hint="eastAsia"/>
          <w:b w:val="0"/>
          <w:sz w:val="24"/>
          <w:szCs w:val="24"/>
        </w:rPr>
        <w:t>5</w:t>
      </w:r>
      <w:r>
        <w:rPr>
          <w:b w:val="0"/>
          <w:sz w:val="24"/>
          <w:szCs w:val="24"/>
        </w:rPr>
        <w:t>.</w:t>
      </w:r>
      <w:r>
        <w:rPr>
          <w:rFonts w:hint="eastAsia"/>
          <w:b w:val="0"/>
          <w:sz w:val="24"/>
          <w:szCs w:val="24"/>
        </w:rPr>
        <w:t>33</w:t>
      </w:r>
      <w:r>
        <w:rPr>
          <w:b w:val="0"/>
          <w:sz w:val="24"/>
          <w:szCs w:val="24"/>
        </w:rPr>
        <w:t xml:space="preserve">, </w:t>
      </w:r>
      <w:r>
        <w:rPr>
          <w:b w:val="0"/>
          <w:i/>
          <w:sz w:val="24"/>
          <w:szCs w:val="24"/>
        </w:rPr>
        <w:t>p</w:t>
      </w:r>
      <w:r>
        <w:rPr>
          <w:b w:val="0"/>
          <w:sz w:val="24"/>
          <w:szCs w:val="24"/>
        </w:rPr>
        <w:t xml:space="preserve"> &lt; .001, </w:t>
      </w:r>
      <w:r>
        <w:rPr>
          <w:b w:val="0"/>
          <w:bCs/>
          <w:i/>
          <w:iCs/>
          <w:sz w:val="24"/>
          <w:szCs w:val="24"/>
        </w:rPr>
        <w:t>η</w:t>
      </w:r>
      <w:r>
        <w:rPr>
          <w:b w:val="0"/>
          <w:bCs/>
          <w:i/>
          <w:iCs/>
          <w:sz w:val="24"/>
          <w:szCs w:val="24"/>
          <w:vertAlign w:val="subscript"/>
        </w:rPr>
        <w:t>p</w:t>
      </w:r>
      <w:r>
        <w:rPr>
          <w:b w:val="0"/>
          <w:bCs/>
          <w:i/>
          <w:iCs/>
          <w:sz w:val="24"/>
          <w:szCs w:val="24"/>
          <w:vertAlign w:val="superscript"/>
        </w:rPr>
        <w:t>2</w:t>
      </w:r>
      <w:r>
        <w:rPr>
          <w:b w:val="0"/>
          <w:bCs/>
          <w:i/>
          <w:iCs/>
          <w:sz w:val="24"/>
          <w:szCs w:val="24"/>
        </w:rPr>
        <w:t xml:space="preserve"> </w:t>
      </w:r>
      <w:r>
        <w:rPr>
          <w:b w:val="0"/>
          <w:bCs/>
          <w:sz w:val="24"/>
          <w:szCs w:val="24"/>
        </w:rPr>
        <w:t>= 0.</w:t>
      </w:r>
      <w:r>
        <w:rPr>
          <w:rFonts w:hint="eastAsia"/>
          <w:b w:val="0"/>
          <w:bCs/>
          <w:sz w:val="24"/>
          <w:szCs w:val="24"/>
        </w:rPr>
        <w:t>39</w:t>
      </w:r>
      <w:r>
        <w:rPr>
          <w:b w:val="0"/>
          <w:sz w:val="24"/>
          <w:szCs w:val="24"/>
        </w:rPr>
        <w:t>)</w:t>
      </w:r>
      <w:r>
        <w:rPr>
          <w:rFonts w:hint="eastAsia"/>
          <w:b w:val="0"/>
          <w:sz w:val="24"/>
          <w:szCs w:val="24"/>
        </w:rPr>
        <w:t>, which show</w:t>
      </w:r>
      <w:r>
        <w:rPr>
          <w:b w:val="0"/>
          <w:sz w:val="24"/>
          <w:szCs w:val="24"/>
        </w:rPr>
        <w:t xml:space="preserve">s an improvement of performance (i.e., a reduced number of inspections) in later (vs. early) phases of the experiment. </w:t>
      </w:r>
      <w:r>
        <w:rPr>
          <w:rFonts w:hint="eastAsia"/>
          <w:b w:val="0"/>
          <w:sz w:val="24"/>
          <w:szCs w:val="24"/>
        </w:rPr>
        <w:t xml:space="preserve">Thus, the stability of items </w:t>
      </w:r>
      <w:r>
        <w:rPr>
          <w:b w:val="0"/>
          <w:sz w:val="24"/>
          <w:szCs w:val="24"/>
        </w:rPr>
        <w:t>during</w:t>
      </w:r>
      <w:r>
        <w:rPr>
          <w:rFonts w:hint="eastAsia"/>
          <w:b w:val="0"/>
          <w:sz w:val="24"/>
          <w:szCs w:val="24"/>
        </w:rPr>
        <w:t xml:space="preserve"> previous exposure (when they were not yet correctly placed) did not influence the number of inspections for the subsequent placements of these items.</w:t>
      </w:r>
    </w:p>
    <w:p>
      <w:pPr>
        <w:pStyle w:val="15"/>
        <w:spacing w:line="480" w:lineRule="auto"/>
        <w:ind w:left="0"/>
        <w:jc w:val="both"/>
        <w:rPr>
          <w:b w:val="0"/>
          <w:sz w:val="24"/>
          <w:szCs w:val="24"/>
        </w:rPr>
      </w:pPr>
      <w:r>
        <w:rPr>
          <w:rFonts w:hint="eastAsia"/>
          <w:b w:val="0"/>
          <w:sz w:val="24"/>
          <w:szCs w:val="24"/>
        </w:rPr>
        <w:drawing>
          <wp:inline distT="0" distB="0" distL="114300" distR="114300">
            <wp:extent cx="5718175" cy="1927860"/>
            <wp:effectExtent l="0" t="0" r="3175" b="4445"/>
            <wp:docPr id="2" name="图片 2" descr="Ex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xp1"/>
                    <pic:cNvPicPr>
                      <a:picLocks noChangeAspect="1"/>
                    </pic:cNvPicPr>
                  </pic:nvPicPr>
                  <pic:blipFill>
                    <a:blip r:embed="rId7"/>
                    <a:stretch>
                      <a:fillRect/>
                    </a:stretch>
                  </pic:blipFill>
                  <pic:spPr>
                    <a:xfrm>
                      <a:off x="0" y="0"/>
                      <a:ext cx="5718175" cy="1927860"/>
                    </a:xfrm>
                    <a:prstGeom prst="rect">
                      <a:avLst/>
                    </a:prstGeom>
                  </pic:spPr>
                </pic:pic>
              </a:graphicData>
            </a:graphic>
          </wp:inline>
        </w:drawing>
      </w:r>
    </w:p>
    <w:p>
      <w:pPr>
        <w:pStyle w:val="15"/>
        <w:spacing w:beforeAutospacing="0" w:after="0" w:line="360" w:lineRule="auto"/>
        <w:ind w:left="0" w:right="0"/>
        <w:jc w:val="both"/>
        <w:rPr>
          <w:b w:val="0"/>
          <w:bCs/>
          <w:sz w:val="18"/>
          <w:szCs w:val="18"/>
          <w:lang w:bidi="ar"/>
        </w:rPr>
      </w:pPr>
      <w:r>
        <w:rPr>
          <w:bCs/>
          <w:sz w:val="18"/>
          <w:szCs w:val="18"/>
          <w:lang w:bidi="ar"/>
        </w:rPr>
        <w:t xml:space="preserve">Fig. </w:t>
      </w:r>
      <w:r>
        <w:rPr>
          <w:rFonts w:hint="eastAsia"/>
          <w:bCs/>
          <w:sz w:val="18"/>
          <w:szCs w:val="18"/>
          <w:lang w:bidi="ar"/>
        </w:rPr>
        <w:t>3</w:t>
      </w:r>
      <w:r>
        <w:rPr>
          <w:bCs/>
          <w:sz w:val="18"/>
          <w:szCs w:val="18"/>
          <w:lang w:bidi="ar"/>
        </w:rPr>
        <w:t>.</w:t>
      </w:r>
      <w:r>
        <w:rPr>
          <w:b w:val="0"/>
          <w:bCs/>
          <w:sz w:val="18"/>
          <w:szCs w:val="18"/>
          <w:lang w:bidi="ar"/>
        </w:rPr>
        <w:t xml:space="preserve"> </w:t>
      </w:r>
      <w:r>
        <w:rPr>
          <w:rFonts w:hint="eastAsia"/>
          <w:b w:val="0"/>
          <w:bCs/>
          <w:sz w:val="18"/>
          <w:szCs w:val="18"/>
          <w:lang w:bidi="ar"/>
        </w:rPr>
        <w:t xml:space="preserve">Results of Experiment 1. (A) </w:t>
      </w:r>
      <w:r>
        <w:rPr>
          <w:b w:val="0"/>
          <w:bCs/>
          <w:sz w:val="18"/>
          <w:szCs w:val="18"/>
          <w:lang w:bidi="ar"/>
        </w:rPr>
        <w:t xml:space="preserve">Number of </w:t>
      </w:r>
      <w:r>
        <w:rPr>
          <w:rFonts w:hint="eastAsia"/>
          <w:b w:val="0"/>
          <w:bCs/>
          <w:i/>
          <w:iCs/>
          <w:sz w:val="18"/>
          <w:szCs w:val="18"/>
          <w:lang w:bidi="ar"/>
        </w:rPr>
        <w:t>Model</w:t>
      </w:r>
      <w:r>
        <w:rPr>
          <w:rFonts w:hint="eastAsia"/>
          <w:b w:val="0"/>
          <w:bCs/>
          <w:sz w:val="18"/>
          <w:szCs w:val="18"/>
          <w:lang w:bidi="ar"/>
        </w:rPr>
        <w:t xml:space="preserve"> </w:t>
      </w:r>
      <w:r>
        <w:rPr>
          <w:b w:val="0"/>
          <w:bCs/>
          <w:sz w:val="18"/>
          <w:szCs w:val="18"/>
          <w:lang w:bidi="ar"/>
        </w:rPr>
        <w:t>i</w:t>
      </w:r>
      <w:r>
        <w:rPr>
          <w:rFonts w:hint="eastAsia"/>
          <w:b w:val="0"/>
          <w:bCs/>
          <w:sz w:val="18"/>
          <w:szCs w:val="18"/>
          <w:lang w:bidi="ar"/>
        </w:rPr>
        <w:t xml:space="preserve">nspections per correctly placed item. (B) Inspection duration per </w:t>
      </w:r>
      <w:r>
        <w:rPr>
          <w:rFonts w:hint="eastAsia"/>
          <w:b w:val="0"/>
          <w:bCs/>
          <w:i/>
          <w:iCs/>
          <w:sz w:val="18"/>
          <w:szCs w:val="18"/>
          <w:lang w:bidi="ar"/>
        </w:rPr>
        <w:t>Model</w:t>
      </w:r>
      <w:r>
        <w:rPr>
          <w:rFonts w:hint="eastAsia"/>
          <w:b w:val="0"/>
          <w:bCs/>
          <w:sz w:val="18"/>
          <w:szCs w:val="18"/>
          <w:lang w:bidi="ar"/>
        </w:rPr>
        <w:t xml:space="preserve"> inspection. (C) Number of </w:t>
      </w:r>
      <w:r>
        <w:rPr>
          <w:b w:val="0"/>
          <w:bCs/>
          <w:sz w:val="18"/>
          <w:szCs w:val="18"/>
          <w:lang w:bidi="ar"/>
        </w:rPr>
        <w:t>incorrect placements</w:t>
      </w:r>
      <w:r>
        <w:rPr>
          <w:rFonts w:hint="eastAsia"/>
          <w:b w:val="0"/>
          <w:bCs/>
          <w:sz w:val="18"/>
          <w:szCs w:val="18"/>
          <w:lang w:bidi="ar"/>
        </w:rPr>
        <w:t xml:space="preserve"> per correctly placed item. Box plots show the upper/lower quartile</w:t>
      </w:r>
      <w:r>
        <w:rPr>
          <w:b w:val="0"/>
          <w:bCs/>
          <w:sz w:val="18"/>
          <w:szCs w:val="18"/>
          <w:lang w:bidi="ar"/>
        </w:rPr>
        <w:t>s, and the</w:t>
      </w:r>
      <w:r>
        <w:rPr>
          <w:rFonts w:hint="eastAsia"/>
          <w:b w:val="0"/>
          <w:bCs/>
          <w:sz w:val="18"/>
          <w:szCs w:val="18"/>
          <w:lang w:bidi="ar"/>
        </w:rPr>
        <w:t xml:space="preserve"> whiskers extend to the most extreme data point within 1.5 inter-quartile ranges above/below the upper/lower quartile. Dots show the </w:t>
      </w:r>
      <w:r>
        <w:rPr>
          <w:b w:val="0"/>
          <w:bCs/>
          <w:sz w:val="18"/>
          <w:szCs w:val="18"/>
          <w:lang w:bidi="ar"/>
        </w:rPr>
        <w:t>mean</w:t>
      </w:r>
      <w:r>
        <w:rPr>
          <w:rFonts w:hint="eastAsia"/>
          <w:b w:val="0"/>
          <w:bCs/>
          <w:sz w:val="18"/>
          <w:szCs w:val="18"/>
          <w:lang w:bidi="ar"/>
        </w:rPr>
        <w:t xml:space="preserve"> data of </w:t>
      </w:r>
      <w:r>
        <w:rPr>
          <w:b w:val="0"/>
          <w:bCs/>
          <w:sz w:val="18"/>
          <w:szCs w:val="18"/>
          <w:lang w:bidi="ar"/>
        </w:rPr>
        <w:t>individual</w:t>
      </w:r>
      <w:r>
        <w:rPr>
          <w:rFonts w:hint="eastAsia"/>
          <w:b w:val="0"/>
          <w:bCs/>
          <w:sz w:val="18"/>
          <w:szCs w:val="18"/>
          <w:lang w:bidi="ar"/>
        </w:rPr>
        <w:t xml:space="preserve"> participant</w:t>
      </w:r>
      <w:r>
        <w:rPr>
          <w:b w:val="0"/>
          <w:bCs/>
          <w:sz w:val="18"/>
          <w:szCs w:val="18"/>
          <w:lang w:bidi="ar"/>
        </w:rPr>
        <w:t>s</w:t>
      </w:r>
      <w:r>
        <w:rPr>
          <w:rFonts w:hint="eastAsia"/>
          <w:b w:val="0"/>
          <w:bCs/>
          <w:sz w:val="18"/>
          <w:szCs w:val="18"/>
          <w:lang w:bidi="ar"/>
        </w:rPr>
        <w:t xml:space="preserve">. </w:t>
      </w:r>
      <w:r>
        <w:rPr>
          <w:b w:val="0"/>
          <w:bCs/>
          <w:sz w:val="18"/>
          <w:szCs w:val="18"/>
          <w:lang w:bidi="ar"/>
        </w:rPr>
        <w:t>Curved c</w:t>
      </w:r>
      <w:r>
        <w:rPr>
          <w:rFonts w:hint="eastAsia"/>
          <w:b w:val="0"/>
          <w:bCs/>
          <w:sz w:val="18"/>
          <w:szCs w:val="18"/>
          <w:lang w:bidi="ar"/>
        </w:rPr>
        <w:t>ontour</w:t>
      </w:r>
      <w:r>
        <w:rPr>
          <w:b w:val="0"/>
          <w:bCs/>
          <w:sz w:val="18"/>
          <w:szCs w:val="18"/>
          <w:lang w:bidi="ar"/>
        </w:rPr>
        <w:t>s</w:t>
      </w:r>
      <w:r>
        <w:rPr>
          <w:rFonts w:hint="eastAsia"/>
          <w:b w:val="0"/>
          <w:bCs/>
          <w:sz w:val="18"/>
          <w:szCs w:val="18"/>
          <w:lang w:bidi="ar"/>
        </w:rPr>
        <w:t xml:space="preserve"> show the probability density function of </w:t>
      </w:r>
      <w:r>
        <w:rPr>
          <w:b w:val="0"/>
          <w:bCs/>
          <w:sz w:val="18"/>
          <w:szCs w:val="18"/>
          <w:lang w:bidi="ar"/>
        </w:rPr>
        <w:t>participant averages</w:t>
      </w:r>
      <w:r>
        <w:rPr>
          <w:rFonts w:hint="eastAsia"/>
          <w:b w:val="0"/>
          <w:bCs/>
          <w:sz w:val="18"/>
          <w:szCs w:val="18"/>
          <w:lang w:bidi="ar"/>
        </w:rPr>
        <w:t>. *</w:t>
      </w:r>
      <w:r>
        <w:rPr>
          <w:rFonts w:hint="eastAsia"/>
          <w:b w:val="0"/>
          <w:bCs/>
          <w:i/>
          <w:iCs/>
          <w:sz w:val="18"/>
          <w:szCs w:val="18"/>
          <w:lang w:bidi="ar"/>
        </w:rPr>
        <w:t>p</w:t>
      </w:r>
      <w:r>
        <w:rPr>
          <w:rFonts w:hint="eastAsia"/>
          <w:b w:val="0"/>
          <w:bCs/>
          <w:sz w:val="18"/>
          <w:szCs w:val="18"/>
          <w:lang w:bidi="ar"/>
        </w:rPr>
        <w:t xml:space="preserve"> &lt; .05, **</w:t>
      </w:r>
      <w:r>
        <w:rPr>
          <w:rFonts w:hint="eastAsia"/>
          <w:b w:val="0"/>
          <w:bCs/>
          <w:i/>
          <w:iCs/>
          <w:sz w:val="18"/>
          <w:szCs w:val="18"/>
          <w:lang w:bidi="ar"/>
        </w:rPr>
        <w:t>p</w:t>
      </w:r>
      <w:r>
        <w:rPr>
          <w:rFonts w:hint="eastAsia"/>
          <w:b w:val="0"/>
          <w:bCs/>
          <w:sz w:val="18"/>
          <w:szCs w:val="18"/>
          <w:lang w:bidi="ar"/>
        </w:rPr>
        <w:t xml:space="preserve"> &lt; .01, ***</w:t>
      </w:r>
      <w:r>
        <w:rPr>
          <w:rFonts w:hint="eastAsia"/>
          <w:b w:val="0"/>
          <w:bCs/>
          <w:i/>
          <w:iCs/>
          <w:sz w:val="18"/>
          <w:szCs w:val="18"/>
          <w:lang w:bidi="ar"/>
        </w:rPr>
        <w:t>p</w:t>
      </w:r>
      <w:r>
        <w:rPr>
          <w:rFonts w:hint="eastAsia"/>
          <w:b w:val="0"/>
          <w:bCs/>
          <w:sz w:val="18"/>
          <w:szCs w:val="18"/>
          <w:lang w:bidi="ar"/>
        </w:rPr>
        <w:t xml:space="preserve"> &lt; .001</w:t>
      </w:r>
    </w:p>
    <w:p>
      <w:pPr>
        <w:pStyle w:val="15"/>
        <w:numPr>
          <w:ilvl w:val="2"/>
          <w:numId w:val="1"/>
        </w:numPr>
        <w:spacing w:line="480" w:lineRule="auto"/>
        <w:jc w:val="both"/>
        <w:rPr>
          <w:b w:val="0"/>
          <w:bCs/>
          <w:sz w:val="24"/>
          <w:szCs w:val="24"/>
        </w:rPr>
      </w:pPr>
      <w:r>
        <w:rPr>
          <w:b w:val="0"/>
          <w:bCs/>
          <w:i/>
          <w:iCs/>
          <w:sz w:val="24"/>
          <w:szCs w:val="24"/>
        </w:rPr>
        <w:t>Inspection duration per inspection</w:t>
      </w:r>
    </w:p>
    <w:p>
      <w:pPr>
        <w:pStyle w:val="15"/>
        <w:spacing w:line="480" w:lineRule="auto"/>
        <w:ind w:left="0" w:firstLine="420"/>
        <w:jc w:val="both"/>
        <w:rPr>
          <w:b w:val="0"/>
          <w:sz w:val="24"/>
          <w:szCs w:val="24"/>
        </w:rPr>
      </w:pPr>
      <w:r>
        <w:rPr>
          <w:b w:val="0"/>
          <w:bCs/>
          <w:sz w:val="24"/>
          <w:szCs w:val="24"/>
        </w:rPr>
        <w:t>Conducting the same 2</w:t>
      </w:r>
      <w:r>
        <w:rPr>
          <w:rFonts w:hint="eastAsia"/>
          <w:b w:val="0"/>
          <w:bCs/>
          <w:sz w:val="24"/>
          <w:szCs w:val="24"/>
        </w:rPr>
        <w:t>×</w:t>
      </w:r>
      <w:r>
        <w:rPr>
          <w:b w:val="0"/>
          <w:bCs/>
          <w:sz w:val="24"/>
          <w:szCs w:val="24"/>
        </w:rPr>
        <w:t xml:space="preserve">2 ANOVA on inspection duration, shows that the main effect of </w:t>
      </w:r>
      <w:r>
        <w:rPr>
          <w:rFonts w:hint="eastAsia"/>
          <w:b w:val="0"/>
          <w:bCs/>
          <w:sz w:val="24"/>
          <w:szCs w:val="24"/>
        </w:rPr>
        <w:t>Model Stability</w:t>
      </w:r>
      <w:r>
        <w:rPr>
          <w:b w:val="0"/>
          <w:bCs/>
          <w:sz w:val="24"/>
          <w:szCs w:val="24"/>
        </w:rPr>
        <w:t xml:space="preserve"> (</w:t>
      </w:r>
      <w:r>
        <w:rPr>
          <w:rFonts w:hint="eastAsia"/>
          <w:b w:val="0"/>
          <w:bCs/>
          <w:sz w:val="24"/>
          <w:szCs w:val="24"/>
        </w:rPr>
        <w:t>Stable</w:t>
      </w:r>
      <w:r>
        <w:rPr>
          <w:b w:val="0"/>
          <w:bCs/>
          <w:sz w:val="24"/>
          <w:szCs w:val="24"/>
        </w:rPr>
        <w:t xml:space="preserve"> vs. </w:t>
      </w:r>
      <w:r>
        <w:rPr>
          <w:rFonts w:hint="eastAsia"/>
          <w:b w:val="0"/>
          <w:bCs/>
          <w:sz w:val="24"/>
          <w:szCs w:val="24"/>
        </w:rPr>
        <w:t>Shuffled</w:t>
      </w:r>
      <w:r>
        <w:rPr>
          <w:b w:val="0"/>
          <w:bCs/>
          <w:sz w:val="24"/>
          <w:szCs w:val="24"/>
        </w:rPr>
        <w:t xml:space="preserve">) was significant, with a shorter inspection duration in </w:t>
      </w:r>
      <w:r>
        <w:rPr>
          <w:rFonts w:hint="eastAsia"/>
          <w:b w:val="0"/>
          <w:bCs/>
          <w:sz w:val="24"/>
          <w:szCs w:val="24"/>
        </w:rPr>
        <w:t>Stable</w:t>
      </w:r>
      <w:r>
        <w:rPr>
          <w:b w:val="0"/>
          <w:bCs/>
          <w:sz w:val="24"/>
          <w:szCs w:val="24"/>
        </w:rPr>
        <w:t xml:space="preserve"> blocks (1.59 s, SD = 0.90) compared to </w:t>
      </w:r>
      <w:r>
        <w:rPr>
          <w:rFonts w:hint="eastAsia"/>
          <w:b w:val="0"/>
          <w:bCs/>
          <w:sz w:val="24"/>
          <w:szCs w:val="24"/>
        </w:rPr>
        <w:t>Shuffled</w:t>
      </w:r>
      <w:r>
        <w:rPr>
          <w:b w:val="0"/>
          <w:bCs/>
          <w:sz w:val="24"/>
          <w:szCs w:val="24"/>
        </w:rPr>
        <w:t xml:space="preserve"> blocks (2.62 s, SD = 2.21), </w:t>
      </w:r>
      <w:r>
        <w:rPr>
          <w:b w:val="0"/>
          <w:sz w:val="24"/>
          <w:szCs w:val="24"/>
        </w:rPr>
        <w:t>(</w:t>
      </w:r>
      <w:r>
        <w:rPr>
          <w:b w:val="0"/>
          <w:i/>
          <w:sz w:val="24"/>
          <w:szCs w:val="24"/>
        </w:rPr>
        <w:t>F</w:t>
      </w:r>
      <w:r>
        <w:rPr>
          <w:b w:val="0"/>
          <w:sz w:val="24"/>
          <w:szCs w:val="24"/>
        </w:rPr>
        <w:t xml:space="preserve">(1, 40) = 15.67, </w:t>
      </w:r>
      <w:r>
        <w:rPr>
          <w:b w:val="0"/>
          <w:i/>
          <w:sz w:val="24"/>
          <w:szCs w:val="24"/>
        </w:rPr>
        <w:t>p</w:t>
      </w:r>
      <w:r>
        <w:rPr>
          <w:b w:val="0"/>
          <w:sz w:val="24"/>
          <w:szCs w:val="24"/>
        </w:rPr>
        <w:t xml:space="preserve"> &lt; .001, </w:t>
      </w:r>
      <w:r>
        <w:rPr>
          <w:b w:val="0"/>
          <w:bCs/>
          <w:i/>
          <w:iCs/>
          <w:sz w:val="24"/>
          <w:szCs w:val="24"/>
        </w:rPr>
        <w:t>η</w:t>
      </w:r>
      <w:r>
        <w:rPr>
          <w:b w:val="0"/>
          <w:bCs/>
          <w:i/>
          <w:iCs/>
          <w:sz w:val="24"/>
          <w:szCs w:val="24"/>
          <w:vertAlign w:val="subscript"/>
        </w:rPr>
        <w:t>p</w:t>
      </w:r>
      <w:r>
        <w:rPr>
          <w:b w:val="0"/>
          <w:bCs/>
          <w:i/>
          <w:iCs/>
          <w:sz w:val="24"/>
          <w:szCs w:val="24"/>
          <w:vertAlign w:val="superscript"/>
        </w:rPr>
        <w:t>2</w:t>
      </w:r>
      <w:r>
        <w:rPr>
          <w:b w:val="0"/>
          <w:bCs/>
          <w:i/>
          <w:iCs/>
          <w:sz w:val="24"/>
          <w:szCs w:val="24"/>
        </w:rPr>
        <w:t xml:space="preserve"> </w:t>
      </w:r>
      <w:r>
        <w:rPr>
          <w:b w:val="0"/>
          <w:bCs/>
          <w:sz w:val="24"/>
          <w:szCs w:val="24"/>
        </w:rPr>
        <w:t>= 0.28</w:t>
      </w:r>
      <w:r>
        <w:rPr>
          <w:b w:val="0"/>
          <w:sz w:val="24"/>
          <w:szCs w:val="24"/>
        </w:rPr>
        <w:t>). The main effect of Block Order (</w:t>
      </w:r>
      <w:r>
        <w:rPr>
          <w:b w:val="0"/>
          <w:i/>
          <w:iCs/>
          <w:sz w:val="24"/>
          <w:szCs w:val="24"/>
        </w:rPr>
        <w:t>p</w:t>
      </w:r>
      <w:r>
        <w:rPr>
          <w:b w:val="0"/>
          <w:sz w:val="24"/>
          <w:szCs w:val="24"/>
        </w:rPr>
        <w:t xml:space="preserve"> &gt; .10) and the interaction of </w:t>
      </w:r>
      <w:r>
        <w:rPr>
          <w:rFonts w:hint="eastAsia"/>
          <w:b w:val="0"/>
          <w:bCs/>
          <w:sz w:val="24"/>
          <w:szCs w:val="24"/>
        </w:rPr>
        <w:t>Model Stability</w:t>
      </w:r>
      <w:r>
        <w:rPr>
          <w:b w:val="0"/>
          <w:bCs/>
          <w:sz w:val="24"/>
          <w:szCs w:val="24"/>
        </w:rPr>
        <w:t xml:space="preserve"> and </w:t>
      </w:r>
      <w:r>
        <w:rPr>
          <w:b w:val="0"/>
          <w:sz w:val="24"/>
          <w:szCs w:val="24"/>
        </w:rPr>
        <w:t>Block Order (</w:t>
      </w:r>
      <w:r>
        <w:rPr>
          <w:b w:val="0"/>
          <w:i/>
          <w:iCs/>
          <w:sz w:val="24"/>
          <w:szCs w:val="24"/>
        </w:rPr>
        <w:t>p</w:t>
      </w:r>
      <w:r>
        <w:rPr>
          <w:b w:val="0"/>
          <w:sz w:val="24"/>
          <w:szCs w:val="24"/>
        </w:rPr>
        <w:t xml:space="preserve"> = .058) were </w:t>
      </w:r>
      <w:r>
        <w:rPr>
          <w:rFonts w:hint="eastAsia"/>
          <w:b w:val="0"/>
          <w:sz w:val="24"/>
          <w:szCs w:val="24"/>
        </w:rPr>
        <w:t>not significant</w:t>
      </w:r>
      <w:r>
        <w:rPr>
          <w:b w:val="0"/>
          <w:sz w:val="24"/>
          <w:szCs w:val="24"/>
        </w:rPr>
        <w:t xml:space="preserve">. Taken together, these results show that, given the same number of inspections per correctly placed item, participants spent less time encoding items in </w:t>
      </w:r>
      <w:r>
        <w:rPr>
          <w:rFonts w:hint="eastAsia"/>
          <w:b w:val="0"/>
          <w:sz w:val="24"/>
          <w:szCs w:val="24"/>
        </w:rPr>
        <w:t>VWM</w:t>
      </w:r>
      <w:r>
        <w:rPr>
          <w:b w:val="0"/>
          <w:sz w:val="24"/>
          <w:szCs w:val="24"/>
        </w:rPr>
        <w:t xml:space="preserve"> when they had remained at the same location throughout a trial (i.e., in the </w:t>
      </w:r>
      <w:r>
        <w:rPr>
          <w:rFonts w:hint="eastAsia"/>
          <w:b w:val="0"/>
          <w:sz w:val="24"/>
          <w:szCs w:val="24"/>
        </w:rPr>
        <w:t>Stable</w:t>
      </w:r>
      <w:r>
        <w:rPr>
          <w:b w:val="0"/>
          <w:sz w:val="24"/>
          <w:szCs w:val="24"/>
        </w:rPr>
        <w:t xml:space="preserve"> condition) compared to when they were </w:t>
      </w:r>
      <w:r>
        <w:rPr>
          <w:rFonts w:hint="eastAsia"/>
          <w:b w:val="0"/>
          <w:sz w:val="24"/>
          <w:szCs w:val="24"/>
        </w:rPr>
        <w:t>shuffled</w:t>
      </w:r>
      <w:r>
        <w:rPr>
          <w:b w:val="0"/>
          <w:sz w:val="24"/>
          <w:szCs w:val="24"/>
        </w:rPr>
        <w:t xml:space="preserve"> (i.e., in </w:t>
      </w:r>
      <w:r>
        <w:rPr>
          <w:rFonts w:hint="eastAsia"/>
          <w:b w:val="0"/>
          <w:sz w:val="24"/>
          <w:szCs w:val="24"/>
        </w:rPr>
        <w:t>the Shuffled</w:t>
      </w:r>
      <w:r>
        <w:rPr>
          <w:b w:val="0"/>
          <w:sz w:val="24"/>
          <w:szCs w:val="24"/>
        </w:rPr>
        <w:t xml:space="preserve"> condition).</w:t>
      </w:r>
      <w:r>
        <w:rPr>
          <w:rFonts w:hint="eastAsia"/>
          <w:b w:val="0"/>
          <w:sz w:val="24"/>
          <w:szCs w:val="24"/>
        </w:rPr>
        <w:t xml:space="preserve"> </w:t>
      </w:r>
    </w:p>
    <w:p>
      <w:pPr>
        <w:pStyle w:val="15"/>
        <w:numPr>
          <w:ilvl w:val="2"/>
          <w:numId w:val="1"/>
        </w:numPr>
        <w:spacing w:line="480" w:lineRule="auto"/>
        <w:jc w:val="both"/>
        <w:rPr>
          <w:b w:val="0"/>
          <w:i/>
          <w:iCs/>
          <w:sz w:val="24"/>
          <w:szCs w:val="24"/>
        </w:rPr>
      </w:pPr>
      <w:r>
        <w:rPr>
          <w:rFonts w:hint="eastAsia"/>
          <w:b w:val="0"/>
          <w:i/>
          <w:iCs/>
          <w:sz w:val="24"/>
          <w:szCs w:val="24"/>
        </w:rPr>
        <w:t>Errors per correctly placed item</w:t>
      </w:r>
    </w:p>
    <w:p>
      <w:pPr>
        <w:pStyle w:val="15"/>
        <w:spacing w:line="480" w:lineRule="auto"/>
        <w:ind w:left="0" w:firstLine="420"/>
        <w:jc w:val="both"/>
        <w:rPr>
          <w:b w:val="0"/>
          <w:sz w:val="24"/>
          <w:szCs w:val="24"/>
        </w:rPr>
      </w:pPr>
      <w:r>
        <w:rPr>
          <w:b w:val="0"/>
          <w:bCs/>
          <w:sz w:val="24"/>
          <w:szCs w:val="24"/>
        </w:rPr>
        <w:t>The same 2</w:t>
      </w:r>
      <w:r>
        <w:rPr>
          <w:rFonts w:hint="eastAsia"/>
          <w:b w:val="0"/>
          <w:bCs/>
          <w:sz w:val="24"/>
          <w:szCs w:val="24"/>
        </w:rPr>
        <w:t>×</w:t>
      </w:r>
      <w:r>
        <w:rPr>
          <w:b w:val="0"/>
          <w:bCs/>
          <w:sz w:val="24"/>
          <w:szCs w:val="24"/>
        </w:rPr>
        <w:t xml:space="preserve">2 ANOVA on the error rate shows that the main effect of </w:t>
      </w:r>
      <w:r>
        <w:rPr>
          <w:rFonts w:hint="eastAsia"/>
          <w:b w:val="0"/>
          <w:bCs/>
          <w:sz w:val="24"/>
          <w:szCs w:val="24"/>
        </w:rPr>
        <w:t>Model Stability</w:t>
      </w:r>
      <w:r>
        <w:rPr>
          <w:b w:val="0"/>
          <w:bCs/>
          <w:sz w:val="24"/>
          <w:szCs w:val="24"/>
        </w:rPr>
        <w:t xml:space="preserve"> (</w:t>
      </w:r>
      <w:r>
        <w:rPr>
          <w:rFonts w:hint="eastAsia"/>
          <w:b w:val="0"/>
          <w:bCs/>
          <w:sz w:val="24"/>
          <w:szCs w:val="24"/>
        </w:rPr>
        <w:t>Stable</w:t>
      </w:r>
      <w:r>
        <w:rPr>
          <w:b w:val="0"/>
          <w:bCs/>
          <w:sz w:val="24"/>
          <w:szCs w:val="24"/>
        </w:rPr>
        <w:t xml:space="preserve"> vs. </w:t>
      </w:r>
      <w:r>
        <w:rPr>
          <w:rFonts w:hint="eastAsia"/>
          <w:b w:val="0"/>
          <w:bCs/>
          <w:sz w:val="24"/>
          <w:szCs w:val="24"/>
        </w:rPr>
        <w:t>Shuffled</w:t>
      </w:r>
      <w:r>
        <w:rPr>
          <w:b w:val="0"/>
          <w:bCs/>
          <w:sz w:val="24"/>
          <w:szCs w:val="24"/>
        </w:rPr>
        <w:t xml:space="preserve">) was significant, with </w:t>
      </w:r>
      <w:r>
        <w:rPr>
          <w:rFonts w:hint="eastAsia"/>
          <w:b w:val="0"/>
          <w:bCs/>
          <w:sz w:val="24"/>
          <w:szCs w:val="24"/>
        </w:rPr>
        <w:t xml:space="preserve">fewer placement errors </w:t>
      </w:r>
      <w:r>
        <w:rPr>
          <w:b w:val="0"/>
          <w:bCs/>
          <w:sz w:val="24"/>
          <w:szCs w:val="24"/>
        </w:rPr>
        <w:t xml:space="preserve">in </w:t>
      </w:r>
      <w:r>
        <w:rPr>
          <w:rFonts w:hint="eastAsia"/>
          <w:b w:val="0"/>
          <w:bCs/>
          <w:sz w:val="24"/>
          <w:szCs w:val="24"/>
        </w:rPr>
        <w:t>Stable</w:t>
      </w:r>
      <w:r>
        <w:rPr>
          <w:b w:val="0"/>
          <w:bCs/>
          <w:sz w:val="24"/>
          <w:szCs w:val="24"/>
        </w:rPr>
        <w:t xml:space="preserve"> blocks (</w:t>
      </w:r>
      <w:r>
        <w:rPr>
          <w:rFonts w:hint="eastAsia"/>
          <w:b w:val="0"/>
          <w:bCs/>
          <w:sz w:val="24"/>
          <w:szCs w:val="24"/>
        </w:rPr>
        <w:t>0.14</w:t>
      </w:r>
      <w:r>
        <w:rPr>
          <w:b w:val="0"/>
          <w:bCs/>
          <w:sz w:val="24"/>
          <w:szCs w:val="24"/>
        </w:rPr>
        <w:t>, SD = 0.</w:t>
      </w:r>
      <w:r>
        <w:rPr>
          <w:rFonts w:hint="eastAsia"/>
          <w:b w:val="0"/>
          <w:bCs/>
          <w:sz w:val="24"/>
          <w:szCs w:val="24"/>
        </w:rPr>
        <w:t>10</w:t>
      </w:r>
      <w:r>
        <w:rPr>
          <w:b w:val="0"/>
          <w:bCs/>
          <w:sz w:val="24"/>
          <w:szCs w:val="24"/>
        </w:rPr>
        <w:t xml:space="preserve">) compared to </w:t>
      </w:r>
      <w:r>
        <w:rPr>
          <w:rFonts w:hint="eastAsia"/>
          <w:b w:val="0"/>
          <w:bCs/>
          <w:sz w:val="24"/>
          <w:szCs w:val="24"/>
        </w:rPr>
        <w:t>Shuffled</w:t>
      </w:r>
      <w:r>
        <w:rPr>
          <w:b w:val="0"/>
          <w:bCs/>
          <w:sz w:val="24"/>
          <w:szCs w:val="24"/>
        </w:rPr>
        <w:t xml:space="preserve"> blocks (</w:t>
      </w:r>
      <w:r>
        <w:rPr>
          <w:rFonts w:hint="eastAsia"/>
          <w:b w:val="0"/>
          <w:bCs/>
          <w:sz w:val="24"/>
          <w:szCs w:val="24"/>
        </w:rPr>
        <w:t>0.22</w:t>
      </w:r>
      <w:r>
        <w:rPr>
          <w:b w:val="0"/>
          <w:bCs/>
          <w:sz w:val="24"/>
          <w:szCs w:val="24"/>
        </w:rPr>
        <w:t xml:space="preserve">, SD = </w:t>
      </w:r>
      <w:r>
        <w:rPr>
          <w:rFonts w:hint="eastAsia"/>
          <w:b w:val="0"/>
          <w:bCs/>
          <w:sz w:val="24"/>
          <w:szCs w:val="24"/>
        </w:rPr>
        <w:t>0.15</w:t>
      </w:r>
      <w:r>
        <w:rPr>
          <w:b w:val="0"/>
          <w:bCs/>
          <w:sz w:val="24"/>
          <w:szCs w:val="24"/>
        </w:rPr>
        <w:t xml:space="preserve">), </w:t>
      </w:r>
      <w:r>
        <w:rPr>
          <w:b w:val="0"/>
          <w:sz w:val="24"/>
          <w:szCs w:val="24"/>
        </w:rPr>
        <w:t>(</w:t>
      </w:r>
      <w:r>
        <w:rPr>
          <w:b w:val="0"/>
          <w:i/>
          <w:sz w:val="24"/>
          <w:szCs w:val="24"/>
        </w:rPr>
        <w:t>F</w:t>
      </w:r>
      <w:r>
        <w:rPr>
          <w:b w:val="0"/>
          <w:sz w:val="24"/>
          <w:szCs w:val="24"/>
        </w:rPr>
        <w:t xml:space="preserve">(1, 40) = </w:t>
      </w:r>
      <w:r>
        <w:rPr>
          <w:rFonts w:hint="eastAsia"/>
          <w:b w:val="0"/>
          <w:sz w:val="24"/>
          <w:szCs w:val="24"/>
        </w:rPr>
        <w:t>32.92</w:t>
      </w:r>
      <w:r>
        <w:rPr>
          <w:b w:val="0"/>
          <w:sz w:val="24"/>
          <w:szCs w:val="24"/>
        </w:rPr>
        <w:t xml:space="preserve">, </w:t>
      </w:r>
      <w:r>
        <w:rPr>
          <w:b w:val="0"/>
          <w:i/>
          <w:sz w:val="24"/>
          <w:szCs w:val="24"/>
        </w:rPr>
        <w:t>p</w:t>
      </w:r>
      <w:r>
        <w:rPr>
          <w:b w:val="0"/>
          <w:sz w:val="24"/>
          <w:szCs w:val="24"/>
        </w:rPr>
        <w:t xml:space="preserve"> &lt; .001, </w:t>
      </w:r>
      <w:r>
        <w:rPr>
          <w:b w:val="0"/>
          <w:bCs/>
          <w:i/>
          <w:iCs/>
          <w:sz w:val="24"/>
          <w:szCs w:val="24"/>
        </w:rPr>
        <w:t>η</w:t>
      </w:r>
      <w:r>
        <w:rPr>
          <w:b w:val="0"/>
          <w:bCs/>
          <w:i/>
          <w:iCs/>
          <w:sz w:val="24"/>
          <w:szCs w:val="24"/>
          <w:vertAlign w:val="subscript"/>
        </w:rPr>
        <w:t>p</w:t>
      </w:r>
      <w:r>
        <w:rPr>
          <w:b w:val="0"/>
          <w:bCs/>
          <w:i/>
          <w:iCs/>
          <w:sz w:val="24"/>
          <w:szCs w:val="24"/>
          <w:vertAlign w:val="superscript"/>
        </w:rPr>
        <w:t>2</w:t>
      </w:r>
      <w:r>
        <w:rPr>
          <w:b w:val="0"/>
          <w:bCs/>
          <w:i/>
          <w:iCs/>
          <w:sz w:val="24"/>
          <w:szCs w:val="24"/>
        </w:rPr>
        <w:t xml:space="preserve"> </w:t>
      </w:r>
      <w:r>
        <w:rPr>
          <w:b w:val="0"/>
          <w:bCs/>
          <w:sz w:val="24"/>
          <w:szCs w:val="24"/>
        </w:rPr>
        <w:t>= 0.</w:t>
      </w:r>
      <w:r>
        <w:rPr>
          <w:rFonts w:hint="eastAsia"/>
          <w:b w:val="0"/>
          <w:bCs/>
          <w:sz w:val="24"/>
          <w:szCs w:val="24"/>
        </w:rPr>
        <w:t>45</w:t>
      </w:r>
      <w:r>
        <w:rPr>
          <w:b w:val="0"/>
          <w:sz w:val="24"/>
          <w:szCs w:val="24"/>
        </w:rPr>
        <w:t xml:space="preserve">). The main effect of Block Order </w:t>
      </w:r>
      <w:r>
        <w:rPr>
          <w:rFonts w:hint="eastAsia"/>
          <w:b w:val="0"/>
          <w:sz w:val="24"/>
          <w:szCs w:val="24"/>
        </w:rPr>
        <w:t xml:space="preserve">was not significant </w:t>
      </w:r>
      <w:r>
        <w:rPr>
          <w:b w:val="0"/>
          <w:sz w:val="24"/>
          <w:szCs w:val="24"/>
        </w:rPr>
        <w:t>(</w:t>
      </w:r>
      <w:r>
        <w:rPr>
          <w:b w:val="0"/>
          <w:i/>
          <w:iCs/>
          <w:sz w:val="24"/>
          <w:szCs w:val="24"/>
        </w:rPr>
        <w:t>p</w:t>
      </w:r>
      <w:r>
        <w:rPr>
          <w:b w:val="0"/>
          <w:sz w:val="24"/>
          <w:szCs w:val="24"/>
        </w:rPr>
        <w:t xml:space="preserve"> &gt; .10)</w:t>
      </w:r>
      <w:r>
        <w:rPr>
          <w:rFonts w:hint="eastAsia"/>
          <w:b w:val="0"/>
          <w:sz w:val="24"/>
          <w:szCs w:val="24"/>
        </w:rPr>
        <w:t xml:space="preserve">. </w:t>
      </w:r>
      <w:r>
        <w:rPr>
          <w:b w:val="0"/>
          <w:sz w:val="24"/>
          <w:szCs w:val="24"/>
        </w:rPr>
        <w:t>T</w:t>
      </w:r>
      <w:r>
        <w:rPr>
          <w:rFonts w:hint="eastAsia"/>
          <w:b w:val="0"/>
          <w:sz w:val="24"/>
          <w:szCs w:val="24"/>
        </w:rPr>
        <w:t xml:space="preserve">he </w:t>
      </w:r>
      <w:r>
        <w:rPr>
          <w:b w:val="0"/>
          <w:sz w:val="24"/>
          <w:szCs w:val="24"/>
        </w:rPr>
        <w:t xml:space="preserve">interaction of </w:t>
      </w:r>
      <w:r>
        <w:rPr>
          <w:rFonts w:hint="eastAsia"/>
          <w:b w:val="0"/>
          <w:bCs/>
          <w:sz w:val="24"/>
          <w:szCs w:val="24"/>
        </w:rPr>
        <w:t>Model Stability</w:t>
      </w:r>
      <w:r>
        <w:rPr>
          <w:b w:val="0"/>
          <w:bCs/>
          <w:sz w:val="24"/>
          <w:szCs w:val="24"/>
        </w:rPr>
        <w:t xml:space="preserve"> and </w:t>
      </w:r>
      <w:r>
        <w:rPr>
          <w:b w:val="0"/>
          <w:sz w:val="24"/>
          <w:szCs w:val="24"/>
        </w:rPr>
        <w:t>Block Order was significant</w:t>
      </w:r>
      <w:r>
        <w:rPr>
          <w:rFonts w:hint="eastAsia"/>
          <w:b w:val="0"/>
          <w:sz w:val="24"/>
          <w:szCs w:val="24"/>
        </w:rPr>
        <w:t xml:space="preserve"> </w:t>
      </w:r>
      <w:r>
        <w:rPr>
          <w:b w:val="0"/>
          <w:sz w:val="24"/>
          <w:szCs w:val="24"/>
        </w:rPr>
        <w:t>(</w:t>
      </w:r>
      <w:r>
        <w:rPr>
          <w:b w:val="0"/>
          <w:i/>
          <w:iCs/>
          <w:sz w:val="24"/>
          <w:szCs w:val="24"/>
        </w:rPr>
        <w:t>p</w:t>
      </w:r>
      <w:r>
        <w:rPr>
          <w:b w:val="0"/>
          <w:sz w:val="24"/>
          <w:szCs w:val="24"/>
        </w:rPr>
        <w:t xml:space="preserve"> = .0</w:t>
      </w:r>
      <w:r>
        <w:rPr>
          <w:rFonts w:hint="eastAsia"/>
          <w:b w:val="0"/>
          <w:sz w:val="24"/>
          <w:szCs w:val="24"/>
        </w:rPr>
        <w:t>09</w:t>
      </w:r>
      <w:r>
        <w:rPr>
          <w:b w:val="0"/>
          <w:sz w:val="24"/>
          <w:szCs w:val="24"/>
        </w:rPr>
        <w:t>)</w:t>
      </w:r>
      <w:r>
        <w:rPr>
          <w:rFonts w:hint="eastAsia"/>
          <w:b w:val="0"/>
          <w:sz w:val="24"/>
          <w:szCs w:val="24"/>
        </w:rPr>
        <w:t>, which shows an improvement of performance (i.e., reduced number of placement errors) in later (vs. early) phases of the experiment</w:t>
      </w:r>
      <w:r>
        <w:rPr>
          <w:b w:val="0"/>
          <w:sz w:val="24"/>
          <w:szCs w:val="24"/>
        </w:rPr>
        <w:t xml:space="preserve">. </w:t>
      </w:r>
      <w:r>
        <w:rPr>
          <w:rFonts w:hint="eastAsia"/>
          <w:b w:val="0"/>
          <w:sz w:val="24"/>
          <w:szCs w:val="24"/>
        </w:rPr>
        <w:t>Taken together, these results show that participants made fewer placement errors for items that were previously s</w:t>
      </w:r>
      <w:r>
        <w:rPr>
          <w:rFonts w:hint="eastAsia"/>
          <w:b w:val="0"/>
          <w:sz w:val="24"/>
          <w:szCs w:val="24"/>
          <w:lang w:val="en-US" w:eastAsia="zh-CN"/>
        </w:rPr>
        <w:t>table</w:t>
      </w:r>
      <w:r>
        <w:rPr>
          <w:rFonts w:hint="eastAsia"/>
          <w:b w:val="0"/>
          <w:sz w:val="24"/>
          <w:szCs w:val="24"/>
        </w:rPr>
        <w:t xml:space="preserve"> than for items that were previously </w:t>
      </w:r>
      <w:r>
        <w:rPr>
          <w:rFonts w:hint="eastAsia"/>
          <w:b w:val="0"/>
          <w:sz w:val="24"/>
          <w:szCs w:val="24"/>
          <w:lang w:val="en-US" w:eastAsia="zh-CN"/>
        </w:rPr>
        <w:t>shuffled</w:t>
      </w:r>
      <w:r>
        <w:rPr>
          <w:rFonts w:hint="eastAsia"/>
          <w:b w:val="0"/>
          <w:sz w:val="24"/>
          <w:szCs w:val="24"/>
        </w:rPr>
        <w:t>.</w:t>
      </w:r>
    </w:p>
    <w:p>
      <w:pPr>
        <w:pStyle w:val="15"/>
        <w:numPr>
          <w:ilvl w:val="1"/>
          <w:numId w:val="1"/>
        </w:numPr>
        <w:spacing w:line="480" w:lineRule="auto"/>
        <w:jc w:val="both"/>
        <w:rPr>
          <w:b w:val="0"/>
          <w:i/>
          <w:iCs/>
          <w:sz w:val="24"/>
          <w:szCs w:val="24"/>
        </w:rPr>
      </w:pPr>
      <w:r>
        <w:rPr>
          <w:rFonts w:hint="eastAsia"/>
          <w:b w:val="0"/>
          <w:i/>
          <w:iCs/>
          <w:sz w:val="24"/>
          <w:szCs w:val="24"/>
        </w:rPr>
        <w:t>Interim Discussion</w:t>
      </w:r>
    </w:p>
    <w:p>
      <w:pPr>
        <w:pStyle w:val="15"/>
        <w:spacing w:line="480" w:lineRule="auto"/>
        <w:ind w:left="0" w:firstLine="420"/>
        <w:jc w:val="both"/>
        <w:rPr>
          <w:b w:val="0"/>
          <w:sz w:val="24"/>
          <w:szCs w:val="24"/>
        </w:rPr>
      </w:pPr>
      <w:r>
        <w:rPr>
          <w:rFonts w:hint="eastAsia"/>
          <w:b w:val="0"/>
          <w:sz w:val="24"/>
          <w:szCs w:val="24"/>
        </w:rPr>
        <w:t xml:space="preserve">In Experiment 1, we found that when the Model was stable (versus shuffled), participants took less time inspecting the Model, </w:t>
      </w:r>
      <w:r>
        <w:rPr>
          <w:b w:val="0"/>
          <w:sz w:val="24"/>
          <w:szCs w:val="24"/>
        </w:rPr>
        <w:t>even though</w:t>
      </w:r>
      <w:r>
        <w:rPr>
          <w:rFonts w:hint="eastAsia"/>
          <w:b w:val="0"/>
          <w:sz w:val="24"/>
          <w:szCs w:val="24"/>
        </w:rPr>
        <w:t xml:space="preserve"> the </w:t>
      </w:r>
      <w:r>
        <w:rPr>
          <w:b w:val="0"/>
          <w:sz w:val="24"/>
          <w:szCs w:val="24"/>
        </w:rPr>
        <w:t>number</w:t>
      </w:r>
      <w:r>
        <w:rPr>
          <w:rFonts w:hint="eastAsia"/>
          <w:b w:val="0"/>
          <w:sz w:val="24"/>
          <w:szCs w:val="24"/>
        </w:rPr>
        <w:t xml:space="preserve"> of inspections</w:t>
      </w:r>
      <w:r>
        <w:rPr>
          <w:b w:val="0"/>
          <w:sz w:val="24"/>
          <w:szCs w:val="24"/>
        </w:rPr>
        <w:t xml:space="preserve"> was the same</w:t>
      </w:r>
      <w:r>
        <w:rPr>
          <w:rFonts w:hint="eastAsia"/>
          <w:b w:val="0"/>
          <w:sz w:val="24"/>
          <w:szCs w:val="24"/>
        </w:rPr>
        <w:t xml:space="preserve">. </w:t>
      </w:r>
      <w:r>
        <w:rPr>
          <w:b w:val="0"/>
          <w:sz w:val="24"/>
          <w:szCs w:val="24"/>
        </w:rPr>
        <w:t>In addition</w:t>
      </w:r>
      <w:r>
        <w:rPr>
          <w:rFonts w:hint="eastAsia"/>
          <w:b w:val="0"/>
          <w:sz w:val="24"/>
          <w:szCs w:val="24"/>
        </w:rPr>
        <w:t xml:space="preserve">, they made fewer errors when copying the items </w:t>
      </w:r>
      <w:r>
        <w:rPr>
          <w:b w:val="0"/>
          <w:sz w:val="24"/>
          <w:szCs w:val="24"/>
        </w:rPr>
        <w:t>to the</w:t>
      </w:r>
      <w:r>
        <w:rPr>
          <w:rFonts w:hint="eastAsia"/>
          <w:b w:val="0"/>
          <w:sz w:val="24"/>
          <w:szCs w:val="24"/>
        </w:rPr>
        <w:t xml:space="preserve"> Workspace. These results indicate that </w:t>
      </w:r>
      <w:r>
        <w:rPr>
          <w:b w:val="0"/>
          <w:sz w:val="24"/>
          <w:szCs w:val="24"/>
        </w:rPr>
        <w:t xml:space="preserve">repeated exposure to items that had not been </w:t>
      </w:r>
      <w:r>
        <w:rPr>
          <w:b w:val="0"/>
          <w:i/>
          <w:iCs/>
          <w:sz w:val="24"/>
          <w:szCs w:val="24"/>
        </w:rPr>
        <w:t>correctly</w:t>
      </w:r>
      <w:r>
        <w:rPr>
          <w:b w:val="0"/>
          <w:sz w:val="24"/>
          <w:szCs w:val="24"/>
        </w:rPr>
        <w:t xml:space="preserve"> placed</w:t>
      </w:r>
      <w:r>
        <w:rPr>
          <w:rFonts w:hint="eastAsia"/>
          <w:b w:val="0"/>
          <w:sz w:val="24"/>
          <w:szCs w:val="24"/>
        </w:rPr>
        <w:t xml:space="preserve"> </w:t>
      </w:r>
      <w:r>
        <w:rPr>
          <w:b w:val="0"/>
          <w:sz w:val="24"/>
          <w:szCs w:val="24"/>
        </w:rPr>
        <w:t>improve</w:t>
      </w:r>
      <w:r>
        <w:rPr>
          <w:rFonts w:hint="eastAsia"/>
          <w:b w:val="0"/>
          <w:sz w:val="24"/>
          <w:szCs w:val="24"/>
        </w:rPr>
        <w:t>d</w:t>
      </w:r>
      <w:r>
        <w:rPr>
          <w:b w:val="0"/>
          <w:sz w:val="24"/>
          <w:szCs w:val="24"/>
        </w:rPr>
        <w:t xml:space="preserve"> subsequent </w:t>
      </w:r>
      <w:r>
        <w:rPr>
          <w:rFonts w:hint="eastAsia"/>
          <w:b w:val="0"/>
          <w:sz w:val="24"/>
          <w:szCs w:val="24"/>
        </w:rPr>
        <w:t xml:space="preserve">VWM </w:t>
      </w:r>
      <w:r>
        <w:rPr>
          <w:b w:val="0"/>
          <w:sz w:val="24"/>
          <w:szCs w:val="24"/>
        </w:rPr>
        <w:t xml:space="preserve">encoding </w:t>
      </w:r>
      <w:r>
        <w:rPr>
          <w:rFonts w:hint="eastAsia"/>
          <w:b w:val="0"/>
          <w:sz w:val="24"/>
          <w:szCs w:val="24"/>
        </w:rPr>
        <w:t xml:space="preserve">efficiency and </w:t>
      </w:r>
      <w:r>
        <w:rPr>
          <w:b w:val="0"/>
          <w:sz w:val="24"/>
          <w:szCs w:val="24"/>
        </w:rPr>
        <w:t>encoding effectiveness.</w:t>
      </w:r>
      <w:r>
        <w:rPr>
          <w:rFonts w:hint="eastAsia"/>
          <w:b w:val="0"/>
          <w:sz w:val="24"/>
          <w:szCs w:val="24"/>
        </w:rPr>
        <w:t xml:space="preserve"> </w:t>
      </w:r>
    </w:p>
    <w:p>
      <w:pPr>
        <w:pStyle w:val="15"/>
        <w:spacing w:line="480" w:lineRule="auto"/>
        <w:ind w:left="0" w:firstLine="420"/>
        <w:jc w:val="both"/>
        <w:rPr>
          <w:b w:val="0"/>
          <w:color w:val="FF0000"/>
          <w:sz w:val="24"/>
          <w:szCs w:val="24"/>
        </w:rPr>
      </w:pPr>
      <w:r>
        <w:rPr>
          <w:b w:val="0"/>
          <w:sz w:val="24"/>
          <w:szCs w:val="24"/>
        </w:rPr>
        <w:t xml:space="preserve">Given the goal of the study, we hypothesized that these improvements in performance were caused by prior exposure to items that were not selected for </w:t>
      </w:r>
      <w:r>
        <w:rPr>
          <w:rFonts w:hint="eastAsia"/>
          <w:b w:val="0"/>
          <w:sz w:val="24"/>
          <w:szCs w:val="24"/>
        </w:rPr>
        <w:t xml:space="preserve">imminent </w:t>
      </w:r>
      <w:r>
        <w:rPr>
          <w:b w:val="0"/>
          <w:sz w:val="24"/>
          <w:szCs w:val="24"/>
        </w:rPr>
        <w:t xml:space="preserve">action (i.e., </w:t>
      </w:r>
      <w:r>
        <w:rPr>
          <w:rFonts w:hint="eastAsia"/>
          <w:b w:val="0"/>
          <w:sz w:val="24"/>
          <w:szCs w:val="24"/>
        </w:rPr>
        <w:t>prospective items</w:t>
      </w:r>
      <w:r>
        <w:rPr>
          <w:b w:val="0"/>
          <w:sz w:val="24"/>
          <w:szCs w:val="24"/>
        </w:rPr>
        <w:t xml:space="preserve">). </w:t>
      </w:r>
      <w:r>
        <w:rPr>
          <w:rFonts w:hint="eastAsia"/>
          <w:b w:val="0"/>
          <w:sz w:val="24"/>
          <w:szCs w:val="24"/>
        </w:rPr>
        <w:t xml:space="preserve">In this experiment, </w:t>
      </w:r>
      <w:r>
        <w:rPr>
          <w:b w:val="0"/>
          <w:sz w:val="24"/>
          <w:szCs w:val="24"/>
        </w:rPr>
        <w:t xml:space="preserve">however, the </w:t>
      </w:r>
      <w:r>
        <w:rPr>
          <w:rFonts w:hint="eastAsia"/>
          <w:b w:val="0"/>
          <w:sz w:val="24"/>
          <w:szCs w:val="24"/>
        </w:rPr>
        <w:t>shuffled</w:t>
      </w:r>
      <w:r>
        <w:rPr>
          <w:b w:val="0"/>
          <w:sz w:val="24"/>
          <w:szCs w:val="24"/>
        </w:rPr>
        <w:t xml:space="preserve"> items were arguably not all prospective items, but might also include items that were –</w:t>
      </w:r>
      <w:r>
        <w:rPr>
          <w:rFonts w:hint="eastAsia"/>
          <w:b w:val="0"/>
          <w:sz w:val="24"/>
          <w:szCs w:val="24"/>
        </w:rPr>
        <w:t xml:space="preserve"> </w:t>
      </w:r>
      <w:r>
        <w:rPr>
          <w:b w:val="0"/>
          <w:sz w:val="24"/>
          <w:szCs w:val="24"/>
        </w:rPr>
        <w:t>in fact</w:t>
      </w:r>
      <w:r>
        <w:rPr>
          <w:rFonts w:hint="eastAsia"/>
          <w:b w:val="0"/>
          <w:sz w:val="24"/>
          <w:szCs w:val="24"/>
        </w:rPr>
        <w:t xml:space="preserve"> </w:t>
      </w:r>
      <w:r>
        <w:rPr>
          <w:b w:val="0"/>
          <w:sz w:val="24"/>
          <w:szCs w:val="24"/>
        </w:rPr>
        <w:t xml:space="preserve">– selected for action. </w:t>
      </w:r>
      <w:r>
        <w:rPr>
          <w:rFonts w:hint="eastAsia"/>
          <w:b w:val="0"/>
          <w:sz w:val="24"/>
          <w:szCs w:val="24"/>
        </w:rPr>
        <w:t xml:space="preserve">For example, </w:t>
      </w:r>
      <w:r>
        <w:rPr>
          <w:b w:val="0"/>
          <w:sz w:val="24"/>
          <w:szCs w:val="24"/>
        </w:rPr>
        <w:t xml:space="preserve">participants might have attempted to place an item, but placed it incorrectly, and then went back to the Model for further inspection; or, </w:t>
      </w:r>
      <w:r>
        <w:rPr>
          <w:rFonts w:hint="eastAsia"/>
          <w:b w:val="0"/>
          <w:sz w:val="24"/>
          <w:szCs w:val="24"/>
        </w:rPr>
        <w:t xml:space="preserve">participants might </w:t>
      </w:r>
      <w:r>
        <w:rPr>
          <w:b w:val="0"/>
          <w:sz w:val="24"/>
          <w:szCs w:val="24"/>
        </w:rPr>
        <w:t xml:space="preserve">have decided last-minute </w:t>
      </w:r>
      <w:r>
        <w:rPr>
          <w:rFonts w:hint="eastAsia"/>
          <w:b w:val="0"/>
          <w:sz w:val="24"/>
          <w:szCs w:val="24"/>
        </w:rPr>
        <w:t xml:space="preserve">not </w:t>
      </w:r>
      <w:r>
        <w:rPr>
          <w:b w:val="0"/>
          <w:sz w:val="24"/>
          <w:szCs w:val="24"/>
        </w:rPr>
        <w:t xml:space="preserve">to </w:t>
      </w:r>
      <w:r>
        <w:rPr>
          <w:rFonts w:hint="eastAsia"/>
          <w:b w:val="0"/>
          <w:sz w:val="24"/>
          <w:szCs w:val="24"/>
        </w:rPr>
        <w:t xml:space="preserve">place </w:t>
      </w:r>
      <w:r>
        <w:rPr>
          <w:b w:val="0"/>
          <w:sz w:val="24"/>
          <w:szCs w:val="24"/>
        </w:rPr>
        <w:t>an item that was initially memorized for action</w:t>
      </w:r>
      <w:r>
        <w:rPr>
          <w:rFonts w:hint="eastAsia"/>
          <w:b w:val="0"/>
          <w:sz w:val="24"/>
          <w:szCs w:val="24"/>
        </w:rPr>
        <w:t xml:space="preserve"> </w:t>
      </w:r>
      <w:r>
        <w:rPr>
          <w:b w:val="0"/>
          <w:sz w:val="24"/>
          <w:szCs w:val="24"/>
        </w:rPr>
        <w:t xml:space="preserve">(e.g., </w:t>
      </w:r>
      <w:r>
        <w:rPr>
          <w:rFonts w:hint="eastAsia"/>
          <w:b w:val="0"/>
          <w:sz w:val="24"/>
          <w:szCs w:val="24"/>
        </w:rPr>
        <w:t xml:space="preserve">because they were unsure about </w:t>
      </w:r>
      <w:r>
        <w:rPr>
          <w:b w:val="0"/>
          <w:sz w:val="24"/>
          <w:szCs w:val="24"/>
        </w:rPr>
        <w:t>its</w:t>
      </w:r>
      <w:r>
        <w:rPr>
          <w:rFonts w:hint="eastAsia"/>
          <w:b w:val="0"/>
          <w:sz w:val="24"/>
          <w:szCs w:val="24"/>
        </w:rPr>
        <w:t xml:space="preserve"> location or feature</w:t>
      </w:r>
      <w:r>
        <w:rPr>
          <w:b w:val="0"/>
          <w:sz w:val="24"/>
          <w:szCs w:val="24"/>
        </w:rPr>
        <w:t>), thus going back to the Model. In these two situations, the item that was previously memorized for action already, would have been</w:t>
      </w:r>
      <w:r>
        <w:rPr>
          <w:rFonts w:hint="eastAsia"/>
          <w:b w:val="0"/>
          <w:sz w:val="24"/>
          <w:szCs w:val="24"/>
        </w:rPr>
        <w:t xml:space="preserve"> spatially</w:t>
      </w:r>
      <w:r>
        <w:rPr>
          <w:b w:val="0"/>
          <w:sz w:val="24"/>
          <w:szCs w:val="24"/>
        </w:rPr>
        <w:t xml:space="preserve"> swapped in the Shuffled condition (along with the other unplaced items). As such, the performance cost in the Shuffled condition of Experiment 1 is either caused by reduced exposure to prospective items (as hypothesized), or because items changed as participants encoded them during consecutive inspections.</w:t>
      </w:r>
      <w:r>
        <w:rPr>
          <w:rFonts w:hint="eastAsia"/>
          <w:b w:val="0"/>
          <w:sz w:val="24"/>
          <w:szCs w:val="24"/>
        </w:rPr>
        <w:t xml:space="preserve"> Since we are </w:t>
      </w:r>
      <w:r>
        <w:rPr>
          <w:b w:val="0"/>
          <w:sz w:val="24"/>
          <w:szCs w:val="24"/>
        </w:rPr>
        <w:t>specifically</w:t>
      </w:r>
      <w:r>
        <w:rPr>
          <w:rFonts w:hint="eastAsia"/>
          <w:b w:val="0"/>
          <w:sz w:val="24"/>
          <w:szCs w:val="24"/>
        </w:rPr>
        <w:t xml:space="preserve"> interested in the possible effects of the exposure of items that have</w:t>
      </w:r>
      <w:r>
        <w:rPr>
          <w:b w:val="0"/>
          <w:sz w:val="24"/>
          <w:szCs w:val="24"/>
        </w:rPr>
        <w:t xml:space="preserve"> </w:t>
      </w:r>
      <w:r>
        <w:rPr>
          <w:rFonts w:hint="eastAsia"/>
          <w:b w:val="0"/>
          <w:sz w:val="24"/>
          <w:szCs w:val="24"/>
        </w:rPr>
        <w:t>n</w:t>
      </w:r>
      <w:r>
        <w:rPr>
          <w:b w:val="0"/>
          <w:sz w:val="24"/>
          <w:szCs w:val="24"/>
        </w:rPr>
        <w:t>o</w:t>
      </w:r>
      <w:r>
        <w:rPr>
          <w:rFonts w:hint="eastAsia"/>
          <w:b w:val="0"/>
          <w:sz w:val="24"/>
          <w:szCs w:val="24"/>
        </w:rPr>
        <w:t xml:space="preserve">t been </w:t>
      </w:r>
      <w:r>
        <w:rPr>
          <w:b w:val="0"/>
          <w:sz w:val="24"/>
          <w:szCs w:val="24"/>
        </w:rPr>
        <w:t>selected</w:t>
      </w:r>
      <w:r>
        <w:rPr>
          <w:rFonts w:hint="eastAsia"/>
          <w:b w:val="0"/>
          <w:sz w:val="24"/>
          <w:szCs w:val="24"/>
        </w:rPr>
        <w:t xml:space="preserve"> for action (i.e., prospective items), we should </w:t>
      </w:r>
      <w:r>
        <w:rPr>
          <w:b w:val="0"/>
          <w:sz w:val="24"/>
          <w:szCs w:val="24"/>
        </w:rPr>
        <w:t xml:space="preserve">ensure to </w:t>
      </w:r>
      <w:r>
        <w:rPr>
          <w:rFonts w:hint="eastAsia"/>
          <w:b w:val="0"/>
          <w:sz w:val="24"/>
          <w:szCs w:val="24"/>
        </w:rPr>
        <w:t xml:space="preserve">only disrupt the </w:t>
      </w:r>
      <w:r>
        <w:rPr>
          <w:b w:val="0"/>
          <w:sz w:val="24"/>
          <w:szCs w:val="24"/>
        </w:rPr>
        <w:t xml:space="preserve">buildup of memory traces for items that were not actually acted upon </w:t>
      </w:r>
      <w:r>
        <w:rPr>
          <w:rFonts w:hint="eastAsia"/>
          <w:b w:val="0"/>
          <w:sz w:val="24"/>
          <w:szCs w:val="24"/>
        </w:rPr>
        <w:t>in the Shuffled condition</w:t>
      </w:r>
      <w:r>
        <w:rPr>
          <w:b w:val="0"/>
          <w:sz w:val="24"/>
          <w:szCs w:val="24"/>
        </w:rPr>
        <w:t xml:space="preserve"> (rather than shuffling all unplaced items)</w:t>
      </w:r>
      <w:r>
        <w:rPr>
          <w:rFonts w:hint="eastAsia"/>
          <w:b w:val="0"/>
          <w:sz w:val="24"/>
          <w:szCs w:val="24"/>
        </w:rPr>
        <w:t>.</w:t>
      </w:r>
      <w:r>
        <w:rPr>
          <w:b w:val="0"/>
          <w:sz w:val="24"/>
          <w:szCs w:val="24"/>
        </w:rPr>
        <w:t xml:space="preserve"> This is what we did in Experiment 2.</w:t>
      </w:r>
    </w:p>
    <w:p>
      <w:pPr>
        <w:pStyle w:val="15"/>
        <w:numPr>
          <w:ilvl w:val="0"/>
          <w:numId w:val="1"/>
        </w:numPr>
        <w:spacing w:line="480" w:lineRule="auto"/>
        <w:ind w:left="0"/>
        <w:jc w:val="both"/>
        <w:rPr>
          <w:bCs/>
          <w:sz w:val="24"/>
          <w:szCs w:val="24"/>
        </w:rPr>
      </w:pPr>
      <w:r>
        <w:rPr>
          <w:rFonts w:hint="eastAsia"/>
          <w:bCs/>
          <w:sz w:val="24"/>
          <w:szCs w:val="24"/>
        </w:rPr>
        <w:t>Experiment 2</w:t>
      </w:r>
    </w:p>
    <w:p>
      <w:pPr>
        <w:pStyle w:val="15"/>
        <w:spacing w:line="480" w:lineRule="auto"/>
        <w:ind w:left="0" w:firstLine="420"/>
        <w:jc w:val="both"/>
        <w:rPr>
          <w:b w:val="0"/>
          <w:sz w:val="24"/>
          <w:szCs w:val="24"/>
        </w:rPr>
      </w:pPr>
      <w:r>
        <w:rPr>
          <w:b w:val="0"/>
          <w:sz w:val="24"/>
          <w:szCs w:val="24"/>
        </w:rPr>
        <w:t>W</w:t>
      </w:r>
      <w:r>
        <w:rPr>
          <w:rFonts w:hint="eastAsia"/>
          <w:b w:val="0"/>
          <w:sz w:val="24"/>
          <w:szCs w:val="24"/>
        </w:rPr>
        <w:t>e conducted Experiment 2</w:t>
      </w:r>
      <w:r>
        <w:rPr>
          <w:b w:val="0"/>
          <w:sz w:val="24"/>
          <w:szCs w:val="24"/>
        </w:rPr>
        <w:t xml:space="preserve"> t</w:t>
      </w:r>
      <w:r>
        <w:rPr>
          <w:rFonts w:hint="eastAsia"/>
          <w:b w:val="0"/>
          <w:sz w:val="24"/>
          <w:szCs w:val="24"/>
        </w:rPr>
        <w:t xml:space="preserve">o </w:t>
      </w:r>
      <w:r>
        <w:rPr>
          <w:b w:val="0"/>
          <w:sz w:val="24"/>
          <w:szCs w:val="24"/>
        </w:rPr>
        <w:t>test whether</w:t>
      </w:r>
      <w:r>
        <w:rPr>
          <w:rFonts w:hint="eastAsia"/>
          <w:b w:val="0"/>
          <w:sz w:val="24"/>
          <w:szCs w:val="24"/>
        </w:rPr>
        <w:t xml:space="preserve"> the </w:t>
      </w:r>
      <w:r>
        <w:rPr>
          <w:b w:val="0"/>
          <w:sz w:val="24"/>
          <w:szCs w:val="24"/>
        </w:rPr>
        <w:t xml:space="preserve">benefits in </w:t>
      </w:r>
      <w:r>
        <w:rPr>
          <w:rFonts w:hint="eastAsia"/>
          <w:b w:val="0"/>
          <w:sz w:val="24"/>
          <w:szCs w:val="24"/>
        </w:rPr>
        <w:t xml:space="preserve">VWM </w:t>
      </w:r>
      <w:r>
        <w:rPr>
          <w:b w:val="0"/>
          <w:sz w:val="24"/>
          <w:szCs w:val="24"/>
        </w:rPr>
        <w:t>encoding</w:t>
      </w:r>
      <w:r>
        <w:rPr>
          <w:rFonts w:hint="eastAsia"/>
          <w:b w:val="0"/>
          <w:sz w:val="24"/>
          <w:szCs w:val="24"/>
        </w:rPr>
        <w:t xml:space="preserve"> observed in Experiment 1 </w:t>
      </w:r>
      <w:r>
        <w:rPr>
          <w:b w:val="0"/>
          <w:sz w:val="24"/>
          <w:szCs w:val="24"/>
        </w:rPr>
        <w:t>were</w:t>
      </w:r>
      <w:r>
        <w:rPr>
          <w:rFonts w:hint="eastAsia"/>
          <w:b w:val="0"/>
          <w:sz w:val="24"/>
          <w:szCs w:val="24"/>
        </w:rPr>
        <w:t xml:space="preserve"> </w:t>
      </w:r>
      <w:r>
        <w:rPr>
          <w:b w:val="0"/>
          <w:sz w:val="24"/>
          <w:szCs w:val="24"/>
        </w:rPr>
        <w:t xml:space="preserve">solely </w:t>
      </w:r>
      <w:r>
        <w:rPr>
          <w:rFonts w:hint="eastAsia"/>
          <w:b w:val="0"/>
          <w:sz w:val="24"/>
          <w:szCs w:val="24"/>
        </w:rPr>
        <w:t xml:space="preserve">due to </w:t>
      </w:r>
      <w:r>
        <w:rPr>
          <w:b w:val="0"/>
          <w:sz w:val="24"/>
          <w:szCs w:val="24"/>
        </w:rPr>
        <w:t xml:space="preserve">prior exposure to items that were never acted upon </w:t>
      </w:r>
      <w:r>
        <w:rPr>
          <w:rFonts w:hint="eastAsia"/>
          <w:b w:val="0"/>
          <w:sz w:val="24"/>
          <w:szCs w:val="24"/>
        </w:rPr>
        <w:t xml:space="preserve">(i.e., prospective items), </w:t>
      </w:r>
      <w:r>
        <w:rPr>
          <w:b w:val="0"/>
          <w:sz w:val="24"/>
          <w:szCs w:val="24"/>
        </w:rPr>
        <w:t xml:space="preserve">rather than disruption of items that were selected but </w:t>
      </w:r>
      <w:r>
        <w:rPr>
          <w:b w:val="0"/>
          <w:i/>
          <w:iCs/>
          <w:sz w:val="24"/>
          <w:szCs w:val="24"/>
        </w:rPr>
        <w:t xml:space="preserve">incorrectly </w:t>
      </w:r>
      <w:r>
        <w:rPr>
          <w:rFonts w:hint="eastAsia"/>
          <w:b w:val="0"/>
          <w:sz w:val="24"/>
          <w:szCs w:val="24"/>
        </w:rPr>
        <w:t>placed. Instead of</w:t>
      </w:r>
      <w:r>
        <w:rPr>
          <w:rFonts w:hint="eastAsia"/>
          <w:b w:val="0"/>
          <w:i/>
          <w:iCs/>
          <w:sz w:val="24"/>
          <w:szCs w:val="24"/>
        </w:rPr>
        <w:t xml:space="preserve"> </w:t>
      </w:r>
      <w:r>
        <w:rPr>
          <w:rFonts w:hint="eastAsia"/>
          <w:b w:val="0"/>
          <w:sz w:val="24"/>
          <w:szCs w:val="24"/>
        </w:rPr>
        <w:t xml:space="preserve">shuffling the Model </w:t>
      </w:r>
      <w:r>
        <w:rPr>
          <w:rFonts w:hint="eastAsia"/>
          <w:b w:val="0"/>
          <w:i/>
          <w:iCs/>
          <w:sz w:val="24"/>
          <w:szCs w:val="24"/>
        </w:rPr>
        <w:t>before each inspection</w:t>
      </w:r>
      <w:r>
        <w:rPr>
          <w:rFonts w:hint="eastAsia"/>
          <w:b w:val="0"/>
          <w:sz w:val="24"/>
          <w:szCs w:val="24"/>
        </w:rPr>
        <w:t xml:space="preserve"> (what we did in Experiment 1), in </w:t>
      </w:r>
      <w:r>
        <w:rPr>
          <w:b w:val="0"/>
          <w:sz w:val="24"/>
          <w:szCs w:val="24"/>
        </w:rPr>
        <w:t>Experiment 2</w:t>
      </w:r>
      <w:r>
        <w:rPr>
          <w:rFonts w:hint="eastAsia"/>
          <w:b w:val="0"/>
          <w:sz w:val="24"/>
          <w:szCs w:val="24"/>
        </w:rPr>
        <w:t xml:space="preserve">, we shuffled the Model </w:t>
      </w:r>
      <w:r>
        <w:rPr>
          <w:rFonts w:hint="eastAsia"/>
          <w:b w:val="0"/>
          <w:i/>
          <w:iCs/>
          <w:sz w:val="24"/>
          <w:szCs w:val="24"/>
        </w:rPr>
        <w:t>after each correct placement</w:t>
      </w:r>
      <w:r>
        <w:rPr>
          <w:b w:val="0"/>
          <w:sz w:val="24"/>
          <w:szCs w:val="24"/>
        </w:rPr>
        <w:t xml:space="preserve">. </w:t>
      </w:r>
      <w:r>
        <w:rPr>
          <w:rFonts w:hint="eastAsia"/>
          <w:b w:val="0"/>
          <w:sz w:val="24"/>
          <w:szCs w:val="24"/>
        </w:rPr>
        <w:t>P</w:t>
      </w:r>
      <w:r>
        <w:rPr>
          <w:b w:val="0"/>
          <w:sz w:val="24"/>
          <w:szCs w:val="24"/>
        </w:rPr>
        <w:t>articipants were forced to go back to the Model after each correct placement because they were only allowed to place one item. When participants placed an item incorrectly (or decided not to place an item) and then went back to the Model, the model remained unchanged.</w:t>
      </w:r>
      <w:r>
        <w:rPr>
          <w:rFonts w:hint="eastAsia"/>
          <w:b w:val="0"/>
          <w:i/>
          <w:iCs/>
          <w:sz w:val="24"/>
          <w:szCs w:val="24"/>
        </w:rPr>
        <w:t xml:space="preserve"> </w:t>
      </w:r>
      <w:r>
        <w:rPr>
          <w:b w:val="0"/>
          <w:sz w:val="24"/>
          <w:szCs w:val="24"/>
        </w:rPr>
        <w:t>This</w:t>
      </w:r>
      <w:r>
        <w:rPr>
          <w:rFonts w:hint="eastAsia"/>
          <w:b w:val="0"/>
          <w:sz w:val="24"/>
          <w:szCs w:val="24"/>
        </w:rPr>
        <w:t xml:space="preserve"> ensure</w:t>
      </w:r>
      <w:r>
        <w:rPr>
          <w:b w:val="0"/>
          <w:sz w:val="24"/>
          <w:szCs w:val="24"/>
        </w:rPr>
        <w:t>d</w:t>
      </w:r>
      <w:r>
        <w:rPr>
          <w:rFonts w:hint="eastAsia"/>
          <w:b w:val="0"/>
          <w:sz w:val="24"/>
          <w:szCs w:val="24"/>
        </w:rPr>
        <w:t xml:space="preserve"> that only </w:t>
      </w:r>
      <w:r>
        <w:rPr>
          <w:b w:val="0"/>
          <w:sz w:val="24"/>
          <w:szCs w:val="24"/>
        </w:rPr>
        <w:t xml:space="preserve">those </w:t>
      </w:r>
      <w:r>
        <w:rPr>
          <w:rFonts w:hint="eastAsia"/>
          <w:b w:val="0"/>
          <w:sz w:val="24"/>
          <w:szCs w:val="24"/>
        </w:rPr>
        <w:t xml:space="preserve">items </w:t>
      </w:r>
      <w:r>
        <w:rPr>
          <w:b w:val="0"/>
          <w:sz w:val="24"/>
          <w:szCs w:val="24"/>
        </w:rPr>
        <w:t>were</w:t>
      </w:r>
      <w:r>
        <w:rPr>
          <w:rFonts w:hint="eastAsia"/>
          <w:b w:val="0"/>
          <w:sz w:val="24"/>
          <w:szCs w:val="24"/>
        </w:rPr>
        <w:t xml:space="preserve"> shuffled</w:t>
      </w:r>
      <w:r>
        <w:rPr>
          <w:b w:val="0"/>
          <w:sz w:val="24"/>
          <w:szCs w:val="24"/>
        </w:rPr>
        <w:t xml:space="preserve"> that had not been acted upon, and ensured that items were not </w:t>
      </w:r>
      <w:r>
        <w:rPr>
          <w:rFonts w:hint="eastAsia"/>
          <w:b w:val="0"/>
          <w:sz w:val="24"/>
          <w:szCs w:val="24"/>
        </w:rPr>
        <w:t>shuffled</w:t>
      </w:r>
      <w:r>
        <w:rPr>
          <w:b w:val="0"/>
          <w:sz w:val="24"/>
          <w:szCs w:val="24"/>
        </w:rPr>
        <w:t xml:space="preserve"> when participants needed multiple glances to place it correctly</w:t>
      </w:r>
      <w:r>
        <w:rPr>
          <w:rFonts w:hint="eastAsia"/>
          <w:b w:val="0"/>
          <w:sz w:val="24"/>
          <w:szCs w:val="24"/>
        </w:rPr>
        <w:t xml:space="preserve">. </w:t>
      </w:r>
      <w:r>
        <w:rPr>
          <w:b w:val="0"/>
          <w:sz w:val="24"/>
          <w:szCs w:val="24"/>
        </w:rPr>
        <w:t>By doing so</w:t>
      </w:r>
      <w:r>
        <w:rPr>
          <w:rFonts w:hint="eastAsia"/>
          <w:b w:val="0"/>
          <w:sz w:val="24"/>
          <w:szCs w:val="24"/>
        </w:rPr>
        <w:t xml:space="preserve">, </w:t>
      </w:r>
      <w:r>
        <w:rPr>
          <w:b w:val="0"/>
          <w:sz w:val="24"/>
          <w:szCs w:val="24"/>
        </w:rPr>
        <w:t xml:space="preserve">any </w:t>
      </w:r>
      <w:r>
        <w:rPr>
          <w:rFonts w:hint="eastAsia"/>
          <w:b w:val="0"/>
          <w:sz w:val="24"/>
          <w:szCs w:val="24"/>
        </w:rPr>
        <w:t>difference</w:t>
      </w:r>
      <w:r>
        <w:rPr>
          <w:b w:val="0"/>
          <w:sz w:val="24"/>
          <w:szCs w:val="24"/>
        </w:rPr>
        <w:t xml:space="preserve"> in performance</w:t>
      </w:r>
      <w:r>
        <w:rPr>
          <w:rFonts w:hint="eastAsia"/>
          <w:b w:val="0"/>
          <w:sz w:val="24"/>
          <w:szCs w:val="24"/>
        </w:rPr>
        <w:t xml:space="preserve"> between the Shuffled condition and the Stable condition can be attributed to the </w:t>
      </w:r>
      <w:r>
        <w:rPr>
          <w:b w:val="0"/>
          <w:sz w:val="24"/>
          <w:szCs w:val="24"/>
        </w:rPr>
        <w:t xml:space="preserve">repeated exposure to items that were never acted upon. </w:t>
      </w:r>
      <w:r>
        <w:rPr>
          <w:rFonts w:hint="eastAsia"/>
          <w:b w:val="0"/>
          <w:sz w:val="24"/>
          <w:szCs w:val="24"/>
        </w:rPr>
        <w:t xml:space="preserve">Again, if the previous exposure to prospective items facilitates VWM encoding, we would observe better VWM performance (i.e., fewer inspections, shorter inspection duration, </w:t>
      </w:r>
      <w:r>
        <w:rPr>
          <w:b w:val="0"/>
          <w:sz w:val="24"/>
          <w:szCs w:val="24"/>
        </w:rPr>
        <w:t>and/</w:t>
      </w:r>
      <w:r>
        <w:rPr>
          <w:rFonts w:hint="eastAsia"/>
          <w:b w:val="0"/>
          <w:sz w:val="24"/>
          <w:szCs w:val="24"/>
        </w:rPr>
        <w:t>or fewer errors) when prospective items were stable (versus shuffled)</w:t>
      </w:r>
      <w:r>
        <w:rPr>
          <w:b w:val="0"/>
          <w:sz w:val="24"/>
          <w:szCs w:val="24"/>
        </w:rPr>
        <w:t xml:space="preserve"> compared to when they were shuffled</w:t>
      </w:r>
      <w:r>
        <w:rPr>
          <w:rFonts w:hint="eastAsia"/>
          <w:b w:val="0"/>
          <w:sz w:val="24"/>
          <w:szCs w:val="24"/>
        </w:rPr>
        <w:t>.</w:t>
      </w:r>
    </w:p>
    <w:p>
      <w:pPr>
        <w:pStyle w:val="15"/>
        <w:numPr>
          <w:ilvl w:val="1"/>
          <w:numId w:val="1"/>
        </w:numPr>
        <w:spacing w:line="480" w:lineRule="auto"/>
        <w:jc w:val="both"/>
        <w:rPr>
          <w:b w:val="0"/>
          <w:i/>
          <w:iCs/>
          <w:sz w:val="24"/>
          <w:szCs w:val="24"/>
        </w:rPr>
      </w:pPr>
      <w:r>
        <w:rPr>
          <w:rFonts w:hint="eastAsia"/>
          <w:b w:val="0"/>
          <w:i/>
          <w:iCs/>
          <w:sz w:val="24"/>
          <w:szCs w:val="24"/>
        </w:rPr>
        <w:t>Methods</w:t>
      </w:r>
    </w:p>
    <w:p>
      <w:pPr>
        <w:pStyle w:val="15"/>
        <w:numPr>
          <w:ilvl w:val="2"/>
          <w:numId w:val="1"/>
        </w:numPr>
        <w:spacing w:line="480" w:lineRule="auto"/>
        <w:jc w:val="both"/>
        <w:rPr>
          <w:b w:val="0"/>
          <w:bCs/>
          <w:i/>
          <w:iCs/>
          <w:sz w:val="24"/>
          <w:szCs w:val="24"/>
        </w:rPr>
      </w:pPr>
      <w:r>
        <w:rPr>
          <w:b w:val="0"/>
          <w:bCs/>
          <w:i/>
          <w:iCs/>
          <w:sz w:val="24"/>
          <w:szCs w:val="24"/>
        </w:rPr>
        <w:t>Participants</w:t>
      </w:r>
    </w:p>
    <w:p>
      <w:pPr>
        <w:pStyle w:val="15"/>
        <w:spacing w:line="480" w:lineRule="auto"/>
        <w:ind w:left="0" w:firstLine="420"/>
        <w:jc w:val="both"/>
        <w:rPr>
          <w:b w:val="0"/>
          <w:bCs/>
          <w:sz w:val="24"/>
          <w:szCs w:val="24"/>
        </w:rPr>
      </w:pPr>
      <w:r>
        <w:rPr>
          <w:rFonts w:hint="eastAsia"/>
          <w:b w:val="0"/>
          <w:bCs/>
          <w:sz w:val="24"/>
          <w:szCs w:val="24"/>
        </w:rPr>
        <w:t xml:space="preserve">A new group of </w:t>
      </w:r>
      <w:r>
        <w:rPr>
          <w:b w:val="0"/>
          <w:bCs/>
          <w:sz w:val="24"/>
          <w:szCs w:val="24"/>
        </w:rPr>
        <w:t>forty participants (</w:t>
      </w:r>
      <w:r>
        <w:rPr>
          <w:rFonts w:hint="eastAsia"/>
          <w:b w:val="0"/>
          <w:bCs/>
          <w:sz w:val="24"/>
          <w:szCs w:val="24"/>
        </w:rPr>
        <w:t>21</w:t>
      </w:r>
      <w:r>
        <w:rPr>
          <w:b w:val="0"/>
          <w:bCs/>
          <w:sz w:val="24"/>
          <w:szCs w:val="24"/>
        </w:rPr>
        <w:t xml:space="preserve"> women and </w:t>
      </w:r>
      <w:r>
        <w:rPr>
          <w:rFonts w:hint="eastAsia"/>
          <w:b w:val="0"/>
          <w:bCs/>
          <w:sz w:val="24"/>
          <w:szCs w:val="24"/>
        </w:rPr>
        <w:t>19</w:t>
      </w:r>
      <w:r>
        <w:rPr>
          <w:b w:val="0"/>
          <w:bCs/>
          <w:sz w:val="24"/>
          <w:szCs w:val="24"/>
        </w:rPr>
        <w:t xml:space="preserve"> men, mean age = 2</w:t>
      </w:r>
      <w:r>
        <w:rPr>
          <w:rFonts w:hint="eastAsia"/>
          <w:b w:val="0"/>
          <w:bCs/>
          <w:sz w:val="24"/>
          <w:szCs w:val="24"/>
        </w:rPr>
        <w:t>8.30</w:t>
      </w:r>
      <w:r>
        <w:rPr>
          <w:b w:val="0"/>
          <w:bCs/>
          <w:sz w:val="24"/>
          <w:szCs w:val="24"/>
        </w:rPr>
        <w:t>, SD = 4.5</w:t>
      </w:r>
      <w:r>
        <w:rPr>
          <w:rFonts w:hint="eastAsia"/>
          <w:b w:val="0"/>
          <w:bCs/>
          <w:sz w:val="24"/>
          <w:szCs w:val="24"/>
        </w:rPr>
        <w:t>0</w:t>
      </w:r>
      <w:r>
        <w:rPr>
          <w:b w:val="0"/>
          <w:bCs/>
          <w:sz w:val="24"/>
          <w:szCs w:val="24"/>
        </w:rPr>
        <w:t>) were recruited via Prolific</w:t>
      </w:r>
      <w:r>
        <w:rPr>
          <w:rFonts w:hint="eastAsia"/>
          <w:b w:val="0"/>
          <w:bCs/>
          <w:sz w:val="24"/>
          <w:szCs w:val="24"/>
        </w:rPr>
        <w:t xml:space="preserve">, following the same recruitment criteria as in Experiment 1. </w:t>
      </w:r>
    </w:p>
    <w:p>
      <w:pPr>
        <w:pStyle w:val="15"/>
        <w:numPr>
          <w:ilvl w:val="2"/>
          <w:numId w:val="1"/>
        </w:numPr>
        <w:spacing w:line="480" w:lineRule="auto"/>
        <w:jc w:val="both"/>
        <w:rPr>
          <w:b w:val="0"/>
          <w:bCs/>
          <w:i/>
          <w:sz w:val="24"/>
          <w:szCs w:val="24"/>
          <w:lang w:bidi="ar"/>
        </w:rPr>
      </w:pPr>
      <w:r>
        <w:rPr>
          <w:b w:val="0"/>
          <w:bCs/>
          <w:i/>
          <w:sz w:val="24"/>
          <w:szCs w:val="24"/>
          <w:lang w:bidi="ar"/>
        </w:rPr>
        <w:t>Apparatus and stimuli</w:t>
      </w:r>
    </w:p>
    <w:p>
      <w:pPr>
        <w:pStyle w:val="15"/>
        <w:spacing w:line="480" w:lineRule="auto"/>
        <w:ind w:left="0" w:firstLine="420"/>
        <w:jc w:val="both"/>
        <w:rPr>
          <w:b w:val="0"/>
          <w:bCs/>
          <w:sz w:val="24"/>
          <w:szCs w:val="24"/>
        </w:rPr>
      </w:pPr>
      <w:r>
        <w:rPr>
          <w:rFonts w:hint="eastAsia"/>
          <w:b w:val="0"/>
          <w:bCs/>
          <w:sz w:val="24"/>
          <w:szCs w:val="24"/>
        </w:rPr>
        <w:t xml:space="preserve">The </w:t>
      </w:r>
      <w:r>
        <w:rPr>
          <w:b w:val="0"/>
          <w:bCs/>
          <w:sz w:val="24"/>
          <w:szCs w:val="24"/>
        </w:rPr>
        <w:t>a</w:t>
      </w:r>
      <w:r>
        <w:rPr>
          <w:rFonts w:hint="eastAsia"/>
          <w:b w:val="0"/>
          <w:bCs/>
          <w:sz w:val="24"/>
          <w:szCs w:val="24"/>
        </w:rPr>
        <w:t>pparatus and stimuli in Experiment 2 were identical to those of Experiment 1.</w:t>
      </w:r>
    </w:p>
    <w:p>
      <w:pPr>
        <w:pStyle w:val="15"/>
        <w:numPr>
          <w:ilvl w:val="2"/>
          <w:numId w:val="1"/>
        </w:numPr>
        <w:spacing w:line="480" w:lineRule="auto"/>
        <w:jc w:val="both"/>
        <w:rPr>
          <w:b w:val="0"/>
          <w:bCs/>
          <w:i/>
          <w:sz w:val="24"/>
          <w:szCs w:val="24"/>
          <w:lang w:bidi="ar"/>
        </w:rPr>
      </w:pPr>
      <w:r>
        <w:rPr>
          <w:rFonts w:hint="eastAsia"/>
          <w:b w:val="0"/>
          <w:bCs/>
          <w:i/>
          <w:sz w:val="24"/>
          <w:szCs w:val="24"/>
          <w:lang w:bidi="ar"/>
        </w:rPr>
        <w:t>Procedure</w:t>
      </w:r>
    </w:p>
    <w:p>
      <w:pPr>
        <w:pStyle w:val="15"/>
        <w:spacing w:line="480" w:lineRule="auto"/>
        <w:ind w:left="0" w:firstLine="420"/>
        <w:jc w:val="both"/>
        <w:rPr>
          <w:b w:val="0"/>
          <w:bCs/>
          <w:iCs/>
          <w:sz w:val="24"/>
          <w:szCs w:val="24"/>
          <w:lang w:bidi="ar"/>
        </w:rPr>
      </w:pPr>
      <w:r>
        <w:rPr>
          <w:rFonts w:hint="eastAsia"/>
          <w:b w:val="0"/>
          <w:bCs/>
          <w:iCs/>
          <w:sz w:val="24"/>
          <w:szCs w:val="24"/>
          <w:lang w:bidi="ar"/>
        </w:rPr>
        <w:t>The experimental design and procedure of Experiment 2 was similar to that of Experiment 1 except</w:t>
      </w:r>
      <w:r>
        <w:rPr>
          <w:b w:val="0"/>
          <w:bCs/>
          <w:iCs/>
          <w:sz w:val="24"/>
          <w:szCs w:val="24"/>
          <w:lang w:bidi="ar"/>
        </w:rPr>
        <w:t xml:space="preserve"> for</w:t>
      </w:r>
      <w:r>
        <w:rPr>
          <w:rFonts w:hint="eastAsia"/>
          <w:b w:val="0"/>
          <w:bCs/>
          <w:iCs/>
          <w:sz w:val="24"/>
          <w:szCs w:val="24"/>
          <w:lang w:bidi="ar"/>
        </w:rPr>
        <w:t xml:space="preserve"> the following changes: First, participants were allowed to place </w:t>
      </w:r>
      <w:r>
        <w:rPr>
          <w:b w:val="0"/>
          <w:bCs/>
          <w:iCs/>
          <w:sz w:val="24"/>
          <w:szCs w:val="24"/>
          <w:lang w:bidi="ar"/>
        </w:rPr>
        <w:t xml:space="preserve">only </w:t>
      </w:r>
      <w:r>
        <w:rPr>
          <w:rFonts w:hint="eastAsia"/>
          <w:b w:val="0"/>
          <w:bCs/>
          <w:iCs/>
          <w:sz w:val="24"/>
          <w:szCs w:val="24"/>
          <w:lang w:bidi="ar"/>
        </w:rPr>
        <w:t xml:space="preserve">one item in the Workspace after each inspection. To achieve this, </w:t>
      </w:r>
      <w:r>
        <w:rPr>
          <w:b w:val="0"/>
          <w:bCs/>
          <w:iCs/>
          <w:sz w:val="24"/>
          <w:szCs w:val="24"/>
          <w:lang w:bidi="ar"/>
        </w:rPr>
        <w:t xml:space="preserve">items could no longer be selected from </w:t>
      </w:r>
      <w:r>
        <w:rPr>
          <w:rFonts w:hint="eastAsia"/>
          <w:b w:val="0"/>
          <w:bCs/>
          <w:iCs/>
          <w:sz w:val="24"/>
          <w:szCs w:val="24"/>
          <w:lang w:bidi="ar"/>
        </w:rPr>
        <w:t xml:space="preserve">the Resources grid </w:t>
      </w:r>
      <w:r>
        <w:rPr>
          <w:b w:val="0"/>
          <w:bCs/>
          <w:iCs/>
          <w:sz w:val="24"/>
          <w:szCs w:val="24"/>
          <w:lang w:bidi="ar"/>
        </w:rPr>
        <w:t>after a correct placement</w:t>
      </w:r>
      <w:r>
        <w:rPr>
          <w:rFonts w:hint="eastAsia"/>
          <w:b w:val="0"/>
          <w:bCs/>
          <w:iCs/>
          <w:sz w:val="24"/>
          <w:szCs w:val="24"/>
          <w:lang w:bidi="ar"/>
        </w:rPr>
        <w:t xml:space="preserve">. </w:t>
      </w:r>
      <w:r>
        <w:rPr>
          <w:b w:val="0"/>
          <w:bCs/>
          <w:iCs/>
          <w:sz w:val="24"/>
          <w:szCs w:val="24"/>
          <w:lang w:bidi="ar"/>
        </w:rPr>
        <w:t>As a result</w:t>
      </w:r>
      <w:r>
        <w:rPr>
          <w:rFonts w:hint="eastAsia"/>
          <w:b w:val="0"/>
          <w:bCs/>
          <w:iCs/>
          <w:sz w:val="24"/>
          <w:szCs w:val="24"/>
          <w:lang w:bidi="ar"/>
        </w:rPr>
        <w:t xml:space="preserve">, they were forced to go back </w:t>
      </w:r>
      <w:r>
        <w:rPr>
          <w:b w:val="0"/>
          <w:bCs/>
          <w:iCs/>
          <w:sz w:val="24"/>
          <w:szCs w:val="24"/>
          <w:lang w:bidi="ar"/>
        </w:rPr>
        <w:t>to the Model</w:t>
      </w:r>
      <w:r>
        <w:rPr>
          <w:rFonts w:hint="eastAsia"/>
          <w:b w:val="0"/>
          <w:bCs/>
          <w:iCs/>
          <w:sz w:val="24"/>
          <w:szCs w:val="24"/>
          <w:lang w:bidi="ar"/>
        </w:rPr>
        <w:t xml:space="preserve"> </w:t>
      </w:r>
      <w:r>
        <w:rPr>
          <w:b w:val="0"/>
          <w:bCs/>
          <w:iCs/>
          <w:sz w:val="24"/>
          <w:szCs w:val="24"/>
          <w:lang w:bidi="ar"/>
        </w:rPr>
        <w:t>before being able to</w:t>
      </w:r>
      <w:r>
        <w:rPr>
          <w:rFonts w:hint="eastAsia"/>
          <w:b w:val="0"/>
          <w:bCs/>
          <w:iCs/>
          <w:sz w:val="24"/>
          <w:szCs w:val="24"/>
          <w:lang w:bidi="ar"/>
        </w:rPr>
        <w:t xml:space="preserve"> plac</w:t>
      </w:r>
      <w:r>
        <w:rPr>
          <w:b w:val="0"/>
          <w:bCs/>
          <w:iCs/>
          <w:sz w:val="24"/>
          <w:szCs w:val="24"/>
          <w:lang w:bidi="ar"/>
        </w:rPr>
        <w:t>e</w:t>
      </w:r>
      <w:r>
        <w:rPr>
          <w:rFonts w:hint="eastAsia"/>
          <w:b w:val="0"/>
          <w:bCs/>
          <w:iCs/>
          <w:sz w:val="24"/>
          <w:szCs w:val="24"/>
          <w:lang w:bidi="ar"/>
        </w:rPr>
        <w:t xml:space="preserve"> a new item. Second, in the Shuffled condition, the Model was shuffled after each correct placement of </w:t>
      </w:r>
      <w:r>
        <w:rPr>
          <w:b w:val="0"/>
          <w:bCs/>
          <w:iCs/>
          <w:sz w:val="24"/>
          <w:szCs w:val="24"/>
          <w:lang w:bidi="ar"/>
        </w:rPr>
        <w:t xml:space="preserve">an </w:t>
      </w:r>
      <w:r>
        <w:rPr>
          <w:rFonts w:hint="eastAsia"/>
          <w:b w:val="0"/>
          <w:bCs/>
          <w:iCs/>
          <w:sz w:val="24"/>
          <w:szCs w:val="24"/>
          <w:lang w:bidi="ar"/>
        </w:rPr>
        <w:t xml:space="preserve">item. </w:t>
      </w:r>
    </w:p>
    <w:p>
      <w:pPr>
        <w:pStyle w:val="15"/>
        <w:numPr>
          <w:ilvl w:val="1"/>
          <w:numId w:val="1"/>
        </w:numPr>
        <w:spacing w:line="480" w:lineRule="auto"/>
        <w:jc w:val="both"/>
        <w:rPr>
          <w:b w:val="0"/>
          <w:bCs/>
          <w:i/>
          <w:sz w:val="24"/>
          <w:szCs w:val="24"/>
          <w:lang w:bidi="ar"/>
        </w:rPr>
      </w:pPr>
      <w:r>
        <w:rPr>
          <w:rFonts w:hint="eastAsia"/>
          <w:b w:val="0"/>
          <w:bCs/>
          <w:i/>
          <w:sz w:val="24"/>
          <w:szCs w:val="24"/>
          <w:lang w:bidi="ar"/>
        </w:rPr>
        <w:t xml:space="preserve">Data analysis </w:t>
      </w:r>
    </w:p>
    <w:p>
      <w:pPr>
        <w:pStyle w:val="15"/>
        <w:spacing w:line="480" w:lineRule="auto"/>
        <w:ind w:left="0" w:firstLine="420"/>
        <w:jc w:val="both"/>
        <w:rPr>
          <w:b w:val="0"/>
          <w:bCs/>
          <w:iCs/>
          <w:sz w:val="24"/>
          <w:szCs w:val="24"/>
          <w:lang w:bidi="ar"/>
        </w:rPr>
      </w:pPr>
      <w:r>
        <w:rPr>
          <w:rFonts w:hint="eastAsia"/>
          <w:b w:val="0"/>
          <w:bCs/>
          <w:iCs/>
          <w:sz w:val="24"/>
          <w:szCs w:val="24"/>
          <w:lang w:bidi="ar"/>
        </w:rPr>
        <w:t xml:space="preserve">The method of data analysis </w:t>
      </w:r>
      <w:r>
        <w:rPr>
          <w:b w:val="0"/>
          <w:bCs/>
          <w:iCs/>
          <w:sz w:val="24"/>
          <w:szCs w:val="24"/>
          <w:lang w:bidi="ar"/>
        </w:rPr>
        <w:t>was</w:t>
      </w:r>
      <w:r>
        <w:rPr>
          <w:rFonts w:hint="eastAsia"/>
          <w:b w:val="0"/>
          <w:bCs/>
          <w:iCs/>
          <w:sz w:val="24"/>
          <w:szCs w:val="24"/>
          <w:lang w:bidi="ar"/>
        </w:rPr>
        <w:t xml:space="preserve"> identical to that of Experiment 1. As </w:t>
      </w:r>
      <w:r>
        <w:rPr>
          <w:b w:val="0"/>
          <w:bCs/>
          <w:iCs/>
          <w:sz w:val="24"/>
          <w:szCs w:val="24"/>
          <w:lang w:bidi="ar"/>
        </w:rPr>
        <w:t>for</w:t>
      </w:r>
      <w:r>
        <w:rPr>
          <w:rFonts w:hint="eastAsia"/>
          <w:b w:val="0"/>
          <w:bCs/>
          <w:iCs/>
          <w:sz w:val="24"/>
          <w:szCs w:val="24"/>
          <w:lang w:bidi="ar"/>
        </w:rPr>
        <w:t xml:space="preserve"> Experiment 1, we need</w:t>
      </w:r>
      <w:r>
        <w:rPr>
          <w:b w:val="0"/>
          <w:bCs/>
          <w:iCs/>
          <w:sz w:val="24"/>
          <w:szCs w:val="24"/>
          <w:lang w:bidi="ar"/>
        </w:rPr>
        <w:t>ed</w:t>
      </w:r>
      <w:r>
        <w:rPr>
          <w:rFonts w:hint="eastAsia"/>
          <w:b w:val="0"/>
          <w:bCs/>
          <w:iCs/>
          <w:sz w:val="24"/>
          <w:szCs w:val="24"/>
          <w:lang w:bidi="ar"/>
        </w:rPr>
        <w:t xml:space="preserve"> to exclude data</w:t>
      </w:r>
      <w:r>
        <w:rPr>
          <w:b w:val="0"/>
          <w:bCs/>
          <w:iCs/>
          <w:sz w:val="24"/>
          <w:szCs w:val="24"/>
          <w:lang w:bidi="ar"/>
        </w:rPr>
        <w:t xml:space="preserve"> from those phases of the experiment</w:t>
      </w:r>
      <w:r>
        <w:rPr>
          <w:rFonts w:hint="eastAsia"/>
          <w:b w:val="0"/>
          <w:bCs/>
          <w:iCs/>
          <w:sz w:val="24"/>
          <w:szCs w:val="24"/>
          <w:lang w:bidi="ar"/>
        </w:rPr>
        <w:t xml:space="preserve"> </w:t>
      </w:r>
      <w:r>
        <w:rPr>
          <w:b w:val="0"/>
          <w:bCs/>
          <w:iCs/>
          <w:sz w:val="24"/>
          <w:szCs w:val="24"/>
          <w:lang w:bidi="ar"/>
        </w:rPr>
        <w:t>where the</w:t>
      </w:r>
      <w:r>
        <w:rPr>
          <w:rFonts w:hint="eastAsia"/>
          <w:b w:val="0"/>
          <w:bCs/>
          <w:iCs/>
          <w:sz w:val="24"/>
          <w:szCs w:val="24"/>
          <w:lang w:bidi="ar"/>
        </w:rPr>
        <w:t xml:space="preserve"> Stable and Shuffled conditions</w:t>
      </w:r>
      <w:r>
        <w:rPr>
          <w:b w:val="0"/>
          <w:bCs/>
          <w:iCs/>
          <w:sz w:val="24"/>
          <w:szCs w:val="24"/>
          <w:lang w:bidi="ar"/>
        </w:rPr>
        <w:t xml:space="preserve"> did not differ</w:t>
      </w:r>
      <w:r>
        <w:rPr>
          <w:rFonts w:hint="eastAsia"/>
          <w:b w:val="0"/>
          <w:bCs/>
          <w:iCs/>
          <w:sz w:val="24"/>
          <w:szCs w:val="24"/>
          <w:lang w:bidi="ar"/>
        </w:rPr>
        <w:t xml:space="preserve">. </w:t>
      </w:r>
      <w:r>
        <w:rPr>
          <w:b w:val="0"/>
          <w:bCs/>
          <w:iCs/>
          <w:sz w:val="24"/>
          <w:szCs w:val="24"/>
          <w:lang w:bidi="ar"/>
        </w:rPr>
        <w:t>In this case, this entailed excluding from analysis all placements following</w:t>
      </w:r>
      <w:r>
        <w:rPr>
          <w:rFonts w:hint="eastAsia"/>
          <w:b w:val="0"/>
          <w:bCs/>
          <w:iCs/>
          <w:sz w:val="24"/>
          <w:szCs w:val="24"/>
          <w:lang w:bidi="ar"/>
        </w:rPr>
        <w:t xml:space="preserve"> inspecti</w:t>
      </w:r>
      <w:r>
        <w:rPr>
          <w:b w:val="0"/>
          <w:bCs/>
          <w:iCs/>
          <w:sz w:val="24"/>
          <w:szCs w:val="24"/>
          <w:lang w:bidi="ar"/>
        </w:rPr>
        <w:t>on of</w:t>
      </w:r>
      <w:r>
        <w:rPr>
          <w:rFonts w:hint="eastAsia"/>
          <w:b w:val="0"/>
          <w:bCs/>
          <w:iCs/>
          <w:sz w:val="24"/>
          <w:szCs w:val="24"/>
          <w:lang w:bidi="ar"/>
        </w:rPr>
        <w:t xml:space="preserve"> the first item and </w:t>
      </w:r>
      <w:r>
        <w:rPr>
          <w:b w:val="0"/>
          <w:bCs/>
          <w:iCs/>
          <w:sz w:val="24"/>
          <w:szCs w:val="24"/>
          <w:lang w:bidi="ar"/>
        </w:rPr>
        <w:t xml:space="preserve">following inspection of </w:t>
      </w:r>
      <w:r>
        <w:rPr>
          <w:rFonts w:hint="eastAsia"/>
          <w:b w:val="0"/>
          <w:bCs/>
          <w:iCs/>
          <w:sz w:val="24"/>
          <w:szCs w:val="24"/>
          <w:lang w:bidi="ar"/>
        </w:rPr>
        <w:t xml:space="preserve">the last item. </w:t>
      </w:r>
    </w:p>
    <w:p>
      <w:pPr>
        <w:pStyle w:val="15"/>
        <w:numPr>
          <w:ilvl w:val="1"/>
          <w:numId w:val="1"/>
        </w:numPr>
        <w:spacing w:line="480" w:lineRule="auto"/>
        <w:jc w:val="both"/>
        <w:rPr>
          <w:b w:val="0"/>
          <w:bCs/>
          <w:i/>
          <w:iCs/>
          <w:sz w:val="24"/>
          <w:szCs w:val="24"/>
          <w:lang w:bidi="ar"/>
        </w:rPr>
      </w:pPr>
      <w:r>
        <w:rPr>
          <w:b w:val="0"/>
          <w:bCs/>
          <w:i/>
          <w:iCs/>
          <w:sz w:val="24"/>
          <w:szCs w:val="24"/>
        </w:rPr>
        <w:t>Results</w:t>
      </w:r>
    </w:p>
    <w:p>
      <w:pPr>
        <w:pStyle w:val="15"/>
        <w:numPr>
          <w:ilvl w:val="2"/>
          <w:numId w:val="1"/>
        </w:numPr>
        <w:spacing w:line="480" w:lineRule="auto"/>
        <w:jc w:val="both"/>
        <w:rPr>
          <w:b w:val="0"/>
          <w:bCs/>
          <w:i/>
          <w:iCs/>
          <w:sz w:val="24"/>
          <w:szCs w:val="24"/>
        </w:rPr>
      </w:pPr>
      <w:r>
        <w:rPr>
          <w:b w:val="0"/>
          <w:bCs/>
          <w:i/>
          <w:iCs/>
          <w:sz w:val="24"/>
          <w:szCs w:val="24"/>
        </w:rPr>
        <w:t xml:space="preserve">Inspections per </w:t>
      </w:r>
      <w:r>
        <w:rPr>
          <w:rFonts w:hint="eastAsia"/>
          <w:b w:val="0"/>
          <w:bCs/>
          <w:i/>
          <w:iCs/>
          <w:sz w:val="24"/>
          <w:szCs w:val="24"/>
        </w:rPr>
        <w:t>correctly placed item</w:t>
      </w:r>
    </w:p>
    <w:p>
      <w:pPr>
        <w:pStyle w:val="15"/>
        <w:spacing w:line="480" w:lineRule="auto"/>
        <w:ind w:left="0" w:firstLine="420"/>
        <w:jc w:val="both"/>
        <w:rPr>
          <w:b w:val="0"/>
          <w:sz w:val="24"/>
          <w:szCs w:val="24"/>
        </w:rPr>
      </w:pPr>
      <w:r>
        <w:rPr>
          <w:b w:val="0"/>
          <w:bCs/>
          <w:sz w:val="24"/>
          <w:szCs w:val="24"/>
        </w:rPr>
        <w:t>The results of the 2 (</w:t>
      </w:r>
      <w:r>
        <w:rPr>
          <w:rFonts w:hint="eastAsia"/>
          <w:b w:val="0"/>
          <w:bCs/>
          <w:sz w:val="24"/>
          <w:szCs w:val="24"/>
        </w:rPr>
        <w:t>Model Stability</w:t>
      </w:r>
      <w:r>
        <w:rPr>
          <w:b w:val="0"/>
          <w:bCs/>
          <w:sz w:val="24"/>
          <w:szCs w:val="24"/>
        </w:rPr>
        <w:t xml:space="preserve">: </w:t>
      </w:r>
      <w:r>
        <w:rPr>
          <w:rFonts w:hint="eastAsia"/>
          <w:b w:val="0"/>
          <w:bCs/>
          <w:sz w:val="24"/>
          <w:szCs w:val="24"/>
        </w:rPr>
        <w:t>Stable</w:t>
      </w:r>
      <w:r>
        <w:rPr>
          <w:b w:val="0"/>
          <w:bCs/>
          <w:sz w:val="24"/>
          <w:szCs w:val="24"/>
        </w:rPr>
        <w:t xml:space="preserve"> vs. </w:t>
      </w:r>
      <w:r>
        <w:rPr>
          <w:rFonts w:hint="eastAsia"/>
          <w:b w:val="0"/>
          <w:bCs/>
          <w:sz w:val="24"/>
          <w:szCs w:val="24"/>
        </w:rPr>
        <w:t>Shuffled</w:t>
      </w:r>
      <w:r>
        <w:rPr>
          <w:b w:val="0"/>
          <w:bCs/>
          <w:sz w:val="24"/>
          <w:szCs w:val="24"/>
        </w:rPr>
        <w:t xml:space="preserve">) × 2 (Block Order: </w:t>
      </w:r>
      <w:r>
        <w:rPr>
          <w:rFonts w:hint="eastAsia"/>
          <w:b w:val="0"/>
          <w:bCs/>
          <w:sz w:val="24"/>
          <w:szCs w:val="24"/>
        </w:rPr>
        <w:t>Stable</w:t>
      </w:r>
      <w:r>
        <w:rPr>
          <w:b w:val="0"/>
          <w:bCs/>
          <w:sz w:val="24"/>
          <w:szCs w:val="24"/>
        </w:rPr>
        <w:t xml:space="preserve"> blocks first vs. </w:t>
      </w:r>
      <w:r>
        <w:rPr>
          <w:rFonts w:hint="eastAsia"/>
          <w:b w:val="0"/>
          <w:bCs/>
          <w:sz w:val="24"/>
          <w:szCs w:val="24"/>
        </w:rPr>
        <w:t>Shuffled</w:t>
      </w:r>
      <w:r>
        <w:rPr>
          <w:b w:val="0"/>
          <w:bCs/>
          <w:sz w:val="24"/>
          <w:szCs w:val="24"/>
        </w:rPr>
        <w:t xml:space="preserve"> blocks first) ANOVA revealed no significant main effect</w:t>
      </w:r>
      <w:r>
        <w:rPr>
          <w:rFonts w:hint="eastAsia"/>
          <w:b w:val="0"/>
          <w:bCs/>
          <w:sz w:val="24"/>
          <w:szCs w:val="24"/>
        </w:rPr>
        <w:t>s</w:t>
      </w:r>
      <w:r>
        <w:rPr>
          <w:b w:val="0"/>
          <w:bCs/>
          <w:sz w:val="24"/>
          <w:szCs w:val="24"/>
        </w:rPr>
        <w:t xml:space="preserve"> of </w:t>
      </w:r>
      <w:r>
        <w:rPr>
          <w:rFonts w:hint="eastAsia"/>
          <w:b w:val="0"/>
          <w:bCs/>
          <w:sz w:val="24"/>
          <w:szCs w:val="24"/>
        </w:rPr>
        <w:t>Model Stability</w:t>
      </w:r>
      <w:r>
        <w:rPr>
          <w:b w:val="0"/>
          <w:bCs/>
          <w:sz w:val="24"/>
          <w:szCs w:val="24"/>
        </w:rPr>
        <w:t xml:space="preserve"> (</w:t>
      </w:r>
      <w:r>
        <w:rPr>
          <w:b w:val="0"/>
          <w:bCs/>
          <w:i/>
          <w:iCs/>
          <w:sz w:val="24"/>
          <w:szCs w:val="24"/>
        </w:rPr>
        <w:t>p</w:t>
      </w:r>
      <w:r>
        <w:rPr>
          <w:b w:val="0"/>
          <w:bCs/>
          <w:sz w:val="24"/>
          <w:szCs w:val="24"/>
        </w:rPr>
        <w:t xml:space="preserve"> &gt; .10) and Block Order (</w:t>
      </w:r>
      <w:r>
        <w:rPr>
          <w:b w:val="0"/>
          <w:bCs/>
          <w:i/>
          <w:iCs/>
          <w:sz w:val="24"/>
          <w:szCs w:val="24"/>
        </w:rPr>
        <w:t>p</w:t>
      </w:r>
      <w:r>
        <w:rPr>
          <w:b w:val="0"/>
          <w:bCs/>
          <w:sz w:val="24"/>
          <w:szCs w:val="24"/>
        </w:rPr>
        <w:t xml:space="preserve"> &gt; .10)</w:t>
      </w:r>
      <w:r>
        <w:rPr>
          <w:rFonts w:hint="eastAsia"/>
          <w:b w:val="0"/>
          <w:bCs/>
          <w:sz w:val="24"/>
          <w:szCs w:val="24"/>
        </w:rPr>
        <w:t xml:space="preserve"> </w:t>
      </w:r>
      <w:r>
        <w:rPr>
          <w:b w:val="0"/>
          <w:bCs/>
          <w:sz w:val="24"/>
          <w:szCs w:val="24"/>
        </w:rPr>
        <w:t>on the number of inspections</w:t>
      </w:r>
      <w:r>
        <w:rPr>
          <w:rFonts w:hint="eastAsia"/>
          <w:b w:val="0"/>
          <w:bCs/>
          <w:sz w:val="24"/>
          <w:szCs w:val="24"/>
        </w:rPr>
        <w:t xml:space="preserve"> </w:t>
      </w:r>
      <w:r>
        <w:rPr>
          <w:b w:val="0"/>
          <w:bCs/>
          <w:sz w:val="24"/>
          <w:szCs w:val="24"/>
        </w:rPr>
        <w:t xml:space="preserve">(see </w:t>
      </w:r>
      <w:r>
        <w:rPr>
          <w:rFonts w:hint="eastAsia"/>
          <w:b w:val="0"/>
          <w:bCs/>
          <w:iCs/>
          <w:color w:val="0000FF"/>
          <w:sz w:val="24"/>
          <w:szCs w:val="24"/>
          <w:lang w:bidi="ar"/>
        </w:rPr>
        <w:t>Figure 4</w:t>
      </w:r>
      <w:r>
        <w:rPr>
          <w:b w:val="0"/>
          <w:bCs/>
          <w:iCs/>
          <w:color w:val="0000FF"/>
          <w:sz w:val="24"/>
          <w:szCs w:val="24"/>
          <w:lang w:bidi="ar"/>
        </w:rPr>
        <w:t>)</w:t>
      </w:r>
      <w:r>
        <w:rPr>
          <w:b w:val="0"/>
          <w:bCs/>
          <w:sz w:val="24"/>
          <w:szCs w:val="24"/>
        </w:rPr>
        <w:t xml:space="preserve">. However, there was a significant interaction between </w:t>
      </w:r>
      <w:r>
        <w:rPr>
          <w:rFonts w:hint="eastAsia"/>
          <w:b w:val="0"/>
          <w:bCs/>
          <w:sz w:val="24"/>
          <w:szCs w:val="24"/>
        </w:rPr>
        <w:t>Model Stability</w:t>
      </w:r>
      <w:r>
        <w:rPr>
          <w:b w:val="0"/>
          <w:bCs/>
          <w:sz w:val="24"/>
          <w:szCs w:val="24"/>
        </w:rPr>
        <w:t xml:space="preserve"> and Block Order, </w:t>
      </w:r>
      <w:r>
        <w:rPr>
          <w:b w:val="0"/>
          <w:sz w:val="24"/>
          <w:szCs w:val="24"/>
        </w:rPr>
        <w:t>(</w:t>
      </w:r>
      <w:r>
        <w:rPr>
          <w:b w:val="0"/>
          <w:i/>
          <w:sz w:val="24"/>
          <w:szCs w:val="24"/>
        </w:rPr>
        <w:t>F</w:t>
      </w:r>
      <w:r>
        <w:rPr>
          <w:b w:val="0"/>
          <w:sz w:val="24"/>
          <w:szCs w:val="24"/>
        </w:rPr>
        <w:t xml:space="preserve">(1, </w:t>
      </w:r>
      <w:r>
        <w:rPr>
          <w:rFonts w:hint="eastAsia"/>
          <w:b w:val="0"/>
          <w:sz w:val="24"/>
          <w:szCs w:val="24"/>
        </w:rPr>
        <w:t>38</w:t>
      </w:r>
      <w:r>
        <w:rPr>
          <w:b w:val="0"/>
          <w:sz w:val="24"/>
          <w:szCs w:val="24"/>
        </w:rPr>
        <w:t xml:space="preserve">) = </w:t>
      </w:r>
      <w:r>
        <w:rPr>
          <w:rFonts w:hint="eastAsia"/>
          <w:b w:val="0"/>
          <w:sz w:val="24"/>
          <w:szCs w:val="24"/>
        </w:rPr>
        <w:t>14</w:t>
      </w:r>
      <w:r>
        <w:rPr>
          <w:b w:val="0"/>
          <w:sz w:val="24"/>
          <w:szCs w:val="24"/>
        </w:rPr>
        <w:t>.7</w:t>
      </w:r>
      <w:r>
        <w:rPr>
          <w:rFonts w:hint="eastAsia"/>
          <w:b w:val="0"/>
          <w:sz w:val="24"/>
          <w:szCs w:val="24"/>
        </w:rPr>
        <w:t>9</w:t>
      </w:r>
      <w:r>
        <w:rPr>
          <w:b w:val="0"/>
          <w:sz w:val="24"/>
          <w:szCs w:val="24"/>
        </w:rPr>
        <w:t xml:space="preserve">, </w:t>
      </w:r>
      <w:r>
        <w:rPr>
          <w:b w:val="0"/>
          <w:i/>
          <w:sz w:val="24"/>
          <w:szCs w:val="24"/>
        </w:rPr>
        <w:t>p</w:t>
      </w:r>
      <w:r>
        <w:rPr>
          <w:b w:val="0"/>
          <w:sz w:val="24"/>
          <w:szCs w:val="24"/>
        </w:rPr>
        <w:t xml:space="preserve"> &lt; .001, </w:t>
      </w:r>
      <w:r>
        <w:rPr>
          <w:b w:val="0"/>
          <w:bCs/>
          <w:i/>
          <w:iCs/>
          <w:sz w:val="24"/>
          <w:szCs w:val="24"/>
        </w:rPr>
        <w:t>η</w:t>
      </w:r>
      <w:r>
        <w:rPr>
          <w:b w:val="0"/>
          <w:bCs/>
          <w:i/>
          <w:iCs/>
          <w:sz w:val="24"/>
          <w:szCs w:val="24"/>
          <w:vertAlign w:val="subscript"/>
        </w:rPr>
        <w:t>p</w:t>
      </w:r>
      <w:r>
        <w:rPr>
          <w:b w:val="0"/>
          <w:bCs/>
          <w:i/>
          <w:iCs/>
          <w:sz w:val="24"/>
          <w:szCs w:val="24"/>
          <w:vertAlign w:val="superscript"/>
        </w:rPr>
        <w:t>2</w:t>
      </w:r>
      <w:r>
        <w:rPr>
          <w:b w:val="0"/>
          <w:bCs/>
          <w:i/>
          <w:iCs/>
          <w:sz w:val="24"/>
          <w:szCs w:val="24"/>
        </w:rPr>
        <w:t xml:space="preserve"> </w:t>
      </w:r>
      <w:r>
        <w:rPr>
          <w:b w:val="0"/>
          <w:bCs/>
          <w:sz w:val="24"/>
          <w:szCs w:val="24"/>
        </w:rPr>
        <w:t>= 0.</w:t>
      </w:r>
      <w:r>
        <w:rPr>
          <w:rFonts w:hint="eastAsia"/>
          <w:b w:val="0"/>
          <w:bCs/>
          <w:sz w:val="24"/>
          <w:szCs w:val="24"/>
        </w:rPr>
        <w:t>28</w:t>
      </w:r>
      <w:r>
        <w:rPr>
          <w:b w:val="0"/>
          <w:sz w:val="24"/>
          <w:szCs w:val="24"/>
        </w:rPr>
        <w:t>)</w:t>
      </w:r>
      <w:r>
        <w:rPr>
          <w:rFonts w:hint="eastAsia"/>
          <w:b w:val="0"/>
          <w:sz w:val="24"/>
          <w:szCs w:val="24"/>
        </w:rPr>
        <w:t>, which show</w:t>
      </w:r>
      <w:r>
        <w:rPr>
          <w:b w:val="0"/>
          <w:sz w:val="24"/>
          <w:szCs w:val="24"/>
        </w:rPr>
        <w:t xml:space="preserve">s an improvement of performance (i.e., a reduced number of inspections) in later (vs. early) phases of the experiment. </w:t>
      </w:r>
      <w:r>
        <w:rPr>
          <w:rFonts w:hint="eastAsia"/>
          <w:b w:val="0"/>
          <w:sz w:val="24"/>
          <w:szCs w:val="24"/>
        </w:rPr>
        <w:t xml:space="preserve">Thus, the stability of items </w:t>
      </w:r>
      <w:r>
        <w:rPr>
          <w:b w:val="0"/>
          <w:sz w:val="24"/>
          <w:szCs w:val="24"/>
        </w:rPr>
        <w:t>during</w:t>
      </w:r>
      <w:r>
        <w:rPr>
          <w:rFonts w:hint="eastAsia"/>
          <w:b w:val="0"/>
          <w:sz w:val="24"/>
          <w:szCs w:val="24"/>
        </w:rPr>
        <w:t xml:space="preserve"> previous exposure (when they were not  selected for imminent action) did not influence the number of inspections for the subsequent placements of these items.</w:t>
      </w:r>
    </w:p>
    <w:p>
      <w:pPr>
        <w:pStyle w:val="15"/>
        <w:spacing w:line="480" w:lineRule="auto"/>
        <w:ind w:left="0"/>
        <w:jc w:val="both"/>
        <w:rPr>
          <w:b w:val="0"/>
          <w:sz w:val="24"/>
          <w:szCs w:val="24"/>
        </w:rPr>
      </w:pPr>
      <w:r>
        <w:rPr>
          <w:rFonts w:hint="eastAsia"/>
          <w:b w:val="0"/>
          <w:sz w:val="24"/>
          <w:szCs w:val="24"/>
        </w:rPr>
        <w:drawing>
          <wp:inline distT="0" distB="0" distL="114300" distR="114300">
            <wp:extent cx="5730240" cy="1942465"/>
            <wp:effectExtent l="0" t="0" r="1905" b="635"/>
            <wp:docPr id="3" name="图片 3" descr="Ex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xp2"/>
                    <pic:cNvPicPr>
                      <a:picLocks noChangeAspect="1"/>
                    </pic:cNvPicPr>
                  </pic:nvPicPr>
                  <pic:blipFill>
                    <a:blip r:embed="rId8"/>
                    <a:stretch>
                      <a:fillRect/>
                    </a:stretch>
                  </pic:blipFill>
                  <pic:spPr>
                    <a:xfrm>
                      <a:off x="0" y="0"/>
                      <a:ext cx="5730240" cy="1942465"/>
                    </a:xfrm>
                    <a:prstGeom prst="rect">
                      <a:avLst/>
                    </a:prstGeom>
                  </pic:spPr>
                </pic:pic>
              </a:graphicData>
            </a:graphic>
          </wp:inline>
        </w:drawing>
      </w:r>
    </w:p>
    <w:p>
      <w:pPr>
        <w:pStyle w:val="15"/>
        <w:spacing w:line="480" w:lineRule="auto"/>
        <w:ind w:left="0"/>
        <w:jc w:val="both"/>
        <w:rPr>
          <w:b w:val="0"/>
          <w:sz w:val="24"/>
          <w:szCs w:val="24"/>
        </w:rPr>
      </w:pPr>
      <w:r>
        <w:rPr>
          <w:bCs/>
          <w:sz w:val="18"/>
          <w:szCs w:val="18"/>
          <w:lang w:bidi="ar"/>
        </w:rPr>
        <w:t xml:space="preserve">Fig. </w:t>
      </w:r>
      <w:r>
        <w:rPr>
          <w:rFonts w:hint="eastAsia"/>
          <w:bCs/>
          <w:sz w:val="18"/>
          <w:szCs w:val="18"/>
          <w:lang w:bidi="ar"/>
        </w:rPr>
        <w:t>4</w:t>
      </w:r>
      <w:r>
        <w:rPr>
          <w:bCs/>
          <w:sz w:val="18"/>
          <w:szCs w:val="18"/>
          <w:lang w:bidi="ar"/>
        </w:rPr>
        <w:t>.</w:t>
      </w:r>
      <w:r>
        <w:rPr>
          <w:b w:val="0"/>
          <w:bCs/>
          <w:sz w:val="18"/>
          <w:szCs w:val="18"/>
          <w:lang w:bidi="ar"/>
        </w:rPr>
        <w:t xml:space="preserve"> </w:t>
      </w:r>
      <w:r>
        <w:rPr>
          <w:rFonts w:hint="eastAsia"/>
          <w:b w:val="0"/>
          <w:bCs/>
          <w:sz w:val="18"/>
          <w:szCs w:val="18"/>
          <w:lang w:bidi="ar"/>
        </w:rPr>
        <w:t xml:space="preserve">Results of Experiment 2. (A) </w:t>
      </w:r>
      <w:r>
        <w:rPr>
          <w:b w:val="0"/>
          <w:bCs/>
          <w:sz w:val="18"/>
          <w:szCs w:val="18"/>
          <w:lang w:bidi="ar"/>
        </w:rPr>
        <w:t>Number of i</w:t>
      </w:r>
      <w:r>
        <w:rPr>
          <w:rFonts w:hint="eastAsia"/>
          <w:b w:val="0"/>
          <w:bCs/>
          <w:sz w:val="18"/>
          <w:szCs w:val="18"/>
          <w:lang w:bidi="ar"/>
        </w:rPr>
        <w:t xml:space="preserve">nspections of the </w:t>
      </w:r>
      <w:r>
        <w:rPr>
          <w:rFonts w:hint="eastAsia"/>
          <w:b w:val="0"/>
          <w:bCs/>
          <w:i/>
          <w:iCs/>
          <w:sz w:val="18"/>
          <w:szCs w:val="18"/>
          <w:lang w:bidi="ar"/>
        </w:rPr>
        <w:t>Model</w:t>
      </w:r>
      <w:r>
        <w:rPr>
          <w:rFonts w:hint="eastAsia"/>
          <w:b w:val="0"/>
          <w:bCs/>
          <w:sz w:val="18"/>
          <w:szCs w:val="18"/>
          <w:lang w:bidi="ar"/>
        </w:rPr>
        <w:t xml:space="preserve"> per correctly placed item. (B) Inspection duration of the </w:t>
      </w:r>
      <w:r>
        <w:rPr>
          <w:rFonts w:hint="eastAsia"/>
          <w:b w:val="0"/>
          <w:bCs/>
          <w:i/>
          <w:iCs/>
          <w:sz w:val="18"/>
          <w:szCs w:val="18"/>
          <w:lang w:bidi="ar"/>
        </w:rPr>
        <w:t>Model</w:t>
      </w:r>
      <w:r>
        <w:rPr>
          <w:rFonts w:hint="eastAsia"/>
          <w:b w:val="0"/>
          <w:bCs/>
          <w:sz w:val="18"/>
          <w:szCs w:val="18"/>
          <w:lang w:bidi="ar"/>
        </w:rPr>
        <w:t xml:space="preserve"> per inspection. (C) Number of placement errors per correctly placed item. Box plots show the upper/lower quartiles</w:t>
      </w:r>
      <w:r>
        <w:rPr>
          <w:b w:val="0"/>
          <w:bCs/>
          <w:sz w:val="18"/>
          <w:szCs w:val="18"/>
          <w:lang w:bidi="ar"/>
        </w:rPr>
        <w:t>, and the</w:t>
      </w:r>
      <w:r>
        <w:rPr>
          <w:rFonts w:hint="eastAsia"/>
          <w:b w:val="0"/>
          <w:bCs/>
          <w:sz w:val="18"/>
          <w:szCs w:val="18"/>
          <w:lang w:bidi="ar"/>
        </w:rPr>
        <w:t xml:space="preserve"> whiskers extend to the most extreme data point within 1.5 inter-quartile ranges above/below the upper/lower quartile. Dots show the </w:t>
      </w:r>
      <w:r>
        <w:rPr>
          <w:b w:val="0"/>
          <w:bCs/>
          <w:sz w:val="18"/>
          <w:szCs w:val="18"/>
          <w:lang w:bidi="ar"/>
        </w:rPr>
        <w:t>mean</w:t>
      </w:r>
      <w:r>
        <w:rPr>
          <w:rFonts w:hint="eastAsia"/>
          <w:b w:val="0"/>
          <w:bCs/>
          <w:sz w:val="18"/>
          <w:szCs w:val="18"/>
          <w:lang w:bidi="ar"/>
        </w:rPr>
        <w:t xml:space="preserve"> data of </w:t>
      </w:r>
      <w:r>
        <w:rPr>
          <w:b w:val="0"/>
          <w:bCs/>
          <w:sz w:val="18"/>
          <w:szCs w:val="18"/>
          <w:lang w:bidi="ar"/>
        </w:rPr>
        <w:t>individual</w:t>
      </w:r>
      <w:r>
        <w:rPr>
          <w:rFonts w:hint="eastAsia"/>
          <w:b w:val="0"/>
          <w:bCs/>
          <w:sz w:val="18"/>
          <w:szCs w:val="18"/>
          <w:lang w:bidi="ar"/>
        </w:rPr>
        <w:t xml:space="preserve"> participant</w:t>
      </w:r>
      <w:r>
        <w:rPr>
          <w:b w:val="0"/>
          <w:bCs/>
          <w:sz w:val="18"/>
          <w:szCs w:val="18"/>
          <w:lang w:bidi="ar"/>
        </w:rPr>
        <w:t>s</w:t>
      </w:r>
      <w:r>
        <w:rPr>
          <w:rFonts w:hint="eastAsia"/>
          <w:b w:val="0"/>
          <w:bCs/>
          <w:sz w:val="18"/>
          <w:szCs w:val="18"/>
          <w:lang w:bidi="ar"/>
        </w:rPr>
        <w:t xml:space="preserve">. </w:t>
      </w:r>
      <w:r>
        <w:rPr>
          <w:b w:val="0"/>
          <w:bCs/>
          <w:sz w:val="18"/>
          <w:szCs w:val="18"/>
          <w:lang w:bidi="ar"/>
        </w:rPr>
        <w:t>Curved c</w:t>
      </w:r>
      <w:r>
        <w:rPr>
          <w:rFonts w:hint="eastAsia"/>
          <w:b w:val="0"/>
          <w:bCs/>
          <w:sz w:val="18"/>
          <w:szCs w:val="18"/>
          <w:lang w:bidi="ar"/>
        </w:rPr>
        <w:t>ontour</w:t>
      </w:r>
      <w:r>
        <w:rPr>
          <w:b w:val="0"/>
          <w:bCs/>
          <w:sz w:val="18"/>
          <w:szCs w:val="18"/>
          <w:lang w:bidi="ar"/>
        </w:rPr>
        <w:t>s</w:t>
      </w:r>
      <w:r>
        <w:rPr>
          <w:rFonts w:hint="eastAsia"/>
          <w:b w:val="0"/>
          <w:bCs/>
          <w:sz w:val="18"/>
          <w:szCs w:val="18"/>
          <w:lang w:bidi="ar"/>
        </w:rPr>
        <w:t xml:space="preserve"> show the probability density function of </w:t>
      </w:r>
      <w:r>
        <w:rPr>
          <w:b w:val="0"/>
          <w:bCs/>
          <w:sz w:val="18"/>
          <w:szCs w:val="18"/>
          <w:lang w:bidi="ar"/>
        </w:rPr>
        <w:t>participant averages</w:t>
      </w:r>
      <w:r>
        <w:rPr>
          <w:rFonts w:hint="eastAsia"/>
          <w:b w:val="0"/>
          <w:bCs/>
          <w:sz w:val="18"/>
          <w:szCs w:val="18"/>
          <w:lang w:bidi="ar"/>
        </w:rPr>
        <w:t>. *</w:t>
      </w:r>
      <w:r>
        <w:rPr>
          <w:rFonts w:hint="eastAsia"/>
          <w:b w:val="0"/>
          <w:bCs/>
          <w:i/>
          <w:iCs/>
          <w:sz w:val="18"/>
          <w:szCs w:val="18"/>
          <w:lang w:bidi="ar"/>
        </w:rPr>
        <w:t>p</w:t>
      </w:r>
      <w:r>
        <w:rPr>
          <w:rFonts w:hint="eastAsia"/>
          <w:b w:val="0"/>
          <w:bCs/>
          <w:sz w:val="18"/>
          <w:szCs w:val="18"/>
          <w:lang w:bidi="ar"/>
        </w:rPr>
        <w:t xml:space="preserve"> &lt; .05, **</w:t>
      </w:r>
      <w:r>
        <w:rPr>
          <w:rFonts w:hint="eastAsia"/>
          <w:b w:val="0"/>
          <w:bCs/>
          <w:i/>
          <w:iCs/>
          <w:sz w:val="18"/>
          <w:szCs w:val="18"/>
          <w:lang w:bidi="ar"/>
        </w:rPr>
        <w:t>p</w:t>
      </w:r>
      <w:r>
        <w:rPr>
          <w:rFonts w:hint="eastAsia"/>
          <w:b w:val="0"/>
          <w:bCs/>
          <w:sz w:val="18"/>
          <w:szCs w:val="18"/>
          <w:lang w:bidi="ar"/>
        </w:rPr>
        <w:t xml:space="preserve"> &lt; .01, ***</w:t>
      </w:r>
      <w:r>
        <w:rPr>
          <w:rFonts w:hint="eastAsia"/>
          <w:b w:val="0"/>
          <w:bCs/>
          <w:i/>
          <w:iCs/>
          <w:sz w:val="18"/>
          <w:szCs w:val="18"/>
          <w:lang w:bidi="ar"/>
        </w:rPr>
        <w:t>p</w:t>
      </w:r>
      <w:r>
        <w:rPr>
          <w:rFonts w:hint="eastAsia"/>
          <w:b w:val="0"/>
          <w:bCs/>
          <w:sz w:val="18"/>
          <w:szCs w:val="18"/>
          <w:lang w:bidi="ar"/>
        </w:rPr>
        <w:t xml:space="preserve"> &lt; .001</w:t>
      </w:r>
    </w:p>
    <w:p>
      <w:pPr>
        <w:pStyle w:val="15"/>
        <w:numPr>
          <w:ilvl w:val="2"/>
          <w:numId w:val="1"/>
        </w:numPr>
        <w:spacing w:line="480" w:lineRule="auto"/>
        <w:jc w:val="both"/>
        <w:rPr>
          <w:b w:val="0"/>
          <w:bCs/>
          <w:sz w:val="24"/>
          <w:szCs w:val="24"/>
        </w:rPr>
      </w:pPr>
      <w:r>
        <w:rPr>
          <w:b w:val="0"/>
          <w:bCs/>
          <w:i/>
          <w:iCs/>
          <w:sz w:val="24"/>
          <w:szCs w:val="24"/>
        </w:rPr>
        <w:t>Inspection duration per inspection</w:t>
      </w:r>
    </w:p>
    <w:p>
      <w:pPr>
        <w:pStyle w:val="15"/>
        <w:spacing w:line="480" w:lineRule="auto"/>
        <w:ind w:left="0" w:firstLine="420"/>
        <w:jc w:val="both"/>
        <w:rPr>
          <w:b w:val="0"/>
          <w:bCs/>
          <w:sz w:val="24"/>
          <w:szCs w:val="24"/>
        </w:rPr>
      </w:pPr>
      <w:r>
        <w:rPr>
          <w:b w:val="0"/>
          <w:bCs/>
          <w:sz w:val="24"/>
          <w:szCs w:val="24"/>
        </w:rPr>
        <w:t xml:space="preserve">The results show that the main effect of </w:t>
      </w:r>
      <w:r>
        <w:rPr>
          <w:rFonts w:hint="eastAsia"/>
          <w:b w:val="0"/>
          <w:bCs/>
          <w:sz w:val="24"/>
          <w:szCs w:val="24"/>
        </w:rPr>
        <w:t>Model Stability</w:t>
      </w:r>
      <w:r>
        <w:rPr>
          <w:b w:val="0"/>
          <w:bCs/>
          <w:sz w:val="24"/>
          <w:szCs w:val="24"/>
        </w:rPr>
        <w:t xml:space="preserve"> (</w:t>
      </w:r>
      <w:r>
        <w:rPr>
          <w:rFonts w:hint="eastAsia"/>
          <w:b w:val="0"/>
          <w:bCs/>
          <w:sz w:val="24"/>
          <w:szCs w:val="24"/>
        </w:rPr>
        <w:t>Stable</w:t>
      </w:r>
      <w:r>
        <w:rPr>
          <w:b w:val="0"/>
          <w:bCs/>
          <w:sz w:val="24"/>
          <w:szCs w:val="24"/>
        </w:rPr>
        <w:t xml:space="preserve"> vs. </w:t>
      </w:r>
      <w:r>
        <w:rPr>
          <w:rFonts w:hint="eastAsia"/>
          <w:b w:val="0"/>
          <w:bCs/>
          <w:sz w:val="24"/>
          <w:szCs w:val="24"/>
        </w:rPr>
        <w:t>Shuffled</w:t>
      </w:r>
      <w:r>
        <w:rPr>
          <w:b w:val="0"/>
          <w:bCs/>
          <w:sz w:val="24"/>
          <w:szCs w:val="24"/>
        </w:rPr>
        <w:t xml:space="preserve">) </w:t>
      </w:r>
      <w:r>
        <w:rPr>
          <w:rFonts w:hint="eastAsia"/>
          <w:b w:val="0"/>
          <w:bCs/>
          <w:sz w:val="24"/>
          <w:szCs w:val="24"/>
        </w:rPr>
        <w:t xml:space="preserve">on inspection duration </w:t>
      </w:r>
      <w:r>
        <w:rPr>
          <w:b w:val="0"/>
          <w:bCs/>
          <w:sz w:val="24"/>
          <w:szCs w:val="24"/>
        </w:rPr>
        <w:t xml:space="preserve">was significant, with shorter inspection duration in </w:t>
      </w:r>
      <w:r>
        <w:rPr>
          <w:rFonts w:hint="eastAsia"/>
          <w:b w:val="0"/>
          <w:bCs/>
          <w:sz w:val="24"/>
          <w:szCs w:val="24"/>
        </w:rPr>
        <w:t>Stable</w:t>
      </w:r>
      <w:r>
        <w:rPr>
          <w:b w:val="0"/>
          <w:bCs/>
          <w:sz w:val="24"/>
          <w:szCs w:val="24"/>
        </w:rPr>
        <w:t xml:space="preserve"> blocks (1.</w:t>
      </w:r>
      <w:r>
        <w:rPr>
          <w:rFonts w:hint="eastAsia"/>
          <w:b w:val="0"/>
          <w:bCs/>
          <w:sz w:val="24"/>
          <w:szCs w:val="24"/>
        </w:rPr>
        <w:t>05</w:t>
      </w:r>
      <w:r>
        <w:rPr>
          <w:b w:val="0"/>
          <w:bCs/>
          <w:sz w:val="24"/>
          <w:szCs w:val="24"/>
        </w:rPr>
        <w:t xml:space="preserve"> s, SD = 0.</w:t>
      </w:r>
      <w:r>
        <w:rPr>
          <w:rFonts w:hint="eastAsia"/>
          <w:b w:val="0"/>
          <w:bCs/>
          <w:sz w:val="24"/>
          <w:szCs w:val="24"/>
        </w:rPr>
        <w:t>50</w:t>
      </w:r>
      <w:r>
        <w:rPr>
          <w:b w:val="0"/>
          <w:bCs/>
          <w:sz w:val="24"/>
          <w:szCs w:val="24"/>
        </w:rPr>
        <w:t xml:space="preserve">) compared to </w:t>
      </w:r>
      <w:r>
        <w:rPr>
          <w:rFonts w:hint="eastAsia"/>
          <w:b w:val="0"/>
          <w:bCs/>
          <w:sz w:val="24"/>
          <w:szCs w:val="24"/>
        </w:rPr>
        <w:t>Shuffled</w:t>
      </w:r>
      <w:r>
        <w:rPr>
          <w:b w:val="0"/>
          <w:bCs/>
          <w:sz w:val="24"/>
          <w:szCs w:val="24"/>
        </w:rPr>
        <w:t xml:space="preserve"> blocks (</w:t>
      </w:r>
      <w:r>
        <w:rPr>
          <w:rFonts w:hint="eastAsia"/>
          <w:b w:val="0"/>
          <w:bCs/>
          <w:sz w:val="24"/>
          <w:szCs w:val="24"/>
        </w:rPr>
        <w:t>1</w:t>
      </w:r>
      <w:r>
        <w:rPr>
          <w:b w:val="0"/>
          <w:bCs/>
          <w:sz w:val="24"/>
          <w:szCs w:val="24"/>
        </w:rPr>
        <w:t>.</w:t>
      </w:r>
      <w:r>
        <w:rPr>
          <w:rFonts w:hint="eastAsia"/>
          <w:b w:val="0"/>
          <w:bCs/>
          <w:sz w:val="24"/>
          <w:szCs w:val="24"/>
        </w:rPr>
        <w:t>34</w:t>
      </w:r>
      <w:r>
        <w:rPr>
          <w:b w:val="0"/>
          <w:bCs/>
          <w:sz w:val="24"/>
          <w:szCs w:val="24"/>
        </w:rPr>
        <w:t xml:space="preserve"> s, SD = </w:t>
      </w:r>
      <w:r>
        <w:rPr>
          <w:rFonts w:hint="eastAsia"/>
          <w:b w:val="0"/>
          <w:bCs/>
          <w:sz w:val="24"/>
          <w:szCs w:val="24"/>
        </w:rPr>
        <w:t>0</w:t>
      </w:r>
      <w:r>
        <w:rPr>
          <w:b w:val="0"/>
          <w:bCs/>
          <w:sz w:val="24"/>
          <w:szCs w:val="24"/>
        </w:rPr>
        <w:t>.</w:t>
      </w:r>
      <w:r>
        <w:rPr>
          <w:rFonts w:hint="eastAsia"/>
          <w:b w:val="0"/>
          <w:bCs/>
          <w:sz w:val="24"/>
          <w:szCs w:val="24"/>
        </w:rPr>
        <w:t>70</w:t>
      </w:r>
      <w:r>
        <w:rPr>
          <w:b w:val="0"/>
          <w:bCs/>
          <w:sz w:val="24"/>
          <w:szCs w:val="24"/>
        </w:rPr>
        <w:t xml:space="preserve">), </w:t>
      </w:r>
      <w:r>
        <w:rPr>
          <w:b w:val="0"/>
          <w:sz w:val="24"/>
          <w:szCs w:val="24"/>
        </w:rPr>
        <w:t>(</w:t>
      </w:r>
      <w:r>
        <w:rPr>
          <w:b w:val="0"/>
          <w:i/>
          <w:sz w:val="24"/>
          <w:szCs w:val="24"/>
        </w:rPr>
        <w:t>F</w:t>
      </w:r>
      <w:r>
        <w:rPr>
          <w:b w:val="0"/>
          <w:sz w:val="24"/>
          <w:szCs w:val="24"/>
        </w:rPr>
        <w:t xml:space="preserve">(1, </w:t>
      </w:r>
      <w:r>
        <w:rPr>
          <w:rFonts w:hint="eastAsia"/>
          <w:b w:val="0"/>
          <w:sz w:val="24"/>
          <w:szCs w:val="24"/>
        </w:rPr>
        <w:t>38</w:t>
      </w:r>
      <w:r>
        <w:rPr>
          <w:b w:val="0"/>
          <w:sz w:val="24"/>
          <w:szCs w:val="24"/>
        </w:rPr>
        <w:t xml:space="preserve">) = </w:t>
      </w:r>
      <w:r>
        <w:rPr>
          <w:rFonts w:hint="eastAsia"/>
          <w:b w:val="0"/>
          <w:sz w:val="24"/>
          <w:szCs w:val="24"/>
        </w:rPr>
        <w:t>20.68</w:t>
      </w:r>
      <w:r>
        <w:rPr>
          <w:b w:val="0"/>
          <w:sz w:val="24"/>
          <w:szCs w:val="24"/>
        </w:rPr>
        <w:t xml:space="preserve">, </w:t>
      </w:r>
      <w:r>
        <w:rPr>
          <w:b w:val="0"/>
          <w:i/>
          <w:sz w:val="24"/>
          <w:szCs w:val="24"/>
        </w:rPr>
        <w:t>p</w:t>
      </w:r>
      <w:r>
        <w:rPr>
          <w:b w:val="0"/>
          <w:sz w:val="24"/>
          <w:szCs w:val="24"/>
        </w:rPr>
        <w:t xml:space="preserve"> &lt; .001, </w:t>
      </w:r>
      <w:r>
        <w:rPr>
          <w:b w:val="0"/>
          <w:bCs/>
          <w:i/>
          <w:iCs/>
          <w:sz w:val="24"/>
          <w:szCs w:val="24"/>
        </w:rPr>
        <w:t>η</w:t>
      </w:r>
      <w:r>
        <w:rPr>
          <w:b w:val="0"/>
          <w:bCs/>
          <w:i/>
          <w:iCs/>
          <w:sz w:val="24"/>
          <w:szCs w:val="24"/>
          <w:vertAlign w:val="subscript"/>
        </w:rPr>
        <w:t>p</w:t>
      </w:r>
      <w:r>
        <w:rPr>
          <w:b w:val="0"/>
          <w:bCs/>
          <w:i/>
          <w:iCs/>
          <w:sz w:val="24"/>
          <w:szCs w:val="24"/>
          <w:vertAlign w:val="superscript"/>
        </w:rPr>
        <w:t>2</w:t>
      </w:r>
      <w:r>
        <w:rPr>
          <w:b w:val="0"/>
          <w:bCs/>
          <w:i/>
          <w:iCs/>
          <w:sz w:val="24"/>
          <w:szCs w:val="24"/>
        </w:rPr>
        <w:t xml:space="preserve"> </w:t>
      </w:r>
      <w:r>
        <w:rPr>
          <w:b w:val="0"/>
          <w:bCs/>
          <w:sz w:val="24"/>
          <w:szCs w:val="24"/>
        </w:rPr>
        <w:t>= 0.</w:t>
      </w:r>
      <w:r>
        <w:rPr>
          <w:rFonts w:hint="eastAsia"/>
          <w:b w:val="0"/>
          <w:bCs/>
          <w:sz w:val="24"/>
          <w:szCs w:val="24"/>
        </w:rPr>
        <w:t>35</w:t>
      </w:r>
      <w:r>
        <w:rPr>
          <w:b w:val="0"/>
          <w:sz w:val="24"/>
          <w:szCs w:val="24"/>
        </w:rPr>
        <w:t>). The main effect of Block Order (</w:t>
      </w:r>
      <w:r>
        <w:rPr>
          <w:b w:val="0"/>
          <w:i/>
          <w:iCs/>
          <w:sz w:val="24"/>
          <w:szCs w:val="24"/>
        </w:rPr>
        <w:t>p</w:t>
      </w:r>
      <w:r>
        <w:rPr>
          <w:b w:val="0"/>
          <w:sz w:val="24"/>
          <w:szCs w:val="24"/>
        </w:rPr>
        <w:t xml:space="preserve"> &gt; .10) was </w:t>
      </w:r>
      <w:r>
        <w:rPr>
          <w:rFonts w:hint="eastAsia"/>
          <w:b w:val="0"/>
          <w:sz w:val="24"/>
          <w:szCs w:val="24"/>
        </w:rPr>
        <w:t>not significant.</w:t>
      </w:r>
      <w:r>
        <w:rPr>
          <w:b w:val="0"/>
          <w:sz w:val="24"/>
          <w:szCs w:val="24"/>
        </w:rPr>
        <w:t xml:space="preserve"> </w:t>
      </w:r>
      <w:r>
        <w:rPr>
          <w:rFonts w:hint="eastAsia"/>
          <w:b w:val="0"/>
          <w:sz w:val="24"/>
          <w:szCs w:val="24"/>
        </w:rPr>
        <w:t xml:space="preserve">The interaction </w:t>
      </w:r>
      <w:r>
        <w:rPr>
          <w:b w:val="0"/>
          <w:sz w:val="24"/>
          <w:szCs w:val="24"/>
        </w:rPr>
        <w:t>between</w:t>
      </w:r>
      <w:r>
        <w:rPr>
          <w:rFonts w:hint="eastAsia"/>
          <w:b w:val="0"/>
          <w:sz w:val="24"/>
          <w:szCs w:val="24"/>
        </w:rPr>
        <w:t xml:space="preserve"> Model Stability and Block Order was significant, </w:t>
      </w:r>
      <w:r>
        <w:rPr>
          <w:b w:val="0"/>
          <w:i/>
          <w:sz w:val="24"/>
          <w:szCs w:val="24"/>
        </w:rPr>
        <w:t>F</w:t>
      </w:r>
      <w:r>
        <w:rPr>
          <w:b w:val="0"/>
          <w:sz w:val="24"/>
          <w:szCs w:val="24"/>
        </w:rPr>
        <w:t xml:space="preserve">(1, </w:t>
      </w:r>
      <w:r>
        <w:rPr>
          <w:rFonts w:hint="eastAsia"/>
          <w:b w:val="0"/>
          <w:sz w:val="24"/>
          <w:szCs w:val="24"/>
        </w:rPr>
        <w:t>38</w:t>
      </w:r>
      <w:r>
        <w:rPr>
          <w:b w:val="0"/>
          <w:sz w:val="24"/>
          <w:szCs w:val="24"/>
        </w:rPr>
        <w:t xml:space="preserve">) = </w:t>
      </w:r>
      <w:r>
        <w:rPr>
          <w:rFonts w:hint="eastAsia"/>
          <w:b w:val="0"/>
          <w:sz w:val="24"/>
          <w:szCs w:val="24"/>
        </w:rPr>
        <w:t>6.87</w:t>
      </w:r>
      <w:r>
        <w:rPr>
          <w:b w:val="0"/>
          <w:sz w:val="24"/>
          <w:szCs w:val="24"/>
        </w:rPr>
        <w:t xml:space="preserve">, </w:t>
      </w:r>
      <w:r>
        <w:rPr>
          <w:b w:val="0"/>
          <w:i/>
          <w:sz w:val="24"/>
          <w:szCs w:val="24"/>
        </w:rPr>
        <w:t>p</w:t>
      </w:r>
      <w:r>
        <w:rPr>
          <w:b w:val="0"/>
          <w:sz w:val="24"/>
          <w:szCs w:val="24"/>
        </w:rPr>
        <w:t xml:space="preserve"> </w:t>
      </w:r>
      <w:r>
        <w:rPr>
          <w:rFonts w:hint="eastAsia"/>
          <w:b w:val="0"/>
          <w:sz w:val="24"/>
          <w:szCs w:val="24"/>
        </w:rPr>
        <w:t>=</w:t>
      </w:r>
      <w:r>
        <w:rPr>
          <w:b w:val="0"/>
          <w:sz w:val="24"/>
          <w:szCs w:val="24"/>
        </w:rPr>
        <w:t xml:space="preserve"> .0</w:t>
      </w:r>
      <w:r>
        <w:rPr>
          <w:rFonts w:hint="eastAsia"/>
          <w:b w:val="0"/>
          <w:sz w:val="24"/>
          <w:szCs w:val="24"/>
        </w:rPr>
        <w:t>13</w:t>
      </w:r>
      <w:r>
        <w:rPr>
          <w:b w:val="0"/>
          <w:sz w:val="24"/>
          <w:szCs w:val="24"/>
        </w:rPr>
        <w:t xml:space="preserve">, </w:t>
      </w:r>
      <w:r>
        <w:rPr>
          <w:b w:val="0"/>
          <w:bCs/>
          <w:i/>
          <w:iCs/>
          <w:sz w:val="24"/>
          <w:szCs w:val="24"/>
        </w:rPr>
        <w:t>η</w:t>
      </w:r>
      <w:r>
        <w:rPr>
          <w:b w:val="0"/>
          <w:bCs/>
          <w:i/>
          <w:iCs/>
          <w:sz w:val="24"/>
          <w:szCs w:val="24"/>
          <w:vertAlign w:val="subscript"/>
        </w:rPr>
        <w:t>p</w:t>
      </w:r>
      <w:r>
        <w:rPr>
          <w:b w:val="0"/>
          <w:bCs/>
          <w:i/>
          <w:iCs/>
          <w:sz w:val="24"/>
          <w:szCs w:val="24"/>
          <w:vertAlign w:val="superscript"/>
        </w:rPr>
        <w:t>2</w:t>
      </w:r>
      <w:r>
        <w:rPr>
          <w:b w:val="0"/>
          <w:bCs/>
          <w:i/>
          <w:iCs/>
          <w:sz w:val="24"/>
          <w:szCs w:val="24"/>
        </w:rPr>
        <w:t xml:space="preserve"> </w:t>
      </w:r>
      <w:r>
        <w:rPr>
          <w:b w:val="0"/>
          <w:bCs/>
          <w:sz w:val="24"/>
          <w:szCs w:val="24"/>
        </w:rPr>
        <w:t>= 0.</w:t>
      </w:r>
      <w:r>
        <w:rPr>
          <w:rFonts w:hint="eastAsia"/>
          <w:b w:val="0"/>
          <w:bCs/>
          <w:sz w:val="24"/>
          <w:szCs w:val="24"/>
        </w:rPr>
        <w:t xml:space="preserve">15, which shows </w:t>
      </w:r>
      <w:r>
        <w:rPr>
          <w:rFonts w:hint="eastAsia"/>
          <w:b w:val="0"/>
          <w:sz w:val="24"/>
          <w:szCs w:val="24"/>
        </w:rPr>
        <w:t>an improvement of performance (i.e., reduced inspection duration) in later (vs. early) phases of the experiment. Taken together, these results show that, given the same number of inspections per correctly placed item, participants spent less time encoding items in VWM when they had remained at the same location throughout a trial (i.e., in the Stable condition) compared to when they were shuffled</w:t>
      </w:r>
      <w:r>
        <w:rPr>
          <w:b w:val="0"/>
          <w:sz w:val="24"/>
          <w:szCs w:val="24"/>
        </w:rPr>
        <w:t xml:space="preserve"> (i.e., in the Shuffled condition)</w:t>
      </w:r>
      <w:r>
        <w:rPr>
          <w:rFonts w:hint="eastAsia"/>
          <w:b w:val="0"/>
          <w:sz w:val="24"/>
          <w:szCs w:val="24"/>
        </w:rPr>
        <w:t xml:space="preserve">. </w:t>
      </w:r>
    </w:p>
    <w:p>
      <w:pPr>
        <w:pStyle w:val="15"/>
        <w:numPr>
          <w:ilvl w:val="2"/>
          <w:numId w:val="1"/>
        </w:numPr>
        <w:spacing w:line="480" w:lineRule="auto"/>
        <w:jc w:val="both"/>
        <w:rPr>
          <w:b w:val="0"/>
          <w:i/>
          <w:iCs/>
          <w:sz w:val="24"/>
          <w:szCs w:val="24"/>
        </w:rPr>
      </w:pPr>
      <w:r>
        <w:rPr>
          <w:rFonts w:hint="eastAsia"/>
          <w:b w:val="0"/>
          <w:i/>
          <w:iCs/>
          <w:sz w:val="24"/>
          <w:szCs w:val="24"/>
        </w:rPr>
        <w:t>Errors per correctly placed item</w:t>
      </w:r>
    </w:p>
    <w:p>
      <w:pPr>
        <w:pStyle w:val="15"/>
        <w:spacing w:line="480" w:lineRule="auto"/>
        <w:ind w:left="0" w:firstLine="420"/>
        <w:jc w:val="both"/>
        <w:rPr>
          <w:rStyle w:val="13"/>
          <w:b w:val="0"/>
          <w:sz w:val="24"/>
          <w:szCs w:val="24"/>
        </w:rPr>
      </w:pPr>
      <w:r>
        <w:rPr>
          <w:b w:val="0"/>
          <w:bCs/>
          <w:sz w:val="24"/>
          <w:szCs w:val="24"/>
        </w:rPr>
        <w:t>Results showed that the main effect</w:t>
      </w:r>
      <w:r>
        <w:rPr>
          <w:rFonts w:hint="eastAsia"/>
          <w:b w:val="0"/>
          <w:bCs/>
          <w:sz w:val="24"/>
          <w:szCs w:val="24"/>
        </w:rPr>
        <w:t>s</w:t>
      </w:r>
      <w:r>
        <w:rPr>
          <w:b w:val="0"/>
          <w:bCs/>
          <w:sz w:val="24"/>
          <w:szCs w:val="24"/>
        </w:rPr>
        <w:t xml:space="preserve"> of </w:t>
      </w:r>
      <w:r>
        <w:rPr>
          <w:rFonts w:hint="eastAsia"/>
          <w:b w:val="0"/>
          <w:bCs/>
          <w:sz w:val="24"/>
          <w:szCs w:val="24"/>
        </w:rPr>
        <w:t>Model Stability</w:t>
      </w:r>
      <w:r>
        <w:rPr>
          <w:rFonts w:hint="eastAsia"/>
          <w:b w:val="0"/>
          <w:sz w:val="24"/>
          <w:szCs w:val="24"/>
        </w:rPr>
        <w:t xml:space="preserve"> (</w:t>
      </w:r>
      <w:r>
        <w:rPr>
          <w:rFonts w:hint="eastAsia"/>
          <w:b w:val="0"/>
          <w:i/>
          <w:iCs/>
          <w:sz w:val="24"/>
          <w:szCs w:val="24"/>
        </w:rPr>
        <w:t>p</w:t>
      </w:r>
      <w:r>
        <w:rPr>
          <w:rFonts w:hint="eastAsia"/>
          <w:b w:val="0"/>
          <w:sz w:val="24"/>
          <w:szCs w:val="24"/>
        </w:rPr>
        <w:t xml:space="preserve"> &gt; .10)</w:t>
      </w:r>
      <w:r>
        <w:rPr>
          <w:rFonts w:hint="eastAsia"/>
          <w:b w:val="0"/>
          <w:bCs/>
          <w:sz w:val="24"/>
          <w:szCs w:val="24"/>
        </w:rPr>
        <w:t xml:space="preserve"> and </w:t>
      </w:r>
      <w:r>
        <w:rPr>
          <w:b w:val="0"/>
          <w:sz w:val="24"/>
          <w:szCs w:val="24"/>
        </w:rPr>
        <w:t>Block Order</w:t>
      </w:r>
      <w:r>
        <w:rPr>
          <w:rFonts w:hint="eastAsia"/>
          <w:b w:val="0"/>
          <w:sz w:val="24"/>
          <w:szCs w:val="24"/>
        </w:rPr>
        <w:t xml:space="preserve"> (</w:t>
      </w:r>
      <w:r>
        <w:rPr>
          <w:rFonts w:hint="eastAsia"/>
          <w:b w:val="0"/>
          <w:i/>
          <w:iCs/>
          <w:sz w:val="24"/>
          <w:szCs w:val="24"/>
        </w:rPr>
        <w:t>p</w:t>
      </w:r>
      <w:r>
        <w:rPr>
          <w:rFonts w:hint="eastAsia"/>
          <w:b w:val="0"/>
          <w:sz w:val="24"/>
          <w:szCs w:val="24"/>
        </w:rPr>
        <w:t xml:space="preserve"> &gt; .10), and the interaction between Model Stability</w:t>
      </w:r>
      <w:r>
        <w:rPr>
          <w:b w:val="0"/>
          <w:bCs/>
          <w:sz w:val="24"/>
          <w:szCs w:val="24"/>
        </w:rPr>
        <w:t xml:space="preserve"> </w:t>
      </w:r>
      <w:r>
        <w:rPr>
          <w:rFonts w:hint="eastAsia"/>
          <w:b w:val="0"/>
          <w:bCs/>
          <w:sz w:val="24"/>
          <w:szCs w:val="24"/>
        </w:rPr>
        <w:t xml:space="preserve">and </w:t>
      </w:r>
      <w:r>
        <w:rPr>
          <w:b w:val="0"/>
          <w:sz w:val="24"/>
          <w:szCs w:val="24"/>
        </w:rPr>
        <w:t>Block Order</w:t>
      </w:r>
      <w:r>
        <w:rPr>
          <w:rFonts w:hint="eastAsia"/>
          <w:b w:val="0"/>
          <w:sz w:val="24"/>
          <w:szCs w:val="24"/>
        </w:rPr>
        <w:t xml:space="preserve"> (</w:t>
      </w:r>
      <w:r>
        <w:rPr>
          <w:rFonts w:hint="eastAsia"/>
          <w:b w:val="0"/>
          <w:i/>
          <w:iCs/>
          <w:sz w:val="24"/>
          <w:szCs w:val="24"/>
        </w:rPr>
        <w:t>p</w:t>
      </w:r>
      <w:r>
        <w:rPr>
          <w:rFonts w:hint="eastAsia"/>
          <w:b w:val="0"/>
          <w:sz w:val="24"/>
          <w:szCs w:val="24"/>
        </w:rPr>
        <w:t xml:space="preserve"> = .064) </w:t>
      </w:r>
      <w:r>
        <w:rPr>
          <w:b w:val="0"/>
          <w:bCs/>
          <w:sz w:val="24"/>
          <w:szCs w:val="24"/>
        </w:rPr>
        <w:t>on the amount of errors</w:t>
      </w:r>
      <w:r>
        <w:rPr>
          <w:rFonts w:hint="eastAsia"/>
          <w:b w:val="0"/>
          <w:bCs/>
          <w:sz w:val="24"/>
          <w:szCs w:val="24"/>
        </w:rPr>
        <w:t xml:space="preserve"> </w:t>
      </w:r>
      <w:r>
        <w:rPr>
          <w:rFonts w:hint="eastAsia"/>
          <w:b w:val="0"/>
          <w:sz w:val="24"/>
          <w:szCs w:val="24"/>
        </w:rPr>
        <w:t xml:space="preserve">were all not significant. </w:t>
      </w:r>
      <w:r>
        <w:rPr>
          <w:rStyle w:val="13"/>
          <w:rFonts w:hint="eastAsia"/>
          <w:b w:val="0"/>
          <w:sz w:val="24"/>
          <w:szCs w:val="24"/>
        </w:rPr>
        <w:t xml:space="preserve">These results show that the stability of prospective items </w:t>
      </w:r>
      <w:r>
        <w:rPr>
          <w:rStyle w:val="13"/>
          <w:b w:val="0"/>
          <w:sz w:val="24"/>
          <w:szCs w:val="24"/>
        </w:rPr>
        <w:t>during</w:t>
      </w:r>
      <w:r>
        <w:rPr>
          <w:rStyle w:val="13"/>
          <w:rFonts w:hint="eastAsia"/>
          <w:b w:val="0"/>
          <w:sz w:val="24"/>
          <w:szCs w:val="24"/>
        </w:rPr>
        <w:t xml:space="preserve"> previous exposure (</w:t>
      </w:r>
      <w:r>
        <w:rPr>
          <w:rFonts w:hint="eastAsia"/>
          <w:b w:val="0"/>
          <w:sz w:val="24"/>
          <w:szCs w:val="24"/>
        </w:rPr>
        <w:t>when they were not selected for imminent action)</w:t>
      </w:r>
      <w:r>
        <w:rPr>
          <w:rStyle w:val="13"/>
          <w:rFonts w:hint="eastAsia"/>
          <w:b w:val="0"/>
          <w:sz w:val="24"/>
          <w:szCs w:val="24"/>
        </w:rPr>
        <w:t xml:space="preserve"> did not influence the number of errors that participants made when subsequently placing these items.</w:t>
      </w:r>
    </w:p>
    <w:p>
      <w:pPr>
        <w:pStyle w:val="15"/>
        <w:numPr>
          <w:ilvl w:val="1"/>
          <w:numId w:val="1"/>
        </w:numPr>
        <w:spacing w:line="480" w:lineRule="auto"/>
        <w:jc w:val="both"/>
        <w:rPr>
          <w:b w:val="0"/>
          <w:i/>
          <w:iCs/>
          <w:sz w:val="24"/>
          <w:szCs w:val="24"/>
        </w:rPr>
      </w:pPr>
      <w:r>
        <w:rPr>
          <w:rFonts w:hint="eastAsia"/>
          <w:b w:val="0"/>
          <w:i/>
          <w:iCs/>
          <w:sz w:val="24"/>
          <w:szCs w:val="24"/>
        </w:rPr>
        <w:t>Interim Discussion</w:t>
      </w:r>
    </w:p>
    <w:p>
      <w:pPr>
        <w:pStyle w:val="15"/>
        <w:spacing w:line="480" w:lineRule="auto"/>
        <w:ind w:left="0" w:firstLine="420"/>
        <w:jc w:val="both"/>
        <w:rPr>
          <w:b w:val="0"/>
          <w:bCs/>
          <w:sz w:val="24"/>
          <w:szCs w:val="24"/>
        </w:rPr>
      </w:pPr>
      <w:r>
        <w:rPr>
          <w:rFonts w:hint="eastAsia"/>
          <w:b w:val="0"/>
          <w:bCs/>
          <w:sz w:val="24"/>
          <w:szCs w:val="24"/>
        </w:rPr>
        <w:t xml:space="preserve">In Experiment 2, we found that when the unplaced items were stable (versus shuffled), it took participants less inspection time to copy </w:t>
      </w:r>
      <w:r>
        <w:rPr>
          <w:b w:val="0"/>
          <w:bCs/>
          <w:sz w:val="24"/>
          <w:szCs w:val="24"/>
        </w:rPr>
        <w:t>the</w:t>
      </w:r>
      <w:r>
        <w:rPr>
          <w:rFonts w:hint="eastAsia"/>
          <w:b w:val="0"/>
          <w:bCs/>
          <w:sz w:val="24"/>
          <w:szCs w:val="24"/>
        </w:rPr>
        <w:t xml:space="preserve"> Model grid, despite similar </w:t>
      </w:r>
      <w:r>
        <w:rPr>
          <w:b w:val="0"/>
          <w:bCs/>
          <w:sz w:val="24"/>
          <w:szCs w:val="24"/>
        </w:rPr>
        <w:t>numbers</w:t>
      </w:r>
      <w:r>
        <w:rPr>
          <w:rFonts w:hint="eastAsia"/>
          <w:b w:val="0"/>
          <w:bCs/>
          <w:sz w:val="24"/>
          <w:szCs w:val="24"/>
        </w:rPr>
        <w:t xml:space="preserve"> of inspections and errors. Since we ensured that the unplaced items that we</w:t>
      </w:r>
      <w:r>
        <w:rPr>
          <w:b w:val="0"/>
          <w:bCs/>
          <w:sz w:val="24"/>
          <w:szCs w:val="24"/>
        </w:rPr>
        <w:t>re</w:t>
      </w:r>
      <w:r>
        <w:rPr>
          <w:rFonts w:hint="eastAsia"/>
          <w:b w:val="0"/>
          <w:bCs/>
          <w:sz w:val="24"/>
          <w:szCs w:val="24"/>
        </w:rPr>
        <w:t xml:space="preserve"> shuffled were items that ha</w:t>
      </w:r>
      <w:r>
        <w:rPr>
          <w:b w:val="0"/>
          <w:bCs/>
          <w:sz w:val="24"/>
          <w:szCs w:val="24"/>
        </w:rPr>
        <w:t>d</w:t>
      </w:r>
      <w:r>
        <w:rPr>
          <w:rFonts w:hint="eastAsia"/>
          <w:b w:val="0"/>
          <w:bCs/>
          <w:sz w:val="24"/>
          <w:szCs w:val="24"/>
        </w:rPr>
        <w:t xml:space="preserve"> not been utilized </w:t>
      </w:r>
      <w:r>
        <w:rPr>
          <w:b w:val="0"/>
          <w:bCs/>
          <w:sz w:val="24"/>
          <w:szCs w:val="24"/>
        </w:rPr>
        <w:t xml:space="preserve">or even selected </w:t>
      </w:r>
      <w:r>
        <w:rPr>
          <w:rFonts w:hint="eastAsia"/>
          <w:b w:val="0"/>
          <w:bCs/>
          <w:sz w:val="24"/>
          <w:szCs w:val="24"/>
        </w:rPr>
        <w:t xml:space="preserve">for action (i.e., prospective items), the difference between the Stable and Shuffled conditions can be attributed to the stability of prospective items. These results </w:t>
      </w:r>
      <w:r>
        <w:rPr>
          <w:b w:val="0"/>
          <w:bCs/>
          <w:sz w:val="24"/>
          <w:szCs w:val="24"/>
        </w:rPr>
        <w:t xml:space="preserve">suggest that, through repeated exposure, memory traces were built up for items that were not selected for action. As a result of this, items were more efficiently encoded into </w:t>
      </w:r>
      <w:r>
        <w:rPr>
          <w:rFonts w:hint="eastAsia"/>
          <w:b w:val="0"/>
          <w:bCs/>
          <w:sz w:val="24"/>
          <w:szCs w:val="24"/>
        </w:rPr>
        <w:t>VWM</w:t>
      </w:r>
      <w:r>
        <w:rPr>
          <w:b w:val="0"/>
          <w:bCs/>
          <w:sz w:val="24"/>
          <w:szCs w:val="24"/>
        </w:rPr>
        <w:t xml:space="preserve"> later</w:t>
      </w:r>
      <w:r>
        <w:rPr>
          <w:rFonts w:hint="eastAsia"/>
          <w:b w:val="0"/>
          <w:bCs/>
          <w:sz w:val="24"/>
          <w:szCs w:val="24"/>
        </w:rPr>
        <w:t xml:space="preserve">. </w:t>
      </w:r>
    </w:p>
    <w:p>
      <w:pPr>
        <w:pStyle w:val="15"/>
        <w:spacing w:line="480" w:lineRule="auto"/>
        <w:ind w:left="0" w:firstLine="420"/>
        <w:jc w:val="both"/>
        <w:rPr>
          <w:b w:val="0"/>
          <w:bCs/>
          <w:sz w:val="24"/>
          <w:szCs w:val="24"/>
        </w:rPr>
      </w:pPr>
      <w:r>
        <w:rPr>
          <w:rFonts w:hint="eastAsia"/>
          <w:b w:val="0"/>
          <w:bCs/>
          <w:sz w:val="24"/>
          <w:szCs w:val="24"/>
        </w:rPr>
        <w:t xml:space="preserve">Although we found no difference in the number of errors in Experiment 2, we cannot </w:t>
      </w:r>
      <w:r>
        <w:rPr>
          <w:b w:val="0"/>
          <w:bCs/>
          <w:sz w:val="24"/>
          <w:szCs w:val="24"/>
        </w:rPr>
        <w:t xml:space="preserve">ascertain </w:t>
      </w:r>
      <w:r>
        <w:rPr>
          <w:rFonts w:hint="eastAsia"/>
          <w:b w:val="0"/>
          <w:bCs/>
          <w:sz w:val="24"/>
          <w:szCs w:val="24"/>
        </w:rPr>
        <w:t xml:space="preserve">that the </w:t>
      </w:r>
      <w:r>
        <w:rPr>
          <w:b w:val="0"/>
          <w:bCs/>
          <w:sz w:val="24"/>
          <w:szCs w:val="24"/>
        </w:rPr>
        <w:t xml:space="preserve">effectiveness of </w:t>
      </w:r>
      <w:r>
        <w:rPr>
          <w:rFonts w:hint="eastAsia"/>
          <w:b w:val="0"/>
          <w:bCs/>
          <w:sz w:val="24"/>
          <w:szCs w:val="24"/>
        </w:rPr>
        <w:t xml:space="preserve">VWM encoding was unaffected by the stability of items when they were not selected for imminent action. This is because we allowed participants to place </w:t>
      </w:r>
      <w:r>
        <w:rPr>
          <w:b w:val="0"/>
          <w:bCs/>
          <w:sz w:val="24"/>
          <w:szCs w:val="24"/>
        </w:rPr>
        <w:t xml:space="preserve">only </w:t>
      </w:r>
      <w:r>
        <w:rPr>
          <w:rFonts w:hint="eastAsia"/>
          <w:b w:val="0"/>
          <w:bCs/>
          <w:sz w:val="24"/>
          <w:szCs w:val="24"/>
        </w:rPr>
        <w:t xml:space="preserve">one item after each inspection, which inevitably led to floor effects in </w:t>
      </w:r>
      <w:r>
        <w:rPr>
          <w:b w:val="0"/>
          <w:bCs/>
          <w:sz w:val="24"/>
          <w:szCs w:val="24"/>
        </w:rPr>
        <w:t xml:space="preserve">the number of </w:t>
      </w:r>
      <w:r>
        <w:rPr>
          <w:rFonts w:hint="eastAsia"/>
          <w:b w:val="0"/>
          <w:bCs/>
          <w:sz w:val="24"/>
          <w:szCs w:val="24"/>
        </w:rPr>
        <w:t>errors. Therefore, it remain</w:t>
      </w:r>
      <w:r>
        <w:rPr>
          <w:b w:val="0"/>
          <w:bCs/>
          <w:sz w:val="24"/>
          <w:szCs w:val="24"/>
        </w:rPr>
        <w:t>s</w:t>
      </w:r>
      <w:r>
        <w:rPr>
          <w:rFonts w:hint="eastAsia"/>
          <w:b w:val="0"/>
          <w:bCs/>
          <w:sz w:val="24"/>
          <w:szCs w:val="24"/>
        </w:rPr>
        <w:t xml:space="preserve"> unclear whether the </w:t>
      </w:r>
      <w:r>
        <w:rPr>
          <w:b w:val="0"/>
          <w:bCs/>
          <w:sz w:val="24"/>
          <w:szCs w:val="24"/>
        </w:rPr>
        <w:t xml:space="preserve">effectiveness of </w:t>
      </w:r>
      <w:r>
        <w:rPr>
          <w:rFonts w:hint="eastAsia"/>
          <w:b w:val="0"/>
          <w:bCs/>
          <w:sz w:val="24"/>
          <w:szCs w:val="24"/>
        </w:rPr>
        <w:t xml:space="preserve">VWM encoding could also be affected by </w:t>
      </w:r>
      <w:r>
        <w:rPr>
          <w:b w:val="0"/>
          <w:bCs/>
          <w:sz w:val="24"/>
          <w:szCs w:val="24"/>
        </w:rPr>
        <w:t>prior</w:t>
      </w:r>
      <w:r>
        <w:rPr>
          <w:rFonts w:hint="eastAsia"/>
          <w:b w:val="0"/>
          <w:bCs/>
          <w:sz w:val="24"/>
          <w:szCs w:val="24"/>
        </w:rPr>
        <w:t xml:space="preserve"> exposure </w:t>
      </w:r>
      <w:r>
        <w:rPr>
          <w:b w:val="0"/>
          <w:bCs/>
          <w:sz w:val="24"/>
          <w:szCs w:val="24"/>
        </w:rPr>
        <w:t>to</w:t>
      </w:r>
      <w:r>
        <w:rPr>
          <w:rFonts w:hint="eastAsia"/>
          <w:b w:val="0"/>
          <w:bCs/>
          <w:sz w:val="24"/>
          <w:szCs w:val="24"/>
        </w:rPr>
        <w:t xml:space="preserve"> prospective </w:t>
      </w:r>
      <w:r>
        <w:rPr>
          <w:b w:val="0"/>
          <w:bCs/>
          <w:sz w:val="24"/>
          <w:szCs w:val="24"/>
        </w:rPr>
        <w:t>items</w:t>
      </w:r>
      <w:r>
        <w:rPr>
          <w:rFonts w:hint="eastAsia"/>
          <w:b w:val="0"/>
          <w:bCs/>
          <w:sz w:val="24"/>
          <w:szCs w:val="24"/>
        </w:rPr>
        <w:t xml:space="preserve">. We addressed </w:t>
      </w:r>
      <w:r>
        <w:rPr>
          <w:b w:val="0"/>
          <w:bCs/>
          <w:sz w:val="24"/>
          <w:szCs w:val="24"/>
        </w:rPr>
        <w:t>this</w:t>
      </w:r>
      <w:r>
        <w:rPr>
          <w:rFonts w:hint="eastAsia"/>
          <w:b w:val="0"/>
          <w:bCs/>
          <w:sz w:val="24"/>
          <w:szCs w:val="24"/>
        </w:rPr>
        <w:t xml:space="preserve"> issue in Experiment 3.</w:t>
      </w:r>
    </w:p>
    <w:p>
      <w:pPr>
        <w:pStyle w:val="15"/>
        <w:numPr>
          <w:ilvl w:val="0"/>
          <w:numId w:val="1"/>
        </w:numPr>
        <w:spacing w:line="480" w:lineRule="auto"/>
        <w:ind w:left="0"/>
        <w:jc w:val="both"/>
        <w:rPr>
          <w:bCs/>
          <w:sz w:val="24"/>
          <w:szCs w:val="24"/>
        </w:rPr>
      </w:pPr>
      <w:r>
        <w:rPr>
          <w:rFonts w:hint="eastAsia"/>
          <w:bCs/>
          <w:sz w:val="24"/>
          <w:szCs w:val="24"/>
        </w:rPr>
        <w:t>Experiment 3</w:t>
      </w:r>
    </w:p>
    <w:p>
      <w:pPr>
        <w:pStyle w:val="15"/>
        <w:spacing w:line="480" w:lineRule="auto"/>
        <w:ind w:left="0" w:firstLine="420"/>
        <w:jc w:val="both"/>
        <w:rPr>
          <w:b w:val="0"/>
          <w:bCs/>
          <w:sz w:val="24"/>
          <w:szCs w:val="24"/>
        </w:rPr>
      </w:pPr>
      <w:r>
        <w:rPr>
          <w:rFonts w:hint="eastAsia"/>
          <w:b w:val="0"/>
          <w:bCs/>
          <w:sz w:val="24"/>
          <w:szCs w:val="24"/>
        </w:rPr>
        <w:t xml:space="preserve">In Experiment 3, we used a new approach that incorporated the </w:t>
      </w:r>
      <w:r>
        <w:rPr>
          <w:b w:val="0"/>
          <w:bCs/>
          <w:sz w:val="24"/>
          <w:szCs w:val="24"/>
        </w:rPr>
        <w:t>strengths</w:t>
      </w:r>
      <w:r>
        <w:rPr>
          <w:rFonts w:hint="eastAsia"/>
          <w:b w:val="0"/>
          <w:bCs/>
          <w:sz w:val="24"/>
          <w:szCs w:val="24"/>
        </w:rPr>
        <w:t xml:space="preserve"> of the first two experiment</w:t>
      </w:r>
      <w:r>
        <w:rPr>
          <w:rFonts w:hint="eastAsia"/>
          <w:b w:val="0"/>
          <w:bCs/>
          <w:color w:val="000000" w:themeColor="text1"/>
          <w:sz w:val="24"/>
          <w:szCs w:val="24"/>
          <w14:textFill>
            <w14:solidFill>
              <w14:schemeClr w14:val="tx1"/>
            </w14:solidFill>
          </w14:textFill>
        </w:rPr>
        <w:t xml:space="preserve">s into one design while </w:t>
      </w:r>
      <w:r>
        <w:rPr>
          <w:b w:val="0"/>
          <w:bCs/>
          <w:color w:val="000000" w:themeColor="text1"/>
          <w:sz w:val="24"/>
          <w:szCs w:val="24"/>
          <w14:textFill>
            <w14:solidFill>
              <w14:schemeClr w14:val="tx1"/>
            </w14:solidFill>
          </w14:textFill>
        </w:rPr>
        <w:t xml:space="preserve">also </w:t>
      </w:r>
      <w:r>
        <w:rPr>
          <w:rFonts w:hint="eastAsia"/>
          <w:b w:val="0"/>
          <w:bCs/>
          <w:color w:val="000000" w:themeColor="text1"/>
          <w:sz w:val="24"/>
          <w:szCs w:val="24"/>
          <w14:textFill>
            <w14:solidFill>
              <w14:schemeClr w14:val="tx1"/>
            </w14:solidFill>
          </w14:textFill>
        </w:rPr>
        <w:t xml:space="preserve">avoiding their </w:t>
      </w:r>
      <w:r>
        <w:rPr>
          <w:b w:val="0"/>
          <w:bCs/>
          <w:color w:val="000000" w:themeColor="text1"/>
          <w:sz w:val="24"/>
          <w:szCs w:val="24"/>
          <w14:textFill>
            <w14:solidFill>
              <w14:schemeClr w14:val="tx1"/>
            </w14:solidFill>
          </w14:textFill>
        </w:rPr>
        <w:t>weaknesses</w:t>
      </w:r>
      <w:r>
        <w:rPr>
          <w:rFonts w:hint="eastAsia"/>
          <w:b w:val="0"/>
          <w:bCs/>
          <w:color w:val="000000" w:themeColor="text1"/>
          <w:sz w:val="24"/>
          <w:szCs w:val="24"/>
          <w14:textFill>
            <w14:solidFill>
              <w14:schemeClr w14:val="tx1"/>
            </w14:solidFill>
          </w14:textFill>
        </w:rPr>
        <w:t>: First, in order to optimize the sensitivity for detecting a difference in the number of errors, we allowed participants to place multipl</w:t>
      </w:r>
      <w:r>
        <w:rPr>
          <w:rFonts w:hint="eastAsia"/>
          <w:b w:val="0"/>
          <w:bCs/>
          <w:sz w:val="24"/>
          <w:szCs w:val="24"/>
        </w:rPr>
        <w:t xml:space="preserve">e items after each inspection (as in Experiment 1), ensuring a greater sensitivity </w:t>
      </w:r>
      <w:r>
        <w:rPr>
          <w:b w:val="0"/>
          <w:bCs/>
          <w:sz w:val="24"/>
          <w:szCs w:val="24"/>
        </w:rPr>
        <w:t>for</w:t>
      </w:r>
      <w:r>
        <w:rPr>
          <w:rFonts w:hint="eastAsia"/>
          <w:b w:val="0"/>
          <w:bCs/>
          <w:sz w:val="24"/>
          <w:szCs w:val="24"/>
        </w:rPr>
        <w:t xml:space="preserve"> detecting difference in VWM encoding </w:t>
      </w:r>
      <w:r>
        <w:rPr>
          <w:b w:val="0"/>
          <w:bCs/>
          <w:sz w:val="24"/>
          <w:szCs w:val="24"/>
        </w:rPr>
        <w:t>effectiveness</w:t>
      </w:r>
      <w:r>
        <w:rPr>
          <w:rFonts w:hint="eastAsia"/>
          <w:b w:val="0"/>
          <w:bCs/>
          <w:sz w:val="24"/>
          <w:szCs w:val="24"/>
        </w:rPr>
        <w:t xml:space="preserve"> between the Stable and Shuffled conditions. Second, we ensured </w:t>
      </w:r>
      <w:r>
        <w:rPr>
          <w:b w:val="0"/>
          <w:bCs/>
          <w:sz w:val="24"/>
          <w:szCs w:val="24"/>
        </w:rPr>
        <w:t>that shuffled</w:t>
      </w:r>
      <w:r>
        <w:rPr>
          <w:rFonts w:hint="eastAsia"/>
          <w:b w:val="0"/>
          <w:bCs/>
          <w:sz w:val="24"/>
          <w:szCs w:val="24"/>
        </w:rPr>
        <w:t xml:space="preserve"> items </w:t>
      </w:r>
      <w:r>
        <w:rPr>
          <w:b w:val="0"/>
          <w:bCs/>
          <w:sz w:val="24"/>
          <w:szCs w:val="24"/>
        </w:rPr>
        <w:t xml:space="preserve">were </w:t>
      </w:r>
      <w:r>
        <w:rPr>
          <w:rFonts w:hint="eastAsia"/>
          <w:b w:val="0"/>
          <w:bCs/>
          <w:sz w:val="24"/>
          <w:szCs w:val="24"/>
        </w:rPr>
        <w:t xml:space="preserve">not </w:t>
      </w:r>
      <w:r>
        <w:rPr>
          <w:b w:val="0"/>
          <w:bCs/>
          <w:sz w:val="24"/>
          <w:szCs w:val="24"/>
        </w:rPr>
        <w:t xml:space="preserve">previously </w:t>
      </w:r>
      <w:r>
        <w:rPr>
          <w:rFonts w:hint="eastAsia"/>
          <w:b w:val="0"/>
          <w:bCs/>
          <w:sz w:val="24"/>
          <w:szCs w:val="24"/>
        </w:rPr>
        <w:t xml:space="preserve">selected for action (as in Experiment 2). </w:t>
      </w:r>
      <w:r>
        <w:rPr>
          <w:b w:val="0"/>
          <w:bCs/>
          <w:sz w:val="24"/>
          <w:szCs w:val="24"/>
        </w:rPr>
        <w:t>To achieve this</w:t>
      </w:r>
      <w:r>
        <w:rPr>
          <w:rFonts w:hint="eastAsia"/>
          <w:b w:val="0"/>
          <w:bCs/>
          <w:sz w:val="24"/>
          <w:szCs w:val="24"/>
        </w:rPr>
        <w:t xml:space="preserve">, we cued four items and </w:t>
      </w:r>
      <w:r>
        <w:rPr>
          <w:b w:val="0"/>
          <w:bCs/>
          <w:sz w:val="24"/>
          <w:szCs w:val="24"/>
        </w:rPr>
        <w:t>instructed</w:t>
      </w:r>
      <w:r>
        <w:rPr>
          <w:rFonts w:hint="eastAsia"/>
          <w:b w:val="0"/>
          <w:bCs/>
          <w:sz w:val="24"/>
          <w:szCs w:val="24"/>
        </w:rPr>
        <w:t xml:space="preserve"> participants </w:t>
      </w:r>
      <w:r>
        <w:rPr>
          <w:b w:val="0"/>
          <w:bCs/>
          <w:sz w:val="24"/>
          <w:szCs w:val="24"/>
        </w:rPr>
        <w:t>that these items needed to be placed first</w:t>
      </w:r>
      <w:r>
        <w:rPr>
          <w:rFonts w:hint="eastAsia"/>
          <w:b w:val="0"/>
          <w:bCs/>
          <w:sz w:val="24"/>
          <w:szCs w:val="24"/>
        </w:rPr>
        <w:t xml:space="preserve">. Only </w:t>
      </w:r>
      <w:r>
        <w:rPr>
          <w:rFonts w:hint="eastAsia"/>
          <w:b w:val="0"/>
          <w:bCs/>
          <w:i/>
          <w:iCs/>
          <w:sz w:val="24"/>
          <w:szCs w:val="24"/>
        </w:rPr>
        <w:t>after</w:t>
      </w:r>
      <w:r>
        <w:rPr>
          <w:rFonts w:hint="eastAsia"/>
          <w:b w:val="0"/>
          <w:bCs/>
          <w:sz w:val="24"/>
          <w:szCs w:val="24"/>
        </w:rPr>
        <w:t xml:space="preserve"> they finished </w:t>
      </w:r>
      <w:r>
        <w:rPr>
          <w:b w:val="0"/>
          <w:bCs/>
          <w:sz w:val="24"/>
          <w:szCs w:val="24"/>
        </w:rPr>
        <w:t xml:space="preserve">placing </w:t>
      </w:r>
      <w:r>
        <w:rPr>
          <w:rFonts w:hint="eastAsia"/>
          <w:b w:val="0"/>
          <w:bCs/>
          <w:sz w:val="24"/>
          <w:szCs w:val="24"/>
        </w:rPr>
        <w:t>the</w:t>
      </w:r>
      <w:r>
        <w:rPr>
          <w:b w:val="0"/>
          <w:bCs/>
          <w:sz w:val="24"/>
          <w:szCs w:val="24"/>
        </w:rPr>
        <w:t>se four</w:t>
      </w:r>
      <w:r>
        <w:rPr>
          <w:rFonts w:hint="eastAsia"/>
          <w:b w:val="0"/>
          <w:bCs/>
          <w:sz w:val="24"/>
          <w:szCs w:val="24"/>
        </w:rPr>
        <w:t xml:space="preserve"> cued items were they allowed to </w:t>
      </w:r>
      <w:r>
        <w:rPr>
          <w:b w:val="0"/>
          <w:bCs/>
          <w:sz w:val="24"/>
          <w:szCs w:val="24"/>
        </w:rPr>
        <w:t>place</w:t>
      </w:r>
      <w:r>
        <w:rPr>
          <w:rFonts w:hint="eastAsia"/>
          <w:b w:val="0"/>
          <w:bCs/>
          <w:sz w:val="24"/>
          <w:szCs w:val="24"/>
        </w:rPr>
        <w:t xml:space="preserve"> the remaining four </w:t>
      </w:r>
      <w:r>
        <w:rPr>
          <w:b w:val="0"/>
          <w:bCs/>
          <w:sz w:val="24"/>
          <w:szCs w:val="24"/>
        </w:rPr>
        <w:t>(</w:t>
      </w:r>
      <w:r>
        <w:rPr>
          <w:rFonts w:hint="eastAsia"/>
          <w:b w:val="0"/>
          <w:bCs/>
          <w:sz w:val="24"/>
          <w:szCs w:val="24"/>
        </w:rPr>
        <w:t>uncued</w:t>
      </w:r>
      <w:r>
        <w:rPr>
          <w:b w:val="0"/>
          <w:bCs/>
          <w:sz w:val="24"/>
          <w:szCs w:val="24"/>
        </w:rPr>
        <w:t>)</w:t>
      </w:r>
      <w:r>
        <w:rPr>
          <w:rFonts w:hint="eastAsia"/>
          <w:b w:val="0"/>
          <w:bCs/>
          <w:sz w:val="24"/>
          <w:szCs w:val="24"/>
        </w:rPr>
        <w:t xml:space="preserve"> items. B</w:t>
      </w:r>
      <w:r>
        <w:rPr>
          <w:b w:val="0"/>
          <w:bCs/>
          <w:sz w:val="24"/>
          <w:szCs w:val="24"/>
        </w:rPr>
        <w:t xml:space="preserve">ecause participants were not allowed to place the </w:t>
      </w:r>
      <w:r>
        <w:rPr>
          <w:rFonts w:hint="eastAsia"/>
          <w:b w:val="0"/>
          <w:bCs/>
          <w:sz w:val="24"/>
          <w:szCs w:val="24"/>
        </w:rPr>
        <w:t xml:space="preserve">uncued </w:t>
      </w:r>
      <w:r>
        <w:rPr>
          <w:b w:val="0"/>
          <w:bCs/>
          <w:sz w:val="24"/>
          <w:szCs w:val="24"/>
        </w:rPr>
        <w:t>items</w:t>
      </w:r>
      <w:r>
        <w:rPr>
          <w:rFonts w:hint="eastAsia"/>
          <w:b w:val="0"/>
          <w:bCs/>
          <w:sz w:val="24"/>
          <w:szCs w:val="24"/>
        </w:rPr>
        <w:t xml:space="preserve"> </w:t>
      </w:r>
      <w:r>
        <w:rPr>
          <w:b w:val="0"/>
          <w:bCs/>
          <w:sz w:val="24"/>
          <w:szCs w:val="24"/>
        </w:rPr>
        <w:t xml:space="preserve">before placing the cued items, </w:t>
      </w:r>
      <w:r>
        <w:rPr>
          <w:rFonts w:hint="eastAsia"/>
          <w:b w:val="0"/>
          <w:bCs/>
          <w:sz w:val="24"/>
          <w:szCs w:val="24"/>
        </w:rPr>
        <w:t xml:space="preserve">we can </w:t>
      </w:r>
      <w:r>
        <w:rPr>
          <w:b w:val="0"/>
          <w:bCs/>
          <w:sz w:val="24"/>
          <w:szCs w:val="24"/>
        </w:rPr>
        <w:t>assume</w:t>
      </w:r>
      <w:r>
        <w:rPr>
          <w:rFonts w:hint="eastAsia"/>
          <w:b w:val="0"/>
          <w:bCs/>
          <w:sz w:val="24"/>
          <w:szCs w:val="24"/>
        </w:rPr>
        <w:t xml:space="preserve"> that the uncued items were </w:t>
      </w:r>
      <w:r>
        <w:rPr>
          <w:b w:val="0"/>
          <w:bCs/>
          <w:sz w:val="24"/>
          <w:szCs w:val="24"/>
        </w:rPr>
        <w:t>never selected</w:t>
      </w:r>
      <w:r>
        <w:rPr>
          <w:rFonts w:hint="eastAsia"/>
          <w:b w:val="0"/>
          <w:bCs/>
          <w:sz w:val="24"/>
          <w:szCs w:val="24"/>
        </w:rPr>
        <w:t xml:space="preserve"> </w:t>
      </w:r>
      <w:r>
        <w:rPr>
          <w:b w:val="0"/>
          <w:bCs/>
          <w:sz w:val="24"/>
          <w:szCs w:val="24"/>
        </w:rPr>
        <w:t xml:space="preserve">for action </w:t>
      </w:r>
      <w:r>
        <w:rPr>
          <w:rFonts w:hint="eastAsia"/>
          <w:b w:val="0"/>
          <w:bCs/>
          <w:sz w:val="24"/>
          <w:szCs w:val="24"/>
        </w:rPr>
        <w:t>when participants were placing the first four (cued) items.</w:t>
      </w:r>
      <w:r>
        <w:rPr>
          <w:b w:val="0"/>
          <w:bCs/>
          <w:sz w:val="24"/>
          <w:szCs w:val="24"/>
        </w:rPr>
        <w:t xml:space="preserve"> Thus, to manipulate the stability of prospective items, we </w:t>
      </w:r>
      <w:r>
        <w:rPr>
          <w:rFonts w:hint="eastAsia"/>
          <w:b w:val="0"/>
          <w:bCs/>
          <w:sz w:val="24"/>
          <w:szCs w:val="24"/>
        </w:rPr>
        <w:t>shuffled</w:t>
      </w:r>
      <w:r>
        <w:rPr>
          <w:b w:val="0"/>
          <w:bCs/>
          <w:sz w:val="24"/>
          <w:szCs w:val="24"/>
        </w:rPr>
        <w:t xml:space="preserve"> the uncued items, while participants were placing the cued items (i.e., in the first phase of the trial).</w:t>
      </w:r>
      <w:r>
        <w:rPr>
          <w:rFonts w:hint="eastAsia"/>
          <w:b w:val="0"/>
          <w:bCs/>
          <w:sz w:val="24"/>
          <w:szCs w:val="24"/>
        </w:rPr>
        <w:t xml:space="preserve"> </w:t>
      </w:r>
      <w:r>
        <w:rPr>
          <w:b w:val="0"/>
          <w:bCs/>
          <w:sz w:val="24"/>
          <w:szCs w:val="24"/>
        </w:rPr>
        <w:t xml:space="preserve">To measure whether exposure to stable prospective items facilitated </w:t>
      </w:r>
      <w:r>
        <w:rPr>
          <w:rFonts w:hint="eastAsia"/>
          <w:b w:val="0"/>
          <w:bCs/>
          <w:sz w:val="24"/>
          <w:szCs w:val="24"/>
        </w:rPr>
        <w:t>VWM</w:t>
      </w:r>
      <w:r>
        <w:rPr>
          <w:b w:val="0"/>
          <w:bCs/>
          <w:sz w:val="24"/>
          <w:szCs w:val="24"/>
        </w:rPr>
        <w:t xml:space="preserve"> encoding, we then compared performance </w:t>
      </w:r>
      <w:r>
        <w:rPr>
          <w:rFonts w:hint="eastAsia"/>
          <w:b w:val="0"/>
          <w:bCs/>
          <w:sz w:val="24"/>
          <w:szCs w:val="24"/>
        </w:rPr>
        <w:t xml:space="preserve">for placing uncued items </w:t>
      </w:r>
      <w:r>
        <w:rPr>
          <w:b w:val="0"/>
          <w:bCs/>
          <w:sz w:val="24"/>
          <w:szCs w:val="24"/>
        </w:rPr>
        <w:t xml:space="preserve">(in the second phase of the trial), depending on whether these items were previously </w:t>
      </w:r>
      <w:r>
        <w:rPr>
          <w:rFonts w:hint="eastAsia"/>
          <w:b w:val="0"/>
          <w:bCs/>
          <w:sz w:val="24"/>
          <w:szCs w:val="24"/>
        </w:rPr>
        <w:t>shuffled</w:t>
      </w:r>
      <w:r>
        <w:rPr>
          <w:b w:val="0"/>
          <w:bCs/>
          <w:sz w:val="24"/>
          <w:szCs w:val="24"/>
        </w:rPr>
        <w:t xml:space="preserve"> (</w:t>
      </w:r>
      <w:r>
        <w:rPr>
          <w:rFonts w:hint="eastAsia"/>
          <w:b w:val="0"/>
          <w:bCs/>
          <w:sz w:val="24"/>
          <w:szCs w:val="24"/>
        </w:rPr>
        <w:t>Shuffled condition</w:t>
      </w:r>
      <w:r>
        <w:rPr>
          <w:b w:val="0"/>
          <w:bCs/>
          <w:sz w:val="24"/>
          <w:szCs w:val="24"/>
        </w:rPr>
        <w:t xml:space="preserve">) or not (Stable condition). </w:t>
      </w:r>
    </w:p>
    <w:p>
      <w:pPr>
        <w:pStyle w:val="15"/>
        <w:numPr>
          <w:ilvl w:val="1"/>
          <w:numId w:val="1"/>
        </w:numPr>
        <w:spacing w:line="480" w:lineRule="auto"/>
        <w:jc w:val="both"/>
        <w:rPr>
          <w:b w:val="0"/>
          <w:bCs/>
          <w:i/>
          <w:iCs/>
          <w:sz w:val="24"/>
          <w:szCs w:val="24"/>
        </w:rPr>
      </w:pPr>
      <w:r>
        <w:rPr>
          <w:rFonts w:hint="eastAsia"/>
          <w:b w:val="0"/>
          <w:bCs/>
          <w:i/>
          <w:iCs/>
          <w:sz w:val="24"/>
          <w:szCs w:val="24"/>
        </w:rPr>
        <w:t>Methods</w:t>
      </w:r>
    </w:p>
    <w:p>
      <w:pPr>
        <w:pStyle w:val="15"/>
        <w:numPr>
          <w:ilvl w:val="2"/>
          <w:numId w:val="1"/>
        </w:numPr>
        <w:spacing w:line="480" w:lineRule="auto"/>
        <w:jc w:val="both"/>
        <w:rPr>
          <w:b w:val="0"/>
          <w:bCs/>
          <w:i/>
          <w:iCs/>
          <w:sz w:val="24"/>
          <w:szCs w:val="24"/>
        </w:rPr>
      </w:pPr>
      <w:r>
        <w:rPr>
          <w:b w:val="0"/>
          <w:bCs/>
          <w:i/>
          <w:iCs/>
          <w:sz w:val="24"/>
          <w:szCs w:val="24"/>
        </w:rPr>
        <w:t>Participants</w:t>
      </w:r>
    </w:p>
    <w:p>
      <w:pPr>
        <w:pStyle w:val="15"/>
        <w:spacing w:line="480" w:lineRule="auto"/>
        <w:ind w:left="0" w:firstLine="420"/>
        <w:jc w:val="both"/>
        <w:rPr>
          <w:b w:val="0"/>
          <w:bCs/>
          <w:sz w:val="24"/>
          <w:szCs w:val="24"/>
        </w:rPr>
      </w:pPr>
      <w:r>
        <w:rPr>
          <w:rFonts w:hint="eastAsia"/>
          <w:b w:val="0"/>
          <w:bCs/>
          <w:sz w:val="24"/>
          <w:szCs w:val="24"/>
        </w:rPr>
        <w:t xml:space="preserve">A new group of </w:t>
      </w:r>
      <w:r>
        <w:rPr>
          <w:b w:val="0"/>
          <w:bCs/>
          <w:sz w:val="24"/>
          <w:szCs w:val="24"/>
        </w:rPr>
        <w:t>forty participants (</w:t>
      </w:r>
      <w:r>
        <w:rPr>
          <w:rFonts w:hint="eastAsia"/>
          <w:b w:val="0"/>
          <w:bCs/>
          <w:sz w:val="24"/>
          <w:szCs w:val="24"/>
        </w:rPr>
        <w:t>19</w:t>
      </w:r>
      <w:r>
        <w:rPr>
          <w:b w:val="0"/>
          <w:bCs/>
          <w:sz w:val="24"/>
          <w:szCs w:val="24"/>
        </w:rPr>
        <w:t xml:space="preserve"> women and </w:t>
      </w:r>
      <w:r>
        <w:rPr>
          <w:rFonts w:hint="eastAsia"/>
          <w:b w:val="0"/>
          <w:bCs/>
          <w:sz w:val="24"/>
          <w:szCs w:val="24"/>
        </w:rPr>
        <w:t>21</w:t>
      </w:r>
      <w:r>
        <w:rPr>
          <w:b w:val="0"/>
          <w:bCs/>
          <w:sz w:val="24"/>
          <w:szCs w:val="24"/>
        </w:rPr>
        <w:t xml:space="preserve"> men, mean age = 2</w:t>
      </w:r>
      <w:r>
        <w:rPr>
          <w:rFonts w:hint="eastAsia"/>
          <w:b w:val="0"/>
          <w:bCs/>
          <w:sz w:val="24"/>
          <w:szCs w:val="24"/>
        </w:rPr>
        <w:t>8.55</w:t>
      </w:r>
      <w:r>
        <w:rPr>
          <w:b w:val="0"/>
          <w:bCs/>
          <w:sz w:val="24"/>
          <w:szCs w:val="24"/>
        </w:rPr>
        <w:t>, SD = 4.</w:t>
      </w:r>
      <w:r>
        <w:rPr>
          <w:rFonts w:hint="eastAsia"/>
          <w:b w:val="0"/>
          <w:bCs/>
          <w:sz w:val="24"/>
          <w:szCs w:val="24"/>
        </w:rPr>
        <w:t>76</w:t>
      </w:r>
      <w:r>
        <w:rPr>
          <w:b w:val="0"/>
          <w:bCs/>
          <w:sz w:val="24"/>
          <w:szCs w:val="24"/>
        </w:rPr>
        <w:t>) were recruited via Prolific</w:t>
      </w:r>
      <w:r>
        <w:rPr>
          <w:rFonts w:hint="eastAsia"/>
          <w:b w:val="0"/>
          <w:bCs/>
          <w:sz w:val="24"/>
          <w:szCs w:val="24"/>
        </w:rPr>
        <w:t xml:space="preserve">, following the same recruitment criteria as in Experiments 1 and 2. </w:t>
      </w:r>
    </w:p>
    <w:p>
      <w:pPr>
        <w:pStyle w:val="15"/>
        <w:numPr>
          <w:ilvl w:val="2"/>
          <w:numId w:val="1"/>
        </w:numPr>
        <w:spacing w:line="480" w:lineRule="auto"/>
        <w:jc w:val="both"/>
        <w:rPr>
          <w:b w:val="0"/>
          <w:bCs/>
          <w:i/>
          <w:sz w:val="24"/>
          <w:szCs w:val="24"/>
          <w:lang w:bidi="ar"/>
        </w:rPr>
      </w:pPr>
      <w:r>
        <w:rPr>
          <w:b w:val="0"/>
          <w:bCs/>
          <w:i/>
          <w:sz w:val="24"/>
          <w:szCs w:val="24"/>
          <w:lang w:bidi="ar"/>
        </w:rPr>
        <w:t>Apparatus and stimuli</w:t>
      </w:r>
    </w:p>
    <w:p>
      <w:pPr>
        <w:pStyle w:val="15"/>
        <w:spacing w:line="480" w:lineRule="auto"/>
        <w:ind w:left="0" w:firstLine="420"/>
        <w:jc w:val="both"/>
        <w:rPr>
          <w:b w:val="0"/>
          <w:bCs/>
          <w:sz w:val="24"/>
          <w:szCs w:val="24"/>
        </w:rPr>
      </w:pPr>
      <w:r>
        <w:rPr>
          <w:rFonts w:hint="eastAsia"/>
          <w:b w:val="0"/>
          <w:bCs/>
          <w:sz w:val="24"/>
          <w:szCs w:val="24"/>
        </w:rPr>
        <w:t xml:space="preserve">The </w:t>
      </w:r>
      <w:r>
        <w:rPr>
          <w:b w:val="0"/>
          <w:bCs/>
          <w:sz w:val="24"/>
          <w:szCs w:val="24"/>
        </w:rPr>
        <w:t>a</w:t>
      </w:r>
      <w:r>
        <w:rPr>
          <w:rFonts w:hint="eastAsia"/>
          <w:b w:val="0"/>
          <w:bCs/>
          <w:sz w:val="24"/>
          <w:szCs w:val="24"/>
        </w:rPr>
        <w:t>pparatus and stimuli in Experiment 3 were identical to those of Experiments 1 and 2.</w:t>
      </w:r>
    </w:p>
    <w:p>
      <w:pPr>
        <w:pStyle w:val="15"/>
        <w:numPr>
          <w:ilvl w:val="2"/>
          <w:numId w:val="1"/>
        </w:numPr>
        <w:spacing w:line="480" w:lineRule="auto"/>
        <w:jc w:val="both"/>
        <w:rPr>
          <w:b w:val="0"/>
          <w:bCs/>
          <w:i/>
          <w:sz w:val="24"/>
          <w:szCs w:val="24"/>
          <w:lang w:bidi="ar"/>
        </w:rPr>
      </w:pPr>
      <w:r>
        <w:rPr>
          <w:rFonts w:hint="eastAsia"/>
          <w:b w:val="0"/>
          <w:bCs/>
          <w:i/>
          <w:sz w:val="24"/>
          <w:szCs w:val="24"/>
          <w:lang w:bidi="ar"/>
        </w:rPr>
        <w:t>Procedure</w:t>
      </w:r>
    </w:p>
    <w:p>
      <w:pPr>
        <w:pStyle w:val="15"/>
        <w:spacing w:line="480" w:lineRule="auto"/>
        <w:ind w:left="0" w:firstLine="420"/>
        <w:jc w:val="both"/>
        <w:rPr>
          <w:b w:val="0"/>
          <w:bCs/>
          <w:iCs/>
          <w:sz w:val="24"/>
          <w:szCs w:val="24"/>
          <w:lang w:bidi="ar"/>
        </w:rPr>
      </w:pPr>
      <w:r>
        <w:rPr>
          <w:rFonts w:hint="eastAsia"/>
          <w:b w:val="0"/>
          <w:bCs/>
          <w:iCs/>
          <w:sz w:val="24"/>
          <w:szCs w:val="24"/>
          <w:lang w:bidi="ar"/>
        </w:rPr>
        <w:t>The experimental design and procedure of Experiment 3 w</w:t>
      </w:r>
      <w:r>
        <w:rPr>
          <w:b w:val="0"/>
          <w:bCs/>
          <w:iCs/>
          <w:sz w:val="24"/>
          <w:szCs w:val="24"/>
          <w:lang w:bidi="ar"/>
        </w:rPr>
        <w:t>ere</w:t>
      </w:r>
      <w:r>
        <w:rPr>
          <w:rFonts w:hint="eastAsia"/>
          <w:b w:val="0"/>
          <w:bCs/>
          <w:iCs/>
          <w:sz w:val="24"/>
          <w:szCs w:val="24"/>
          <w:lang w:bidi="ar"/>
        </w:rPr>
        <w:t xml:space="preserve"> similar to th</w:t>
      </w:r>
      <w:r>
        <w:rPr>
          <w:b w:val="0"/>
          <w:bCs/>
          <w:iCs/>
          <w:sz w:val="24"/>
          <w:szCs w:val="24"/>
          <w:lang w:bidi="ar"/>
        </w:rPr>
        <w:t>ose</w:t>
      </w:r>
      <w:r>
        <w:rPr>
          <w:rFonts w:hint="eastAsia"/>
          <w:b w:val="0"/>
          <w:bCs/>
          <w:iCs/>
          <w:sz w:val="24"/>
          <w:szCs w:val="24"/>
          <w:lang w:bidi="ar"/>
        </w:rPr>
        <w:t xml:space="preserve"> of Experiment 1</w:t>
      </w:r>
      <w:r>
        <w:rPr>
          <w:b w:val="0"/>
          <w:bCs/>
          <w:iCs/>
          <w:sz w:val="24"/>
          <w:szCs w:val="24"/>
          <w:lang w:bidi="ar"/>
        </w:rPr>
        <w:t>,</w:t>
      </w:r>
      <w:r>
        <w:rPr>
          <w:rFonts w:hint="eastAsia"/>
          <w:b w:val="0"/>
          <w:bCs/>
          <w:iCs/>
          <w:sz w:val="24"/>
          <w:szCs w:val="24"/>
          <w:lang w:bidi="ar"/>
        </w:rPr>
        <w:t xml:space="preserve"> except</w:t>
      </w:r>
      <w:r>
        <w:rPr>
          <w:b w:val="0"/>
          <w:bCs/>
          <w:iCs/>
          <w:sz w:val="24"/>
          <w:szCs w:val="24"/>
          <w:lang w:bidi="ar"/>
        </w:rPr>
        <w:t xml:space="preserve"> for</w:t>
      </w:r>
      <w:r>
        <w:rPr>
          <w:rFonts w:hint="eastAsia"/>
          <w:b w:val="0"/>
          <w:bCs/>
          <w:iCs/>
          <w:sz w:val="24"/>
          <w:szCs w:val="24"/>
          <w:lang w:bidi="ar"/>
        </w:rPr>
        <w:t xml:space="preserve"> the following changes: First, there were four items cued by </w:t>
      </w:r>
      <w:r>
        <w:rPr>
          <w:b w:val="0"/>
          <w:bCs/>
          <w:iCs/>
          <w:sz w:val="24"/>
          <w:szCs w:val="24"/>
          <w:lang w:bidi="ar"/>
        </w:rPr>
        <w:t xml:space="preserve">thickened </w:t>
      </w:r>
      <w:r>
        <w:rPr>
          <w:rFonts w:hint="eastAsia"/>
          <w:b w:val="0"/>
          <w:bCs/>
          <w:iCs/>
          <w:sz w:val="24"/>
          <w:szCs w:val="24"/>
          <w:lang w:bidi="ar"/>
        </w:rPr>
        <w:t xml:space="preserve">black </w:t>
      </w:r>
      <w:r>
        <w:rPr>
          <w:b w:val="0"/>
          <w:bCs/>
          <w:iCs/>
          <w:sz w:val="24"/>
          <w:szCs w:val="24"/>
          <w:lang w:bidi="ar"/>
        </w:rPr>
        <w:t>outlines</w:t>
      </w:r>
      <w:r>
        <w:rPr>
          <w:rFonts w:hint="eastAsia"/>
          <w:b w:val="0"/>
          <w:bCs/>
          <w:iCs/>
          <w:sz w:val="24"/>
          <w:szCs w:val="24"/>
          <w:lang w:bidi="ar"/>
        </w:rPr>
        <w:t xml:space="preserve"> (</w:t>
      </w:r>
      <w:r>
        <w:rPr>
          <w:rFonts w:hint="eastAsia"/>
          <w:b w:val="0"/>
          <w:bCs/>
          <w:iCs/>
          <w:color w:val="0000FF"/>
          <w:sz w:val="24"/>
          <w:szCs w:val="24"/>
          <w:lang w:bidi="ar"/>
        </w:rPr>
        <w:t>Figure 1</w:t>
      </w:r>
      <w:r>
        <w:rPr>
          <w:rFonts w:hint="eastAsia"/>
          <w:b w:val="0"/>
          <w:bCs/>
          <w:iCs/>
          <w:sz w:val="24"/>
          <w:szCs w:val="24"/>
          <w:lang w:bidi="ar"/>
        </w:rPr>
        <w:t xml:space="preserve">). The cues remained on the screen throughout </w:t>
      </w:r>
      <w:r>
        <w:rPr>
          <w:b w:val="0"/>
          <w:bCs/>
          <w:iCs/>
          <w:sz w:val="24"/>
          <w:szCs w:val="24"/>
          <w:lang w:bidi="ar"/>
        </w:rPr>
        <w:t>an entire</w:t>
      </w:r>
      <w:r>
        <w:rPr>
          <w:rFonts w:hint="eastAsia"/>
          <w:b w:val="0"/>
          <w:bCs/>
          <w:iCs/>
          <w:sz w:val="24"/>
          <w:szCs w:val="24"/>
          <w:lang w:bidi="ar"/>
        </w:rPr>
        <w:t xml:space="preserve"> trial. Participants were instructed to copy the</w:t>
      </w:r>
      <w:r>
        <w:rPr>
          <w:b w:val="0"/>
          <w:bCs/>
          <w:iCs/>
          <w:sz w:val="24"/>
          <w:szCs w:val="24"/>
          <w:lang w:bidi="ar"/>
        </w:rPr>
        <w:t>se four cued</w:t>
      </w:r>
      <w:r>
        <w:rPr>
          <w:rFonts w:hint="eastAsia"/>
          <w:b w:val="0"/>
          <w:bCs/>
          <w:iCs/>
          <w:sz w:val="24"/>
          <w:szCs w:val="24"/>
          <w:lang w:bidi="ar"/>
        </w:rPr>
        <w:t xml:space="preserve"> items </w:t>
      </w:r>
      <w:r>
        <w:rPr>
          <w:b w:val="0"/>
          <w:bCs/>
          <w:iCs/>
          <w:sz w:val="24"/>
          <w:szCs w:val="24"/>
          <w:lang w:bidi="ar"/>
        </w:rPr>
        <w:t>first</w:t>
      </w:r>
      <w:r>
        <w:rPr>
          <w:rFonts w:hint="eastAsia"/>
          <w:b w:val="0"/>
          <w:bCs/>
          <w:iCs/>
          <w:sz w:val="24"/>
          <w:szCs w:val="24"/>
          <w:lang w:bidi="ar"/>
        </w:rPr>
        <w:t xml:space="preserve">. In </w:t>
      </w:r>
      <w:r>
        <w:rPr>
          <w:b w:val="0"/>
          <w:bCs/>
          <w:iCs/>
          <w:sz w:val="24"/>
          <w:szCs w:val="24"/>
          <w:lang w:bidi="ar"/>
        </w:rPr>
        <w:t xml:space="preserve">participants </w:t>
      </w:r>
      <w:r>
        <w:rPr>
          <w:rFonts w:hint="eastAsia"/>
          <w:b w:val="0"/>
          <w:bCs/>
          <w:iCs/>
          <w:sz w:val="24"/>
          <w:szCs w:val="24"/>
          <w:lang w:bidi="ar"/>
        </w:rPr>
        <w:t xml:space="preserve">placed </w:t>
      </w:r>
      <w:r>
        <w:rPr>
          <w:b w:val="0"/>
          <w:bCs/>
          <w:iCs/>
          <w:sz w:val="24"/>
          <w:szCs w:val="24"/>
          <w:lang w:bidi="ar"/>
        </w:rPr>
        <w:t>an</w:t>
      </w:r>
      <w:r>
        <w:rPr>
          <w:rFonts w:hint="eastAsia"/>
          <w:b w:val="0"/>
          <w:bCs/>
          <w:iCs/>
          <w:sz w:val="24"/>
          <w:szCs w:val="24"/>
          <w:lang w:bidi="ar"/>
        </w:rPr>
        <w:t xml:space="preserve"> uncued item</w:t>
      </w:r>
      <w:r>
        <w:rPr>
          <w:b w:val="0"/>
          <w:bCs/>
          <w:iCs/>
          <w:sz w:val="24"/>
          <w:szCs w:val="24"/>
          <w:lang w:bidi="ar"/>
        </w:rPr>
        <w:t xml:space="preserve"> correctly in this phase of the trial</w:t>
      </w:r>
      <w:r>
        <w:rPr>
          <w:rFonts w:hint="eastAsia"/>
          <w:b w:val="0"/>
          <w:bCs/>
          <w:iCs/>
          <w:sz w:val="24"/>
          <w:szCs w:val="24"/>
          <w:lang w:bidi="ar"/>
        </w:rPr>
        <w:t>, the item would fly back to the Resources grid</w:t>
      </w:r>
      <w:r>
        <w:rPr>
          <w:b w:val="0"/>
          <w:bCs/>
          <w:iCs/>
          <w:sz w:val="24"/>
          <w:szCs w:val="24"/>
          <w:lang w:bidi="ar"/>
        </w:rPr>
        <w:t xml:space="preserve"> as if it was incorrect</w:t>
      </w:r>
      <w:r>
        <w:rPr>
          <w:rFonts w:hint="eastAsia"/>
          <w:b w:val="0"/>
          <w:bCs/>
          <w:iCs/>
          <w:sz w:val="24"/>
          <w:szCs w:val="24"/>
          <w:lang w:bidi="ar"/>
        </w:rPr>
        <w:t xml:space="preserve">. Only </w:t>
      </w:r>
      <w:r>
        <w:rPr>
          <w:rFonts w:hint="eastAsia"/>
          <w:b w:val="0"/>
          <w:bCs/>
          <w:i/>
          <w:sz w:val="24"/>
          <w:szCs w:val="24"/>
          <w:lang w:bidi="ar"/>
        </w:rPr>
        <w:t>after</w:t>
      </w:r>
      <w:r>
        <w:rPr>
          <w:rFonts w:hint="eastAsia"/>
          <w:b w:val="0"/>
          <w:bCs/>
          <w:iCs/>
          <w:sz w:val="24"/>
          <w:szCs w:val="24"/>
          <w:lang w:bidi="ar"/>
        </w:rPr>
        <w:t xml:space="preserve"> participants finished </w:t>
      </w:r>
      <w:r>
        <w:rPr>
          <w:b w:val="0"/>
          <w:bCs/>
          <w:iCs/>
          <w:sz w:val="24"/>
          <w:szCs w:val="24"/>
          <w:lang w:bidi="ar"/>
        </w:rPr>
        <w:t>placing all</w:t>
      </w:r>
      <w:r>
        <w:rPr>
          <w:rFonts w:hint="eastAsia"/>
          <w:b w:val="0"/>
          <w:bCs/>
          <w:iCs/>
          <w:sz w:val="24"/>
          <w:szCs w:val="24"/>
          <w:lang w:bidi="ar"/>
        </w:rPr>
        <w:t xml:space="preserve"> cued items</w:t>
      </w:r>
      <w:r>
        <w:rPr>
          <w:b w:val="0"/>
          <w:bCs/>
          <w:iCs/>
          <w:sz w:val="24"/>
          <w:szCs w:val="24"/>
          <w:lang w:bidi="ar"/>
        </w:rPr>
        <w:t xml:space="preserve">, </w:t>
      </w:r>
      <w:r>
        <w:rPr>
          <w:rFonts w:hint="eastAsia"/>
          <w:b w:val="0"/>
          <w:bCs/>
          <w:iCs/>
          <w:sz w:val="24"/>
          <w:szCs w:val="24"/>
          <w:lang w:bidi="ar"/>
        </w:rPr>
        <w:t xml:space="preserve">were </w:t>
      </w:r>
      <w:r>
        <w:rPr>
          <w:b w:val="0"/>
          <w:bCs/>
          <w:iCs/>
          <w:sz w:val="24"/>
          <w:szCs w:val="24"/>
          <w:lang w:bidi="ar"/>
        </w:rPr>
        <w:t xml:space="preserve">they </w:t>
      </w:r>
      <w:r>
        <w:rPr>
          <w:rFonts w:hint="eastAsia"/>
          <w:b w:val="0"/>
          <w:bCs/>
          <w:iCs/>
          <w:sz w:val="24"/>
          <w:szCs w:val="24"/>
          <w:lang w:bidi="ar"/>
        </w:rPr>
        <w:t xml:space="preserve">allowed to place the remaining items. </w:t>
      </w:r>
      <w:r>
        <w:rPr>
          <w:b w:val="0"/>
          <w:bCs/>
          <w:iCs/>
          <w:sz w:val="24"/>
          <w:szCs w:val="24"/>
          <w:lang w:bidi="ar"/>
        </w:rPr>
        <w:t>Importantly, after having placed all</w:t>
      </w:r>
      <w:r>
        <w:rPr>
          <w:rFonts w:hint="eastAsia"/>
          <w:b w:val="0"/>
          <w:bCs/>
          <w:iCs/>
          <w:sz w:val="24"/>
          <w:szCs w:val="24"/>
          <w:lang w:bidi="ar"/>
        </w:rPr>
        <w:t xml:space="preserve"> cued items, </w:t>
      </w:r>
      <w:r>
        <w:rPr>
          <w:b w:val="0"/>
          <w:bCs/>
          <w:iCs/>
          <w:sz w:val="24"/>
          <w:szCs w:val="24"/>
          <w:lang w:bidi="ar"/>
        </w:rPr>
        <w:t>participants had to reinspect the Model before being allowed to place the uncued items</w:t>
      </w:r>
      <w:r>
        <w:rPr>
          <w:rFonts w:hint="eastAsia"/>
          <w:b w:val="0"/>
          <w:bCs/>
          <w:iCs/>
          <w:sz w:val="24"/>
          <w:szCs w:val="24"/>
          <w:lang w:bidi="ar"/>
        </w:rPr>
        <w:t>.</w:t>
      </w:r>
      <w:r>
        <w:rPr>
          <w:b w:val="0"/>
          <w:bCs/>
          <w:iCs/>
          <w:sz w:val="24"/>
          <w:szCs w:val="24"/>
          <w:lang w:bidi="ar"/>
        </w:rPr>
        <w:t xml:space="preserve"> </w:t>
      </w:r>
      <w:r>
        <w:rPr>
          <w:rFonts w:hint="eastAsia"/>
          <w:b w:val="0"/>
          <w:bCs/>
          <w:iCs/>
          <w:sz w:val="24"/>
          <w:szCs w:val="24"/>
          <w:lang w:bidi="ar"/>
        </w:rPr>
        <w:t xml:space="preserve">Second, in the Shuffled condition, we </w:t>
      </w:r>
      <w:r>
        <w:rPr>
          <w:b w:val="0"/>
          <w:bCs/>
          <w:iCs/>
          <w:sz w:val="24"/>
          <w:szCs w:val="24"/>
          <w:lang w:bidi="ar"/>
        </w:rPr>
        <w:t xml:space="preserve">only </w:t>
      </w:r>
      <w:r>
        <w:rPr>
          <w:rFonts w:hint="eastAsia"/>
          <w:b w:val="0"/>
          <w:bCs/>
          <w:iCs/>
          <w:sz w:val="24"/>
          <w:szCs w:val="24"/>
          <w:lang w:bidi="ar"/>
        </w:rPr>
        <w:t xml:space="preserve">shuffled the uncued items </w:t>
      </w:r>
      <w:r>
        <w:rPr>
          <w:b w:val="0"/>
          <w:bCs/>
          <w:iCs/>
          <w:sz w:val="24"/>
          <w:szCs w:val="24"/>
          <w:lang w:bidi="ar"/>
        </w:rPr>
        <w:t>while</w:t>
      </w:r>
      <w:r>
        <w:rPr>
          <w:rFonts w:hint="eastAsia"/>
          <w:b w:val="0"/>
          <w:bCs/>
          <w:iCs/>
          <w:sz w:val="24"/>
          <w:szCs w:val="24"/>
          <w:lang w:bidi="ar"/>
        </w:rPr>
        <w:t xml:space="preserve"> participants were placing the cued items</w:t>
      </w:r>
      <w:r>
        <w:rPr>
          <w:b w:val="0"/>
          <w:bCs/>
          <w:iCs/>
          <w:sz w:val="24"/>
          <w:szCs w:val="24"/>
          <w:lang w:bidi="ar"/>
        </w:rPr>
        <w:t xml:space="preserve"> (i.e., in the first phase of a trial)</w:t>
      </w:r>
      <w:r>
        <w:rPr>
          <w:rFonts w:hint="eastAsia"/>
          <w:b w:val="0"/>
          <w:bCs/>
          <w:iCs/>
          <w:sz w:val="24"/>
          <w:szCs w:val="24"/>
          <w:lang w:bidi="ar"/>
        </w:rPr>
        <w:t xml:space="preserve">. </w:t>
      </w:r>
      <w:r>
        <w:rPr>
          <w:b w:val="0"/>
          <w:bCs/>
          <w:iCs/>
          <w:sz w:val="24"/>
          <w:szCs w:val="24"/>
          <w:lang w:bidi="ar"/>
        </w:rPr>
        <w:t>Importantly, after having placed all cued items, participants had to reinspect the Model (triggering one more swap in the Shuffled condition) before being allowed to place the uncued items</w:t>
      </w:r>
      <w:r>
        <w:rPr>
          <w:rFonts w:hint="eastAsia"/>
          <w:b w:val="0"/>
          <w:bCs/>
          <w:iCs/>
          <w:sz w:val="24"/>
          <w:szCs w:val="24"/>
          <w:lang w:bidi="ar"/>
        </w:rPr>
        <w:t xml:space="preserve">. </w:t>
      </w:r>
      <w:r>
        <w:rPr>
          <w:b w:val="0"/>
          <w:bCs/>
          <w:iCs/>
          <w:sz w:val="24"/>
          <w:szCs w:val="24"/>
          <w:lang w:bidi="ar"/>
        </w:rPr>
        <w:t>W</w:t>
      </w:r>
      <w:r>
        <w:rPr>
          <w:rFonts w:hint="eastAsia"/>
          <w:b w:val="0"/>
          <w:bCs/>
          <w:iCs/>
          <w:sz w:val="24"/>
          <w:szCs w:val="24"/>
          <w:lang w:bidi="ar"/>
        </w:rPr>
        <w:t>hen participants were placing the uncued items</w:t>
      </w:r>
      <w:r>
        <w:rPr>
          <w:b w:val="0"/>
          <w:bCs/>
          <w:iCs/>
          <w:sz w:val="24"/>
          <w:szCs w:val="24"/>
          <w:lang w:bidi="ar"/>
        </w:rPr>
        <w:t xml:space="preserve"> (in the second phase of a trial)</w:t>
      </w:r>
      <w:r>
        <w:rPr>
          <w:rFonts w:hint="eastAsia"/>
          <w:b w:val="0"/>
          <w:bCs/>
          <w:iCs/>
          <w:sz w:val="24"/>
          <w:szCs w:val="24"/>
          <w:lang w:bidi="ar"/>
        </w:rPr>
        <w:t xml:space="preserve">, </w:t>
      </w:r>
      <w:r>
        <w:rPr>
          <w:b w:val="0"/>
          <w:bCs/>
          <w:iCs/>
          <w:sz w:val="24"/>
          <w:szCs w:val="24"/>
          <w:lang w:bidi="ar"/>
        </w:rPr>
        <w:t>the items in the model were always fixed (also in the Shuffled condition)</w:t>
      </w:r>
      <w:r>
        <w:rPr>
          <w:rFonts w:hint="eastAsia"/>
          <w:b w:val="0"/>
          <w:bCs/>
          <w:iCs/>
          <w:sz w:val="24"/>
          <w:szCs w:val="24"/>
          <w:lang w:bidi="ar"/>
        </w:rPr>
        <w:t xml:space="preserve">. </w:t>
      </w:r>
      <w:r>
        <w:rPr>
          <w:b w:val="0"/>
          <w:bCs/>
          <w:iCs/>
          <w:sz w:val="24"/>
          <w:szCs w:val="24"/>
          <w:lang w:bidi="ar"/>
        </w:rPr>
        <w:t xml:space="preserve">This allowed us to measure the influence of prior exposure on subsequent memory encoding, while keeping the visual stimulation identical between conditions. </w:t>
      </w:r>
    </w:p>
    <w:p>
      <w:pPr>
        <w:pStyle w:val="15"/>
        <w:spacing w:line="480" w:lineRule="auto"/>
        <w:ind w:left="0" w:firstLine="420"/>
        <w:jc w:val="both"/>
        <w:rPr>
          <w:b w:val="0"/>
          <w:bCs/>
          <w:iCs/>
          <w:sz w:val="24"/>
          <w:szCs w:val="24"/>
          <w:lang w:bidi="ar"/>
        </w:rPr>
      </w:pPr>
      <w:r>
        <w:rPr>
          <w:b w:val="0"/>
          <w:bCs/>
          <w:iCs/>
          <w:sz w:val="24"/>
          <w:szCs w:val="24"/>
          <w:lang w:bidi="ar"/>
        </w:rPr>
        <w:t xml:space="preserve">Because the items that were </w:t>
      </w:r>
      <w:r>
        <w:rPr>
          <w:rFonts w:hint="eastAsia"/>
          <w:b w:val="0"/>
          <w:bCs/>
          <w:iCs/>
          <w:sz w:val="24"/>
          <w:szCs w:val="24"/>
          <w:lang w:bidi="ar"/>
        </w:rPr>
        <w:t>shuffled</w:t>
      </w:r>
      <w:r>
        <w:rPr>
          <w:b w:val="0"/>
          <w:bCs/>
          <w:iCs/>
          <w:sz w:val="24"/>
          <w:szCs w:val="24"/>
          <w:lang w:bidi="ar"/>
        </w:rPr>
        <w:t xml:space="preserve"> (i.e., the uncued items) were in all likelihood never selected for action </w:t>
      </w:r>
      <w:r>
        <w:rPr>
          <w:rFonts w:hint="eastAsia"/>
          <w:b w:val="0"/>
          <w:bCs/>
          <w:iCs/>
          <w:sz w:val="24"/>
          <w:szCs w:val="24"/>
          <w:lang w:val="en-US" w:eastAsia="zh-CN" w:bidi="ar"/>
        </w:rPr>
        <w:t xml:space="preserve">during the placements of </w:t>
      </w:r>
      <w:r>
        <w:rPr>
          <w:b w:val="0"/>
          <w:bCs/>
          <w:iCs/>
          <w:sz w:val="24"/>
          <w:szCs w:val="24"/>
          <w:lang w:bidi="ar"/>
        </w:rPr>
        <w:t xml:space="preserve">the cued items, we did not need to incorporate any further restrictions for the swapping to occur (as in </w:t>
      </w:r>
      <w:r>
        <w:rPr>
          <w:rFonts w:hint="eastAsia"/>
          <w:b w:val="0"/>
          <w:bCs/>
          <w:iCs/>
          <w:sz w:val="24"/>
          <w:szCs w:val="24"/>
          <w:lang w:bidi="ar"/>
        </w:rPr>
        <w:t>Experiment 1</w:t>
      </w:r>
      <w:r>
        <w:rPr>
          <w:b w:val="0"/>
          <w:bCs/>
          <w:iCs/>
          <w:sz w:val="24"/>
          <w:szCs w:val="24"/>
          <w:lang w:bidi="ar"/>
        </w:rPr>
        <w:t>). Therefore, in Experiment 3, t</w:t>
      </w:r>
      <w:r>
        <w:rPr>
          <w:rFonts w:hint="eastAsia"/>
          <w:b w:val="0"/>
          <w:bCs/>
          <w:iCs/>
          <w:sz w:val="24"/>
          <w:szCs w:val="24"/>
          <w:lang w:bidi="ar"/>
        </w:rPr>
        <w:t xml:space="preserve">he </w:t>
      </w:r>
      <w:r>
        <w:rPr>
          <w:rFonts w:hint="eastAsia"/>
          <w:b w:val="0"/>
          <w:bCs/>
          <w:iCs/>
          <w:sz w:val="24"/>
          <w:szCs w:val="24"/>
          <w:lang w:val="en-US" w:eastAsia="zh-CN" w:bidi="ar"/>
        </w:rPr>
        <w:t>uncued items in the Model</w:t>
      </w:r>
      <w:r>
        <w:rPr>
          <w:rFonts w:hint="eastAsia"/>
          <w:b w:val="0"/>
          <w:bCs/>
          <w:iCs/>
          <w:sz w:val="24"/>
          <w:szCs w:val="24"/>
          <w:lang w:bidi="ar"/>
        </w:rPr>
        <w:t xml:space="preserve"> w</w:t>
      </w:r>
      <w:r>
        <w:rPr>
          <w:rFonts w:hint="eastAsia"/>
          <w:b w:val="0"/>
          <w:bCs/>
          <w:iCs/>
          <w:sz w:val="24"/>
          <w:szCs w:val="24"/>
          <w:lang w:val="en-US" w:eastAsia="zh-CN" w:bidi="ar"/>
        </w:rPr>
        <w:t>ere</w:t>
      </w:r>
      <w:r>
        <w:rPr>
          <w:rFonts w:hint="eastAsia"/>
          <w:b w:val="0"/>
          <w:bCs/>
          <w:iCs/>
          <w:sz w:val="24"/>
          <w:szCs w:val="24"/>
          <w:lang w:bidi="ar"/>
        </w:rPr>
        <w:t xml:space="preserve"> shuffled </w:t>
      </w:r>
      <w:r>
        <w:rPr>
          <w:rFonts w:hint="eastAsia"/>
          <w:b w:val="0"/>
          <w:bCs/>
          <w:i/>
          <w:sz w:val="24"/>
          <w:szCs w:val="24"/>
          <w:lang w:bidi="ar"/>
        </w:rPr>
        <w:t>every time</w:t>
      </w:r>
      <w:r>
        <w:rPr>
          <w:rFonts w:hint="eastAsia"/>
          <w:b w:val="0"/>
          <w:bCs/>
          <w:iCs/>
          <w:sz w:val="24"/>
          <w:szCs w:val="24"/>
          <w:lang w:bidi="ar"/>
        </w:rPr>
        <w:t xml:space="preserve"> participant</w:t>
      </w:r>
      <w:r>
        <w:rPr>
          <w:b w:val="0"/>
          <w:bCs/>
          <w:iCs/>
          <w:sz w:val="24"/>
          <w:szCs w:val="24"/>
          <w:lang w:bidi="ar"/>
        </w:rPr>
        <w:t>s</w:t>
      </w:r>
      <w:r>
        <w:rPr>
          <w:rFonts w:hint="eastAsia"/>
          <w:b w:val="0"/>
          <w:bCs/>
          <w:iCs/>
          <w:sz w:val="24"/>
          <w:szCs w:val="24"/>
          <w:lang w:bidi="ar"/>
        </w:rPr>
        <w:t xml:space="preserve"> went back to the Model grid for inspection</w:t>
      </w:r>
      <w:r>
        <w:rPr>
          <w:rFonts w:hint="eastAsia"/>
          <w:b w:val="0"/>
          <w:bCs/>
          <w:iCs/>
          <w:sz w:val="24"/>
          <w:szCs w:val="24"/>
          <w:lang w:val="en-US" w:eastAsia="zh-CN" w:bidi="ar"/>
        </w:rPr>
        <w:t xml:space="preserve"> (</w:t>
      </w:r>
      <w:r>
        <w:rPr>
          <w:b w:val="0"/>
          <w:bCs/>
          <w:iCs/>
          <w:sz w:val="24"/>
          <w:szCs w:val="24"/>
          <w:lang w:bidi="ar"/>
        </w:rPr>
        <w:t>in the first phase of a trial</w:t>
      </w:r>
      <w:r>
        <w:rPr>
          <w:rFonts w:hint="eastAsia"/>
          <w:b w:val="0"/>
          <w:bCs/>
          <w:iCs/>
          <w:sz w:val="24"/>
          <w:szCs w:val="24"/>
          <w:lang w:val="en-US" w:eastAsia="zh-CN" w:bidi="ar"/>
        </w:rPr>
        <w:t>)</w:t>
      </w:r>
      <w:r>
        <w:rPr>
          <w:b w:val="0"/>
          <w:bCs/>
          <w:iCs/>
          <w:sz w:val="24"/>
          <w:szCs w:val="24"/>
          <w:lang w:bidi="ar"/>
        </w:rPr>
        <w:t>.</w:t>
      </w:r>
      <w:r>
        <w:rPr>
          <w:rFonts w:hint="eastAsia"/>
          <w:b w:val="0"/>
          <w:bCs/>
          <w:iCs/>
          <w:sz w:val="24"/>
          <w:szCs w:val="24"/>
          <w:lang w:bidi="ar"/>
        </w:rPr>
        <w:t xml:space="preserve"> </w:t>
      </w:r>
    </w:p>
    <w:p>
      <w:pPr>
        <w:pStyle w:val="15"/>
        <w:numPr>
          <w:ilvl w:val="1"/>
          <w:numId w:val="1"/>
        </w:numPr>
        <w:spacing w:line="480" w:lineRule="auto"/>
        <w:jc w:val="both"/>
        <w:rPr>
          <w:b w:val="0"/>
          <w:bCs/>
          <w:i/>
          <w:sz w:val="24"/>
          <w:szCs w:val="24"/>
          <w:lang w:bidi="ar"/>
        </w:rPr>
      </w:pPr>
      <w:r>
        <w:rPr>
          <w:rFonts w:hint="eastAsia"/>
          <w:b w:val="0"/>
          <w:bCs/>
          <w:i/>
          <w:sz w:val="24"/>
          <w:szCs w:val="24"/>
          <w:lang w:bidi="ar"/>
        </w:rPr>
        <w:t xml:space="preserve">Data analysis </w:t>
      </w:r>
    </w:p>
    <w:p>
      <w:pPr>
        <w:pStyle w:val="15"/>
        <w:spacing w:line="480" w:lineRule="auto"/>
        <w:ind w:left="0" w:firstLine="420"/>
        <w:jc w:val="both"/>
        <w:rPr>
          <w:b w:val="0"/>
          <w:bCs/>
          <w:iCs/>
          <w:sz w:val="24"/>
          <w:szCs w:val="24"/>
          <w:lang w:bidi="ar"/>
        </w:rPr>
      </w:pPr>
      <w:r>
        <w:rPr>
          <w:rFonts w:hint="eastAsia"/>
          <w:b w:val="0"/>
          <w:bCs/>
          <w:iCs/>
          <w:sz w:val="24"/>
          <w:szCs w:val="24"/>
          <w:lang w:bidi="ar"/>
        </w:rPr>
        <w:t xml:space="preserve">The method of data analysis is similar to that of Experiments 1 and 2. </w:t>
      </w:r>
      <w:r>
        <w:rPr>
          <w:b w:val="0"/>
          <w:bCs/>
          <w:iCs/>
          <w:sz w:val="24"/>
          <w:szCs w:val="24"/>
          <w:lang w:bidi="ar"/>
        </w:rPr>
        <w:t>Of note</w:t>
      </w:r>
      <w:r>
        <w:rPr>
          <w:rFonts w:hint="eastAsia"/>
          <w:b w:val="0"/>
          <w:bCs/>
          <w:iCs/>
          <w:sz w:val="24"/>
          <w:szCs w:val="24"/>
          <w:lang w:bidi="ar"/>
        </w:rPr>
        <w:t xml:space="preserve">, we are mainly interested in </w:t>
      </w:r>
      <w:r>
        <w:rPr>
          <w:b w:val="0"/>
          <w:bCs/>
          <w:iCs/>
          <w:sz w:val="24"/>
          <w:szCs w:val="24"/>
          <w:lang w:bidi="ar"/>
        </w:rPr>
        <w:t xml:space="preserve">participants’ performance on </w:t>
      </w:r>
      <w:r>
        <w:rPr>
          <w:rFonts w:hint="eastAsia"/>
          <w:b w:val="0"/>
          <w:bCs/>
          <w:iCs/>
          <w:sz w:val="24"/>
          <w:szCs w:val="24"/>
          <w:lang w:bidi="ar"/>
        </w:rPr>
        <w:t xml:space="preserve">the uncued items (i.e., the second phase of the trial), </w:t>
      </w:r>
      <w:r>
        <w:rPr>
          <w:b w:val="0"/>
          <w:bCs/>
          <w:iCs/>
          <w:sz w:val="24"/>
          <w:szCs w:val="24"/>
          <w:lang w:bidi="ar"/>
        </w:rPr>
        <w:t>as a function of whether the</w:t>
      </w:r>
      <w:r>
        <w:rPr>
          <w:rFonts w:hint="eastAsia"/>
          <w:b w:val="0"/>
          <w:bCs/>
          <w:iCs/>
          <w:sz w:val="24"/>
          <w:szCs w:val="24"/>
          <w:lang w:bidi="ar"/>
        </w:rPr>
        <w:t>se uncued</w:t>
      </w:r>
      <w:r>
        <w:rPr>
          <w:b w:val="0"/>
          <w:bCs/>
          <w:iCs/>
          <w:sz w:val="24"/>
          <w:szCs w:val="24"/>
          <w:lang w:bidi="ar"/>
        </w:rPr>
        <w:t xml:space="preserve"> were </w:t>
      </w:r>
      <w:r>
        <w:rPr>
          <w:rFonts w:hint="eastAsia"/>
          <w:b w:val="0"/>
          <w:bCs/>
          <w:iCs/>
          <w:sz w:val="24"/>
          <w:szCs w:val="24"/>
          <w:lang w:bidi="ar"/>
        </w:rPr>
        <w:t>shuffled</w:t>
      </w:r>
      <w:r>
        <w:rPr>
          <w:b w:val="0"/>
          <w:bCs/>
          <w:iCs/>
          <w:sz w:val="24"/>
          <w:szCs w:val="24"/>
          <w:lang w:bidi="ar"/>
        </w:rPr>
        <w:t xml:space="preserve"> or stable in the first phase of the trial</w:t>
      </w:r>
      <w:r>
        <w:rPr>
          <w:rFonts w:hint="eastAsia"/>
          <w:b w:val="0"/>
          <w:bCs/>
          <w:iCs/>
          <w:sz w:val="24"/>
          <w:szCs w:val="24"/>
          <w:lang w:bidi="ar"/>
        </w:rPr>
        <w:t xml:space="preserve"> (when they were not selected for imminent action)</w:t>
      </w:r>
      <w:r>
        <w:rPr>
          <w:b w:val="0"/>
          <w:bCs/>
          <w:iCs/>
          <w:sz w:val="24"/>
          <w:szCs w:val="24"/>
          <w:lang w:bidi="ar"/>
        </w:rPr>
        <w:t xml:space="preserve">. Therefore, we report the data for </w:t>
      </w:r>
      <w:r>
        <w:rPr>
          <w:rFonts w:hint="eastAsia"/>
          <w:b w:val="0"/>
          <w:bCs/>
          <w:iCs/>
          <w:sz w:val="24"/>
          <w:szCs w:val="24"/>
          <w:lang w:bidi="ar"/>
        </w:rPr>
        <w:t xml:space="preserve">placing </w:t>
      </w:r>
      <w:r>
        <w:rPr>
          <w:b w:val="0"/>
          <w:bCs/>
          <w:iCs/>
          <w:sz w:val="24"/>
          <w:szCs w:val="24"/>
          <w:lang w:bidi="ar"/>
        </w:rPr>
        <w:t xml:space="preserve">uncued items first. We also report performance </w:t>
      </w:r>
      <w:r>
        <w:rPr>
          <w:rFonts w:hint="eastAsia"/>
          <w:b w:val="0"/>
          <w:bCs/>
          <w:iCs/>
          <w:sz w:val="24"/>
          <w:szCs w:val="24"/>
          <w:lang w:bidi="ar"/>
        </w:rPr>
        <w:t>for placing cued items</w:t>
      </w:r>
      <w:r>
        <w:rPr>
          <w:b w:val="0"/>
          <w:bCs/>
          <w:iCs/>
          <w:sz w:val="24"/>
          <w:szCs w:val="24"/>
          <w:lang w:bidi="ar"/>
        </w:rPr>
        <w:t xml:space="preserve"> (first phase of the experiment), to investigate the influence of swapping (other items) on copying task performance, which might have contributed to the effects observed </w:t>
      </w:r>
      <w:r>
        <w:rPr>
          <w:rFonts w:hint="eastAsia"/>
          <w:b w:val="0"/>
          <w:bCs/>
          <w:iCs/>
          <w:sz w:val="24"/>
          <w:szCs w:val="24"/>
          <w:lang w:val="en-US" w:eastAsia="zh-CN" w:bidi="ar"/>
        </w:rPr>
        <w:t>i</w:t>
      </w:r>
      <w:r>
        <w:rPr>
          <w:b w:val="0"/>
          <w:bCs/>
          <w:iCs/>
          <w:sz w:val="24"/>
          <w:szCs w:val="24"/>
          <w:lang w:bidi="ar"/>
        </w:rPr>
        <w:t>n Experiments 1 and 2.</w:t>
      </w:r>
    </w:p>
    <w:p>
      <w:pPr>
        <w:pStyle w:val="15"/>
        <w:numPr>
          <w:ilvl w:val="1"/>
          <w:numId w:val="1"/>
        </w:numPr>
        <w:spacing w:line="480" w:lineRule="auto"/>
        <w:jc w:val="both"/>
        <w:rPr>
          <w:b w:val="0"/>
          <w:bCs/>
          <w:i/>
          <w:iCs/>
          <w:sz w:val="24"/>
          <w:szCs w:val="24"/>
          <w:lang w:bidi="ar"/>
        </w:rPr>
      </w:pPr>
      <w:r>
        <w:rPr>
          <w:b w:val="0"/>
          <w:bCs/>
          <w:i/>
          <w:iCs/>
          <w:sz w:val="24"/>
          <w:szCs w:val="24"/>
        </w:rPr>
        <w:t>Results</w:t>
      </w:r>
    </w:p>
    <w:p>
      <w:pPr>
        <w:pStyle w:val="15"/>
        <w:numPr>
          <w:ilvl w:val="2"/>
          <w:numId w:val="1"/>
        </w:numPr>
        <w:spacing w:line="480" w:lineRule="auto"/>
        <w:jc w:val="both"/>
        <w:rPr>
          <w:b w:val="0"/>
          <w:bCs/>
          <w:sz w:val="24"/>
          <w:szCs w:val="24"/>
        </w:rPr>
      </w:pPr>
      <w:r>
        <w:rPr>
          <w:b w:val="0"/>
          <w:bCs/>
          <w:i/>
          <w:iCs/>
          <w:sz w:val="24"/>
          <w:szCs w:val="24"/>
        </w:rPr>
        <w:t xml:space="preserve">Inspections per </w:t>
      </w:r>
      <w:r>
        <w:rPr>
          <w:rFonts w:hint="eastAsia"/>
          <w:b w:val="0"/>
          <w:bCs/>
          <w:i/>
          <w:iCs/>
          <w:sz w:val="24"/>
          <w:szCs w:val="24"/>
        </w:rPr>
        <w:t>correctly placed item: Uncued items (second phase of the trial)</w:t>
      </w:r>
      <w:r>
        <w:rPr>
          <w:rFonts w:hint="eastAsia"/>
          <w:b w:val="0"/>
          <w:bCs/>
          <w:sz w:val="24"/>
          <w:szCs w:val="24"/>
        </w:rPr>
        <w:t xml:space="preserve"> </w:t>
      </w:r>
    </w:p>
    <w:p>
      <w:pPr>
        <w:pStyle w:val="15"/>
        <w:spacing w:line="480" w:lineRule="auto"/>
        <w:ind w:left="0" w:firstLine="420"/>
        <w:jc w:val="both"/>
        <w:rPr>
          <w:b w:val="0"/>
          <w:sz w:val="24"/>
          <w:szCs w:val="24"/>
        </w:rPr>
      </w:pPr>
      <w:r>
        <w:rPr>
          <w:b w:val="0"/>
          <w:bCs/>
          <w:sz w:val="24"/>
          <w:szCs w:val="24"/>
        </w:rPr>
        <w:t>The results of the 2 (</w:t>
      </w:r>
      <w:r>
        <w:rPr>
          <w:rFonts w:hint="eastAsia"/>
          <w:b w:val="0"/>
          <w:bCs/>
          <w:sz w:val="24"/>
          <w:szCs w:val="24"/>
        </w:rPr>
        <w:t>Model Stability</w:t>
      </w:r>
      <w:r>
        <w:rPr>
          <w:b w:val="0"/>
          <w:bCs/>
          <w:sz w:val="24"/>
          <w:szCs w:val="24"/>
        </w:rPr>
        <w:t xml:space="preserve">: </w:t>
      </w:r>
      <w:r>
        <w:rPr>
          <w:rFonts w:hint="eastAsia"/>
          <w:b w:val="0"/>
          <w:bCs/>
          <w:sz w:val="24"/>
          <w:szCs w:val="24"/>
        </w:rPr>
        <w:t>Stable</w:t>
      </w:r>
      <w:r>
        <w:rPr>
          <w:b w:val="0"/>
          <w:bCs/>
          <w:sz w:val="24"/>
          <w:szCs w:val="24"/>
        </w:rPr>
        <w:t xml:space="preserve"> vs. </w:t>
      </w:r>
      <w:r>
        <w:rPr>
          <w:rFonts w:hint="eastAsia"/>
          <w:b w:val="0"/>
          <w:bCs/>
          <w:sz w:val="24"/>
          <w:szCs w:val="24"/>
        </w:rPr>
        <w:t>Shuffled</w:t>
      </w:r>
      <w:r>
        <w:rPr>
          <w:b w:val="0"/>
          <w:bCs/>
          <w:sz w:val="24"/>
          <w:szCs w:val="24"/>
        </w:rPr>
        <w:t xml:space="preserve">) × 2 (Block Order: </w:t>
      </w:r>
      <w:r>
        <w:rPr>
          <w:rFonts w:hint="eastAsia"/>
          <w:b w:val="0"/>
          <w:bCs/>
          <w:sz w:val="24"/>
          <w:szCs w:val="24"/>
        </w:rPr>
        <w:t>Stable</w:t>
      </w:r>
      <w:r>
        <w:rPr>
          <w:b w:val="0"/>
          <w:bCs/>
          <w:sz w:val="24"/>
          <w:szCs w:val="24"/>
        </w:rPr>
        <w:t xml:space="preserve"> blocks first vs. </w:t>
      </w:r>
      <w:r>
        <w:rPr>
          <w:rFonts w:hint="eastAsia"/>
          <w:b w:val="0"/>
          <w:bCs/>
          <w:sz w:val="24"/>
          <w:szCs w:val="24"/>
        </w:rPr>
        <w:t>Shuffled</w:t>
      </w:r>
      <w:r>
        <w:rPr>
          <w:b w:val="0"/>
          <w:bCs/>
          <w:sz w:val="24"/>
          <w:szCs w:val="24"/>
        </w:rPr>
        <w:t xml:space="preserve"> blocks first) ANOVA show no significant main effect of </w:t>
      </w:r>
      <w:r>
        <w:rPr>
          <w:rFonts w:hint="eastAsia"/>
          <w:b w:val="0"/>
          <w:bCs/>
          <w:sz w:val="24"/>
          <w:szCs w:val="24"/>
        </w:rPr>
        <w:t>Model Stability</w:t>
      </w:r>
      <w:r>
        <w:rPr>
          <w:b w:val="0"/>
          <w:bCs/>
          <w:sz w:val="24"/>
          <w:szCs w:val="24"/>
        </w:rPr>
        <w:t xml:space="preserve"> </w:t>
      </w:r>
      <w:r>
        <w:rPr>
          <w:rFonts w:hint="eastAsia"/>
          <w:b w:val="0"/>
          <w:bCs/>
          <w:sz w:val="24"/>
          <w:szCs w:val="24"/>
        </w:rPr>
        <w:t>(</w:t>
      </w:r>
      <w:r>
        <w:rPr>
          <w:rFonts w:hint="eastAsia"/>
          <w:b w:val="0"/>
          <w:bCs/>
          <w:i/>
          <w:iCs/>
          <w:sz w:val="24"/>
          <w:szCs w:val="24"/>
        </w:rPr>
        <w:t>p</w:t>
      </w:r>
      <w:r>
        <w:rPr>
          <w:rFonts w:hint="eastAsia"/>
          <w:b w:val="0"/>
          <w:bCs/>
          <w:sz w:val="24"/>
          <w:szCs w:val="24"/>
        </w:rPr>
        <w:t xml:space="preserve"> = .063)</w:t>
      </w:r>
      <w:r>
        <w:rPr>
          <w:b w:val="0"/>
          <w:bCs/>
          <w:sz w:val="24"/>
          <w:szCs w:val="24"/>
        </w:rPr>
        <w:t xml:space="preserve"> and Block Order </w:t>
      </w:r>
      <w:r>
        <w:rPr>
          <w:rFonts w:hint="eastAsia"/>
          <w:b w:val="0"/>
          <w:bCs/>
          <w:sz w:val="24"/>
          <w:szCs w:val="24"/>
        </w:rPr>
        <w:t>(</w:t>
      </w:r>
      <w:r>
        <w:rPr>
          <w:rFonts w:hint="eastAsia"/>
          <w:b w:val="0"/>
          <w:bCs/>
          <w:i/>
          <w:iCs/>
          <w:sz w:val="24"/>
          <w:szCs w:val="24"/>
        </w:rPr>
        <w:t>p</w:t>
      </w:r>
      <w:r>
        <w:rPr>
          <w:rFonts w:hint="eastAsia"/>
          <w:b w:val="0"/>
          <w:bCs/>
          <w:sz w:val="24"/>
          <w:szCs w:val="24"/>
        </w:rPr>
        <w:t xml:space="preserve"> &gt; 0.10) </w:t>
      </w:r>
      <w:r>
        <w:rPr>
          <w:b w:val="0"/>
          <w:bCs/>
          <w:sz w:val="24"/>
          <w:szCs w:val="24"/>
        </w:rPr>
        <w:t>on the number of inspections</w:t>
      </w:r>
      <w:r>
        <w:rPr>
          <w:rFonts w:hint="eastAsia"/>
          <w:b w:val="0"/>
          <w:bCs/>
          <w:sz w:val="24"/>
          <w:szCs w:val="24"/>
        </w:rPr>
        <w:t xml:space="preserve">, </w:t>
      </w:r>
      <w:r>
        <w:rPr>
          <w:rFonts w:hint="eastAsia"/>
          <w:b w:val="0"/>
          <w:bCs/>
          <w:color w:val="0000FF"/>
          <w:sz w:val="24"/>
          <w:szCs w:val="24"/>
        </w:rPr>
        <w:t>Figure 5</w:t>
      </w:r>
      <w:r>
        <w:rPr>
          <w:b w:val="0"/>
          <w:bCs/>
          <w:sz w:val="24"/>
          <w:szCs w:val="24"/>
        </w:rPr>
        <w:t xml:space="preserve">. </w:t>
      </w:r>
      <w:r>
        <w:rPr>
          <w:rFonts w:hint="eastAsia"/>
          <w:b w:val="0"/>
          <w:bCs/>
          <w:color w:val="000000" w:themeColor="text1"/>
          <w:sz w:val="24"/>
          <w:szCs w:val="24"/>
          <w14:textFill>
            <w14:solidFill>
              <w14:schemeClr w14:val="tx1"/>
            </w14:solidFill>
          </w14:textFill>
        </w:rPr>
        <w:t>The</w:t>
      </w:r>
      <w:r>
        <w:rPr>
          <w:b w:val="0"/>
          <w:bCs/>
          <w:color w:val="000000" w:themeColor="text1"/>
          <w:sz w:val="24"/>
          <w:szCs w:val="24"/>
          <w14:textFill>
            <w14:solidFill>
              <w14:schemeClr w14:val="tx1"/>
            </w14:solidFill>
          </w14:textFill>
        </w:rPr>
        <w:t xml:space="preserve"> inter</w:t>
      </w:r>
      <w:r>
        <w:rPr>
          <w:b w:val="0"/>
          <w:bCs/>
          <w:sz w:val="24"/>
          <w:szCs w:val="24"/>
        </w:rPr>
        <w:t xml:space="preserve">action between </w:t>
      </w:r>
      <w:r>
        <w:rPr>
          <w:rFonts w:hint="eastAsia"/>
          <w:b w:val="0"/>
          <w:bCs/>
          <w:sz w:val="24"/>
          <w:szCs w:val="24"/>
        </w:rPr>
        <w:t>Model Stability</w:t>
      </w:r>
      <w:r>
        <w:rPr>
          <w:b w:val="0"/>
          <w:bCs/>
          <w:sz w:val="24"/>
          <w:szCs w:val="24"/>
        </w:rPr>
        <w:t xml:space="preserve"> and Block Order</w:t>
      </w:r>
      <w:r>
        <w:rPr>
          <w:rFonts w:hint="eastAsia"/>
          <w:b w:val="0"/>
          <w:bCs/>
          <w:sz w:val="24"/>
          <w:szCs w:val="24"/>
        </w:rPr>
        <w:t xml:space="preserve"> </w:t>
      </w:r>
      <w:r>
        <w:rPr>
          <w:b w:val="0"/>
          <w:bCs/>
          <w:sz w:val="24"/>
          <w:szCs w:val="24"/>
        </w:rPr>
        <w:t>is</w:t>
      </w:r>
      <w:r>
        <w:rPr>
          <w:rFonts w:hint="eastAsia"/>
          <w:b w:val="0"/>
          <w:bCs/>
          <w:sz w:val="24"/>
          <w:szCs w:val="24"/>
        </w:rPr>
        <w:t xml:space="preserve"> not significant (</w:t>
      </w:r>
      <w:r>
        <w:rPr>
          <w:rFonts w:hint="eastAsia"/>
          <w:b w:val="0"/>
          <w:bCs/>
          <w:i/>
          <w:iCs/>
          <w:sz w:val="24"/>
          <w:szCs w:val="24"/>
        </w:rPr>
        <w:t>p</w:t>
      </w:r>
      <w:r>
        <w:rPr>
          <w:rFonts w:hint="eastAsia"/>
          <w:b w:val="0"/>
          <w:bCs/>
          <w:sz w:val="24"/>
          <w:szCs w:val="24"/>
        </w:rPr>
        <w:t xml:space="preserve"> = .052)</w:t>
      </w:r>
      <w:r>
        <w:rPr>
          <w:b w:val="0"/>
          <w:sz w:val="24"/>
          <w:szCs w:val="24"/>
        </w:rPr>
        <w:t>.</w:t>
      </w:r>
      <w:r>
        <w:rPr>
          <w:rFonts w:hint="eastAsia"/>
          <w:b w:val="0"/>
          <w:sz w:val="24"/>
          <w:szCs w:val="24"/>
        </w:rPr>
        <w:t xml:space="preserve"> Thus, the stability of items </w:t>
      </w:r>
      <w:r>
        <w:rPr>
          <w:b w:val="0"/>
          <w:sz w:val="24"/>
          <w:szCs w:val="24"/>
        </w:rPr>
        <w:t>during</w:t>
      </w:r>
      <w:r>
        <w:rPr>
          <w:rFonts w:hint="eastAsia"/>
          <w:b w:val="0"/>
          <w:sz w:val="24"/>
          <w:szCs w:val="24"/>
        </w:rPr>
        <w:t xml:space="preserve"> previous exposure (i.e., uncued items during the placements of cued items) did not influence the number of inspections for subsequent placements of these (uncued) items.</w:t>
      </w:r>
    </w:p>
    <w:p>
      <w:pPr>
        <w:pStyle w:val="15"/>
        <w:spacing w:line="480" w:lineRule="auto"/>
        <w:ind w:left="0"/>
        <w:jc w:val="both"/>
        <w:rPr>
          <w:b w:val="0"/>
          <w:sz w:val="24"/>
          <w:szCs w:val="24"/>
        </w:rPr>
      </w:pPr>
      <w:r>
        <w:rPr>
          <w:rFonts w:hint="eastAsia"/>
          <w:b w:val="0"/>
          <w:sz w:val="24"/>
          <w:szCs w:val="24"/>
        </w:rPr>
        <w:drawing>
          <wp:inline distT="0" distB="0" distL="114300" distR="114300">
            <wp:extent cx="5723255" cy="3916045"/>
            <wp:effectExtent l="0" t="0" r="8890" b="2540"/>
            <wp:docPr id="5" name="图片 5" descr="Ex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xp3"/>
                    <pic:cNvPicPr>
                      <a:picLocks noChangeAspect="1"/>
                    </pic:cNvPicPr>
                  </pic:nvPicPr>
                  <pic:blipFill>
                    <a:blip r:embed="rId9"/>
                    <a:stretch>
                      <a:fillRect/>
                    </a:stretch>
                  </pic:blipFill>
                  <pic:spPr>
                    <a:xfrm>
                      <a:off x="0" y="0"/>
                      <a:ext cx="5723255" cy="3916045"/>
                    </a:xfrm>
                    <a:prstGeom prst="rect">
                      <a:avLst/>
                    </a:prstGeom>
                  </pic:spPr>
                </pic:pic>
              </a:graphicData>
            </a:graphic>
          </wp:inline>
        </w:drawing>
      </w:r>
    </w:p>
    <w:p>
      <w:pPr>
        <w:pStyle w:val="15"/>
        <w:spacing w:beforeAutospacing="0" w:after="0" w:line="360" w:lineRule="auto"/>
        <w:ind w:left="0" w:right="0"/>
        <w:jc w:val="both"/>
        <w:rPr>
          <w:b w:val="0"/>
          <w:sz w:val="24"/>
          <w:szCs w:val="24"/>
        </w:rPr>
      </w:pPr>
      <w:r>
        <w:rPr>
          <w:bCs/>
          <w:sz w:val="18"/>
          <w:szCs w:val="18"/>
          <w:lang w:bidi="ar"/>
        </w:rPr>
        <w:t xml:space="preserve">Fig. </w:t>
      </w:r>
      <w:r>
        <w:rPr>
          <w:rFonts w:hint="eastAsia"/>
          <w:bCs/>
          <w:sz w:val="18"/>
          <w:szCs w:val="18"/>
          <w:lang w:bidi="ar"/>
        </w:rPr>
        <w:t>5</w:t>
      </w:r>
      <w:r>
        <w:rPr>
          <w:bCs/>
          <w:sz w:val="18"/>
          <w:szCs w:val="18"/>
          <w:lang w:bidi="ar"/>
        </w:rPr>
        <w:t>.</w:t>
      </w:r>
      <w:r>
        <w:rPr>
          <w:b w:val="0"/>
          <w:bCs/>
          <w:sz w:val="18"/>
          <w:szCs w:val="18"/>
          <w:lang w:bidi="ar"/>
        </w:rPr>
        <w:t xml:space="preserve"> </w:t>
      </w:r>
      <w:r>
        <w:rPr>
          <w:rFonts w:hint="eastAsia"/>
          <w:b w:val="0"/>
          <w:bCs/>
          <w:sz w:val="18"/>
          <w:szCs w:val="18"/>
          <w:lang w:bidi="ar"/>
        </w:rPr>
        <w:t>Results of Experiment 3. (A), (B)</w:t>
      </w:r>
      <w:r>
        <w:rPr>
          <w:b w:val="0"/>
          <w:bCs/>
          <w:sz w:val="18"/>
          <w:szCs w:val="18"/>
          <w:lang w:bidi="ar"/>
        </w:rPr>
        <w:t>,</w:t>
      </w:r>
      <w:r>
        <w:rPr>
          <w:rFonts w:hint="eastAsia"/>
          <w:b w:val="0"/>
          <w:bCs/>
          <w:sz w:val="18"/>
          <w:szCs w:val="18"/>
          <w:lang w:bidi="ar"/>
        </w:rPr>
        <w:t xml:space="preserve"> &amp; (C) show the data for placing uncued items</w:t>
      </w:r>
      <w:r>
        <w:rPr>
          <w:b w:val="0"/>
          <w:bCs/>
          <w:sz w:val="18"/>
          <w:szCs w:val="18"/>
          <w:lang w:bidi="ar"/>
        </w:rPr>
        <w:t xml:space="preserve"> (second phase of the experiment)</w:t>
      </w:r>
      <w:r>
        <w:rPr>
          <w:rFonts w:hint="eastAsia"/>
          <w:b w:val="0"/>
          <w:bCs/>
          <w:sz w:val="18"/>
          <w:szCs w:val="18"/>
          <w:lang w:bidi="ar"/>
        </w:rPr>
        <w:t xml:space="preserve">. (D), </w:t>
      </w:r>
      <w:r>
        <w:rPr>
          <w:b w:val="0"/>
          <w:bCs/>
          <w:sz w:val="18"/>
          <w:szCs w:val="18"/>
          <w:lang w:bidi="ar"/>
        </w:rPr>
        <w:t>(C),</w:t>
      </w:r>
      <w:r>
        <w:rPr>
          <w:rFonts w:hint="eastAsia"/>
          <w:b w:val="0"/>
          <w:bCs/>
          <w:sz w:val="18"/>
          <w:szCs w:val="18"/>
          <w:lang w:bidi="ar"/>
        </w:rPr>
        <w:t xml:space="preserve"> &amp; (F) show the data for placing cued items</w:t>
      </w:r>
      <w:r>
        <w:rPr>
          <w:b w:val="0"/>
          <w:bCs/>
          <w:sz w:val="18"/>
          <w:szCs w:val="18"/>
          <w:lang w:bidi="ar"/>
        </w:rPr>
        <w:t xml:space="preserve"> (first phase of the experiment)</w:t>
      </w:r>
      <w:r>
        <w:rPr>
          <w:rFonts w:hint="eastAsia"/>
          <w:b w:val="0"/>
          <w:bCs/>
          <w:sz w:val="18"/>
          <w:szCs w:val="18"/>
          <w:lang w:bidi="ar"/>
        </w:rPr>
        <w:t>. (A) &amp; (D)</w:t>
      </w:r>
      <w:r>
        <w:rPr>
          <w:b w:val="0"/>
          <w:bCs/>
          <w:sz w:val="18"/>
          <w:szCs w:val="18"/>
          <w:lang w:bidi="ar"/>
        </w:rPr>
        <w:t xml:space="preserve"> Number of</w:t>
      </w:r>
      <w:r>
        <w:rPr>
          <w:rFonts w:hint="eastAsia"/>
          <w:b w:val="0"/>
          <w:bCs/>
          <w:sz w:val="18"/>
          <w:szCs w:val="18"/>
          <w:lang w:bidi="ar"/>
        </w:rPr>
        <w:t xml:space="preserve"> </w:t>
      </w:r>
      <w:r>
        <w:rPr>
          <w:b w:val="0"/>
          <w:bCs/>
          <w:sz w:val="18"/>
          <w:szCs w:val="18"/>
          <w:lang w:bidi="ar"/>
        </w:rPr>
        <w:t>i</w:t>
      </w:r>
      <w:r>
        <w:rPr>
          <w:rFonts w:hint="eastAsia"/>
          <w:b w:val="0"/>
          <w:bCs/>
          <w:sz w:val="18"/>
          <w:szCs w:val="18"/>
          <w:lang w:bidi="ar"/>
        </w:rPr>
        <w:t xml:space="preserve">nspections of the </w:t>
      </w:r>
      <w:r>
        <w:rPr>
          <w:rFonts w:hint="eastAsia"/>
          <w:b w:val="0"/>
          <w:bCs/>
          <w:i/>
          <w:iCs/>
          <w:sz w:val="18"/>
          <w:szCs w:val="18"/>
          <w:lang w:bidi="ar"/>
        </w:rPr>
        <w:t>Model</w:t>
      </w:r>
      <w:r>
        <w:rPr>
          <w:rFonts w:hint="eastAsia"/>
          <w:b w:val="0"/>
          <w:bCs/>
          <w:sz w:val="18"/>
          <w:szCs w:val="18"/>
          <w:lang w:bidi="ar"/>
        </w:rPr>
        <w:t xml:space="preserve"> per correctly placed item. (B) &amp; (E) Inspection duration of the </w:t>
      </w:r>
      <w:r>
        <w:rPr>
          <w:rFonts w:hint="eastAsia"/>
          <w:b w:val="0"/>
          <w:bCs/>
          <w:i/>
          <w:iCs/>
          <w:sz w:val="18"/>
          <w:szCs w:val="18"/>
          <w:lang w:bidi="ar"/>
        </w:rPr>
        <w:t>Model</w:t>
      </w:r>
      <w:r>
        <w:rPr>
          <w:rFonts w:hint="eastAsia"/>
          <w:b w:val="0"/>
          <w:bCs/>
          <w:sz w:val="18"/>
          <w:szCs w:val="18"/>
          <w:lang w:bidi="ar"/>
        </w:rPr>
        <w:t xml:space="preserve"> per inspection. (C) &amp; (F) Number of </w:t>
      </w:r>
      <w:r>
        <w:rPr>
          <w:b w:val="0"/>
          <w:bCs/>
          <w:sz w:val="18"/>
          <w:szCs w:val="18"/>
          <w:lang w:bidi="ar"/>
        </w:rPr>
        <w:t xml:space="preserve">erroneous </w:t>
      </w:r>
      <w:r>
        <w:rPr>
          <w:rFonts w:hint="eastAsia"/>
          <w:b w:val="0"/>
          <w:bCs/>
          <w:sz w:val="18"/>
          <w:szCs w:val="18"/>
          <w:lang w:bidi="ar"/>
        </w:rPr>
        <w:t>placements per correctly placed item. Box plots show the upper/lower quartiles</w:t>
      </w:r>
      <w:r>
        <w:rPr>
          <w:b w:val="0"/>
          <w:bCs/>
          <w:sz w:val="18"/>
          <w:szCs w:val="18"/>
          <w:lang w:bidi="ar"/>
        </w:rPr>
        <w:t>, and the</w:t>
      </w:r>
      <w:r>
        <w:rPr>
          <w:rFonts w:hint="eastAsia"/>
          <w:b w:val="0"/>
          <w:bCs/>
          <w:sz w:val="18"/>
          <w:szCs w:val="18"/>
          <w:lang w:bidi="ar"/>
        </w:rPr>
        <w:t xml:space="preserve"> whiskers extend to the most extreme data point within 1.5 inter-quartile ranges above/below the upper/lower quartile. Dots show the </w:t>
      </w:r>
      <w:r>
        <w:rPr>
          <w:b w:val="0"/>
          <w:bCs/>
          <w:sz w:val="18"/>
          <w:szCs w:val="18"/>
          <w:lang w:bidi="ar"/>
        </w:rPr>
        <w:t>mean</w:t>
      </w:r>
      <w:r>
        <w:rPr>
          <w:rFonts w:hint="eastAsia"/>
          <w:b w:val="0"/>
          <w:bCs/>
          <w:sz w:val="18"/>
          <w:szCs w:val="18"/>
          <w:lang w:bidi="ar"/>
        </w:rPr>
        <w:t xml:space="preserve"> data of </w:t>
      </w:r>
      <w:r>
        <w:rPr>
          <w:b w:val="0"/>
          <w:bCs/>
          <w:sz w:val="18"/>
          <w:szCs w:val="18"/>
          <w:lang w:bidi="ar"/>
        </w:rPr>
        <w:t>individual</w:t>
      </w:r>
      <w:r>
        <w:rPr>
          <w:rFonts w:hint="eastAsia"/>
          <w:b w:val="0"/>
          <w:bCs/>
          <w:sz w:val="18"/>
          <w:szCs w:val="18"/>
          <w:lang w:bidi="ar"/>
        </w:rPr>
        <w:t xml:space="preserve"> participant</w:t>
      </w:r>
      <w:r>
        <w:rPr>
          <w:b w:val="0"/>
          <w:bCs/>
          <w:sz w:val="18"/>
          <w:szCs w:val="18"/>
          <w:lang w:bidi="ar"/>
        </w:rPr>
        <w:t>s</w:t>
      </w:r>
      <w:r>
        <w:rPr>
          <w:rFonts w:hint="eastAsia"/>
          <w:b w:val="0"/>
          <w:bCs/>
          <w:sz w:val="18"/>
          <w:szCs w:val="18"/>
          <w:lang w:bidi="ar"/>
        </w:rPr>
        <w:t xml:space="preserve">. </w:t>
      </w:r>
      <w:r>
        <w:rPr>
          <w:b w:val="0"/>
          <w:bCs/>
          <w:sz w:val="18"/>
          <w:szCs w:val="18"/>
          <w:lang w:bidi="ar"/>
        </w:rPr>
        <w:t>Curved c</w:t>
      </w:r>
      <w:r>
        <w:rPr>
          <w:rFonts w:hint="eastAsia"/>
          <w:b w:val="0"/>
          <w:bCs/>
          <w:sz w:val="18"/>
          <w:szCs w:val="18"/>
          <w:lang w:bidi="ar"/>
        </w:rPr>
        <w:t>ontour</w:t>
      </w:r>
      <w:r>
        <w:rPr>
          <w:b w:val="0"/>
          <w:bCs/>
          <w:sz w:val="18"/>
          <w:szCs w:val="18"/>
          <w:lang w:bidi="ar"/>
        </w:rPr>
        <w:t>s</w:t>
      </w:r>
      <w:r>
        <w:rPr>
          <w:rFonts w:hint="eastAsia"/>
          <w:b w:val="0"/>
          <w:bCs/>
          <w:sz w:val="18"/>
          <w:szCs w:val="18"/>
          <w:lang w:bidi="ar"/>
        </w:rPr>
        <w:t xml:space="preserve"> show the probability density function of </w:t>
      </w:r>
      <w:r>
        <w:rPr>
          <w:b w:val="0"/>
          <w:bCs/>
          <w:sz w:val="18"/>
          <w:szCs w:val="18"/>
          <w:lang w:bidi="ar"/>
        </w:rPr>
        <w:t>participant averages</w:t>
      </w:r>
      <w:r>
        <w:rPr>
          <w:rFonts w:hint="eastAsia"/>
          <w:b w:val="0"/>
          <w:bCs/>
          <w:sz w:val="18"/>
          <w:szCs w:val="18"/>
          <w:lang w:bidi="ar"/>
        </w:rPr>
        <w:t>. *</w:t>
      </w:r>
      <w:r>
        <w:rPr>
          <w:rFonts w:hint="eastAsia"/>
          <w:b w:val="0"/>
          <w:bCs/>
          <w:i/>
          <w:iCs/>
          <w:sz w:val="18"/>
          <w:szCs w:val="18"/>
          <w:lang w:bidi="ar"/>
        </w:rPr>
        <w:t>p</w:t>
      </w:r>
      <w:r>
        <w:rPr>
          <w:rFonts w:hint="eastAsia"/>
          <w:b w:val="0"/>
          <w:bCs/>
          <w:sz w:val="18"/>
          <w:szCs w:val="18"/>
          <w:lang w:bidi="ar"/>
        </w:rPr>
        <w:t xml:space="preserve"> &lt; .05, **</w:t>
      </w:r>
      <w:r>
        <w:rPr>
          <w:rFonts w:hint="eastAsia"/>
          <w:b w:val="0"/>
          <w:bCs/>
          <w:i/>
          <w:iCs/>
          <w:sz w:val="18"/>
          <w:szCs w:val="18"/>
          <w:lang w:bidi="ar"/>
        </w:rPr>
        <w:t>p</w:t>
      </w:r>
      <w:r>
        <w:rPr>
          <w:rFonts w:hint="eastAsia"/>
          <w:b w:val="0"/>
          <w:bCs/>
          <w:sz w:val="18"/>
          <w:szCs w:val="18"/>
          <w:lang w:bidi="ar"/>
        </w:rPr>
        <w:t xml:space="preserve"> &lt; .01, ***</w:t>
      </w:r>
      <w:r>
        <w:rPr>
          <w:rFonts w:hint="eastAsia"/>
          <w:b w:val="0"/>
          <w:bCs/>
          <w:i/>
          <w:iCs/>
          <w:sz w:val="18"/>
          <w:szCs w:val="18"/>
          <w:lang w:bidi="ar"/>
        </w:rPr>
        <w:t>p</w:t>
      </w:r>
      <w:r>
        <w:rPr>
          <w:rFonts w:hint="eastAsia"/>
          <w:b w:val="0"/>
          <w:bCs/>
          <w:sz w:val="18"/>
          <w:szCs w:val="18"/>
          <w:lang w:bidi="ar"/>
        </w:rPr>
        <w:t xml:space="preserve"> &lt; .001</w:t>
      </w:r>
    </w:p>
    <w:p>
      <w:pPr>
        <w:pStyle w:val="15"/>
        <w:numPr>
          <w:ilvl w:val="2"/>
          <w:numId w:val="1"/>
        </w:numPr>
        <w:spacing w:line="480" w:lineRule="auto"/>
        <w:jc w:val="both"/>
        <w:rPr>
          <w:b w:val="0"/>
          <w:bCs/>
          <w:sz w:val="24"/>
          <w:szCs w:val="24"/>
        </w:rPr>
      </w:pPr>
      <w:r>
        <w:rPr>
          <w:b w:val="0"/>
          <w:bCs/>
          <w:i/>
          <w:iCs/>
          <w:sz w:val="24"/>
          <w:szCs w:val="24"/>
        </w:rPr>
        <w:t xml:space="preserve">Inspections per </w:t>
      </w:r>
      <w:r>
        <w:rPr>
          <w:rFonts w:hint="eastAsia"/>
          <w:b w:val="0"/>
          <w:bCs/>
          <w:i/>
          <w:iCs/>
          <w:sz w:val="24"/>
          <w:szCs w:val="24"/>
        </w:rPr>
        <w:t>correctly placed item: Cued items (the first phase of the trial)</w:t>
      </w:r>
      <w:r>
        <w:rPr>
          <w:rFonts w:hint="eastAsia"/>
          <w:b w:val="0"/>
          <w:bCs/>
          <w:sz w:val="24"/>
          <w:szCs w:val="24"/>
        </w:rPr>
        <w:t xml:space="preserve"> </w:t>
      </w:r>
    </w:p>
    <w:p>
      <w:pPr>
        <w:pStyle w:val="15"/>
        <w:spacing w:line="480" w:lineRule="auto"/>
        <w:ind w:left="0" w:firstLine="420"/>
        <w:jc w:val="both"/>
        <w:rPr>
          <w:b w:val="0"/>
          <w:sz w:val="24"/>
          <w:szCs w:val="24"/>
        </w:rPr>
      </w:pPr>
      <w:r>
        <w:rPr>
          <w:b w:val="0"/>
          <w:bCs/>
          <w:sz w:val="24"/>
          <w:szCs w:val="24"/>
        </w:rPr>
        <w:t>The results of the 2 (</w:t>
      </w:r>
      <w:r>
        <w:rPr>
          <w:rFonts w:hint="eastAsia"/>
          <w:b w:val="0"/>
          <w:bCs/>
          <w:sz w:val="24"/>
          <w:szCs w:val="24"/>
        </w:rPr>
        <w:t>Model Stability</w:t>
      </w:r>
      <w:r>
        <w:rPr>
          <w:b w:val="0"/>
          <w:bCs/>
          <w:sz w:val="24"/>
          <w:szCs w:val="24"/>
        </w:rPr>
        <w:t xml:space="preserve">: </w:t>
      </w:r>
      <w:r>
        <w:rPr>
          <w:rFonts w:hint="eastAsia"/>
          <w:b w:val="0"/>
          <w:bCs/>
          <w:sz w:val="24"/>
          <w:szCs w:val="24"/>
        </w:rPr>
        <w:t>Stable</w:t>
      </w:r>
      <w:r>
        <w:rPr>
          <w:b w:val="0"/>
          <w:bCs/>
          <w:sz w:val="24"/>
          <w:szCs w:val="24"/>
        </w:rPr>
        <w:t xml:space="preserve"> vs. </w:t>
      </w:r>
      <w:r>
        <w:rPr>
          <w:rFonts w:hint="eastAsia"/>
          <w:b w:val="0"/>
          <w:bCs/>
          <w:sz w:val="24"/>
          <w:szCs w:val="24"/>
        </w:rPr>
        <w:t>Shuffled</w:t>
      </w:r>
      <w:r>
        <w:rPr>
          <w:b w:val="0"/>
          <w:bCs/>
          <w:sz w:val="24"/>
          <w:szCs w:val="24"/>
        </w:rPr>
        <w:t xml:space="preserve">) × 2 (Block Order: </w:t>
      </w:r>
      <w:r>
        <w:rPr>
          <w:rFonts w:hint="eastAsia"/>
          <w:b w:val="0"/>
          <w:bCs/>
          <w:sz w:val="24"/>
          <w:szCs w:val="24"/>
        </w:rPr>
        <w:t>Stable</w:t>
      </w:r>
      <w:r>
        <w:rPr>
          <w:b w:val="0"/>
          <w:bCs/>
          <w:sz w:val="24"/>
          <w:szCs w:val="24"/>
        </w:rPr>
        <w:t xml:space="preserve"> blocks first vs. </w:t>
      </w:r>
      <w:r>
        <w:rPr>
          <w:rFonts w:hint="eastAsia"/>
          <w:b w:val="0"/>
          <w:bCs/>
          <w:sz w:val="24"/>
          <w:szCs w:val="24"/>
        </w:rPr>
        <w:t>Shuffled</w:t>
      </w:r>
      <w:r>
        <w:rPr>
          <w:b w:val="0"/>
          <w:bCs/>
          <w:sz w:val="24"/>
          <w:szCs w:val="24"/>
        </w:rPr>
        <w:t xml:space="preserve"> blocks first) ANOVA show no significant main effect of </w:t>
      </w:r>
      <w:r>
        <w:rPr>
          <w:rFonts w:hint="eastAsia"/>
          <w:b w:val="0"/>
          <w:bCs/>
          <w:sz w:val="24"/>
          <w:szCs w:val="24"/>
        </w:rPr>
        <w:t>Model Stability</w:t>
      </w:r>
      <w:r>
        <w:rPr>
          <w:b w:val="0"/>
          <w:bCs/>
          <w:sz w:val="24"/>
          <w:szCs w:val="24"/>
        </w:rPr>
        <w:t xml:space="preserve"> </w:t>
      </w:r>
      <w:r>
        <w:rPr>
          <w:rFonts w:hint="eastAsia"/>
          <w:b w:val="0"/>
          <w:bCs/>
          <w:sz w:val="24"/>
          <w:szCs w:val="24"/>
        </w:rPr>
        <w:t>(</w:t>
      </w:r>
      <w:r>
        <w:rPr>
          <w:rFonts w:hint="eastAsia"/>
          <w:b w:val="0"/>
          <w:bCs/>
          <w:i/>
          <w:iCs/>
          <w:sz w:val="24"/>
          <w:szCs w:val="24"/>
        </w:rPr>
        <w:t>p</w:t>
      </w:r>
      <w:r>
        <w:rPr>
          <w:rFonts w:hint="eastAsia"/>
          <w:b w:val="0"/>
          <w:bCs/>
          <w:sz w:val="24"/>
          <w:szCs w:val="24"/>
        </w:rPr>
        <w:t xml:space="preserve"> &gt; .10)</w:t>
      </w:r>
      <w:r>
        <w:rPr>
          <w:b w:val="0"/>
          <w:bCs/>
          <w:sz w:val="24"/>
          <w:szCs w:val="24"/>
        </w:rPr>
        <w:t xml:space="preserve"> and Block Order </w:t>
      </w:r>
      <w:r>
        <w:rPr>
          <w:rFonts w:hint="eastAsia"/>
          <w:b w:val="0"/>
          <w:bCs/>
          <w:sz w:val="24"/>
          <w:szCs w:val="24"/>
        </w:rPr>
        <w:t>(</w:t>
      </w:r>
      <w:r>
        <w:rPr>
          <w:rFonts w:hint="eastAsia"/>
          <w:b w:val="0"/>
          <w:bCs/>
          <w:i/>
          <w:iCs/>
          <w:sz w:val="24"/>
          <w:szCs w:val="24"/>
        </w:rPr>
        <w:t>p</w:t>
      </w:r>
      <w:r>
        <w:rPr>
          <w:rFonts w:hint="eastAsia"/>
          <w:b w:val="0"/>
          <w:bCs/>
          <w:sz w:val="24"/>
          <w:szCs w:val="24"/>
        </w:rPr>
        <w:t xml:space="preserve"> &gt; .10) </w:t>
      </w:r>
      <w:r>
        <w:rPr>
          <w:b w:val="0"/>
          <w:bCs/>
          <w:sz w:val="24"/>
          <w:szCs w:val="24"/>
        </w:rPr>
        <w:t xml:space="preserve">on the number of inspections. </w:t>
      </w:r>
      <w:r>
        <w:rPr>
          <w:rFonts w:hint="eastAsia"/>
          <w:b w:val="0"/>
          <w:bCs/>
          <w:sz w:val="24"/>
          <w:szCs w:val="24"/>
        </w:rPr>
        <w:t>The</w:t>
      </w:r>
      <w:r>
        <w:rPr>
          <w:b w:val="0"/>
          <w:bCs/>
          <w:sz w:val="24"/>
          <w:szCs w:val="24"/>
        </w:rPr>
        <w:t xml:space="preserve"> interaction between </w:t>
      </w:r>
      <w:r>
        <w:rPr>
          <w:rFonts w:hint="eastAsia"/>
          <w:b w:val="0"/>
          <w:bCs/>
          <w:sz w:val="24"/>
          <w:szCs w:val="24"/>
        </w:rPr>
        <w:t>Model Stability</w:t>
      </w:r>
      <w:r>
        <w:rPr>
          <w:b w:val="0"/>
          <w:bCs/>
          <w:sz w:val="24"/>
          <w:szCs w:val="24"/>
        </w:rPr>
        <w:t xml:space="preserve"> and Block Order, however,</w:t>
      </w:r>
      <w:r>
        <w:rPr>
          <w:rFonts w:hint="eastAsia"/>
          <w:b w:val="0"/>
          <w:bCs/>
          <w:sz w:val="24"/>
          <w:szCs w:val="24"/>
        </w:rPr>
        <w:t xml:space="preserve"> </w:t>
      </w:r>
      <w:r>
        <w:rPr>
          <w:b w:val="0"/>
          <w:bCs/>
          <w:sz w:val="24"/>
          <w:szCs w:val="24"/>
        </w:rPr>
        <w:t>is</w:t>
      </w:r>
      <w:r>
        <w:rPr>
          <w:rFonts w:hint="eastAsia"/>
          <w:b w:val="0"/>
          <w:bCs/>
          <w:sz w:val="24"/>
          <w:szCs w:val="24"/>
        </w:rPr>
        <w:t xml:space="preserve"> significant, </w:t>
      </w:r>
      <w:r>
        <w:rPr>
          <w:b w:val="0"/>
          <w:i/>
          <w:sz w:val="24"/>
          <w:szCs w:val="24"/>
        </w:rPr>
        <w:t>F</w:t>
      </w:r>
      <w:r>
        <w:rPr>
          <w:b w:val="0"/>
          <w:sz w:val="24"/>
          <w:szCs w:val="24"/>
        </w:rPr>
        <w:t xml:space="preserve">(1, </w:t>
      </w:r>
      <w:r>
        <w:rPr>
          <w:rFonts w:hint="eastAsia"/>
          <w:b w:val="0"/>
          <w:sz w:val="24"/>
          <w:szCs w:val="24"/>
        </w:rPr>
        <w:t>38</w:t>
      </w:r>
      <w:r>
        <w:rPr>
          <w:b w:val="0"/>
          <w:sz w:val="24"/>
          <w:szCs w:val="24"/>
        </w:rPr>
        <w:t xml:space="preserve">) = </w:t>
      </w:r>
      <w:r>
        <w:rPr>
          <w:rFonts w:hint="eastAsia"/>
          <w:b w:val="0"/>
          <w:sz w:val="24"/>
          <w:szCs w:val="24"/>
        </w:rPr>
        <w:t>4.71</w:t>
      </w:r>
      <w:r>
        <w:rPr>
          <w:b w:val="0"/>
          <w:sz w:val="24"/>
          <w:szCs w:val="24"/>
        </w:rPr>
        <w:t xml:space="preserve">, </w:t>
      </w:r>
      <w:r>
        <w:rPr>
          <w:b w:val="0"/>
          <w:i/>
          <w:sz w:val="24"/>
          <w:szCs w:val="24"/>
        </w:rPr>
        <w:t>p</w:t>
      </w:r>
      <w:r>
        <w:rPr>
          <w:b w:val="0"/>
          <w:sz w:val="24"/>
          <w:szCs w:val="24"/>
        </w:rPr>
        <w:t xml:space="preserve"> </w:t>
      </w:r>
      <w:r>
        <w:rPr>
          <w:rFonts w:hint="eastAsia"/>
          <w:b w:val="0"/>
          <w:sz w:val="24"/>
          <w:szCs w:val="24"/>
        </w:rPr>
        <w:t>=</w:t>
      </w:r>
      <w:r>
        <w:rPr>
          <w:b w:val="0"/>
          <w:sz w:val="24"/>
          <w:szCs w:val="24"/>
        </w:rPr>
        <w:t xml:space="preserve"> .0</w:t>
      </w:r>
      <w:r>
        <w:rPr>
          <w:rFonts w:hint="eastAsia"/>
          <w:b w:val="0"/>
          <w:sz w:val="24"/>
          <w:szCs w:val="24"/>
        </w:rPr>
        <w:t>36</w:t>
      </w:r>
      <w:r>
        <w:rPr>
          <w:b w:val="0"/>
          <w:sz w:val="24"/>
          <w:szCs w:val="24"/>
        </w:rPr>
        <w:t xml:space="preserve">, </w:t>
      </w:r>
      <w:r>
        <w:rPr>
          <w:b w:val="0"/>
          <w:bCs/>
          <w:i/>
          <w:iCs/>
          <w:sz w:val="24"/>
          <w:szCs w:val="24"/>
        </w:rPr>
        <w:t>η</w:t>
      </w:r>
      <w:r>
        <w:rPr>
          <w:b w:val="0"/>
          <w:bCs/>
          <w:i/>
          <w:iCs/>
          <w:sz w:val="24"/>
          <w:szCs w:val="24"/>
          <w:vertAlign w:val="subscript"/>
        </w:rPr>
        <w:t>p</w:t>
      </w:r>
      <w:r>
        <w:rPr>
          <w:b w:val="0"/>
          <w:bCs/>
          <w:i/>
          <w:iCs/>
          <w:sz w:val="24"/>
          <w:szCs w:val="24"/>
          <w:vertAlign w:val="superscript"/>
        </w:rPr>
        <w:t>2</w:t>
      </w:r>
      <w:r>
        <w:rPr>
          <w:b w:val="0"/>
          <w:bCs/>
          <w:i/>
          <w:iCs/>
          <w:sz w:val="24"/>
          <w:szCs w:val="24"/>
        </w:rPr>
        <w:t xml:space="preserve"> </w:t>
      </w:r>
      <w:r>
        <w:rPr>
          <w:b w:val="0"/>
          <w:bCs/>
          <w:sz w:val="24"/>
          <w:szCs w:val="24"/>
        </w:rPr>
        <w:t>= 0.</w:t>
      </w:r>
      <w:r>
        <w:rPr>
          <w:rFonts w:hint="eastAsia"/>
          <w:b w:val="0"/>
          <w:bCs/>
          <w:sz w:val="24"/>
          <w:szCs w:val="24"/>
        </w:rPr>
        <w:t xml:space="preserve">11, which </w:t>
      </w:r>
      <w:r>
        <w:rPr>
          <w:b w:val="0"/>
          <w:bCs/>
          <w:sz w:val="24"/>
          <w:szCs w:val="24"/>
        </w:rPr>
        <w:t>reflects better performance</w:t>
      </w:r>
      <w:r>
        <w:rPr>
          <w:rFonts w:hint="eastAsia"/>
          <w:b w:val="0"/>
          <w:bCs/>
          <w:sz w:val="24"/>
          <w:szCs w:val="24"/>
        </w:rPr>
        <w:t xml:space="preserve"> (i.e., a reduced number of inspections) in later (vs. early) phases of the experiment</w:t>
      </w:r>
      <w:r>
        <w:rPr>
          <w:b w:val="0"/>
          <w:sz w:val="24"/>
          <w:szCs w:val="24"/>
        </w:rPr>
        <w:t>.</w:t>
      </w:r>
      <w:r>
        <w:rPr>
          <w:rFonts w:hint="eastAsia"/>
          <w:b w:val="0"/>
          <w:sz w:val="24"/>
          <w:szCs w:val="24"/>
        </w:rPr>
        <w:t xml:space="preserve"> Thus, </w:t>
      </w:r>
      <w:r>
        <w:rPr>
          <w:rFonts w:hint="eastAsia"/>
          <w:b w:val="0"/>
          <w:bCs/>
          <w:sz w:val="24"/>
          <w:szCs w:val="24"/>
        </w:rPr>
        <w:t xml:space="preserve">the stability of prospective items (i.e., uncued items) did not influence the number of inspections </w:t>
      </w:r>
      <w:r>
        <w:rPr>
          <w:b w:val="0"/>
          <w:bCs/>
          <w:sz w:val="24"/>
          <w:szCs w:val="24"/>
        </w:rPr>
        <w:t>for</w:t>
      </w:r>
      <w:r>
        <w:rPr>
          <w:rFonts w:hint="eastAsia"/>
          <w:b w:val="0"/>
          <w:bCs/>
          <w:sz w:val="24"/>
          <w:szCs w:val="24"/>
        </w:rPr>
        <w:t xml:space="preserve"> placing the current targets (i.e., cued items).</w:t>
      </w:r>
    </w:p>
    <w:p>
      <w:pPr>
        <w:pStyle w:val="15"/>
        <w:numPr>
          <w:ilvl w:val="2"/>
          <w:numId w:val="1"/>
        </w:numPr>
        <w:spacing w:line="480" w:lineRule="auto"/>
        <w:jc w:val="both"/>
        <w:rPr>
          <w:b w:val="0"/>
          <w:bCs/>
          <w:sz w:val="24"/>
          <w:szCs w:val="24"/>
        </w:rPr>
      </w:pPr>
      <w:r>
        <w:rPr>
          <w:b w:val="0"/>
          <w:bCs/>
          <w:i/>
          <w:iCs/>
          <w:sz w:val="24"/>
          <w:szCs w:val="24"/>
        </w:rPr>
        <w:t>Inspection duration per inspection</w:t>
      </w:r>
      <w:r>
        <w:rPr>
          <w:rFonts w:hint="eastAsia"/>
          <w:b w:val="0"/>
          <w:bCs/>
          <w:i/>
          <w:iCs/>
          <w:sz w:val="24"/>
          <w:szCs w:val="24"/>
        </w:rPr>
        <w:t>: Uncued items (the second phase of the trial)</w:t>
      </w:r>
      <w:r>
        <w:rPr>
          <w:rFonts w:hint="eastAsia"/>
          <w:b w:val="0"/>
          <w:bCs/>
          <w:sz w:val="24"/>
          <w:szCs w:val="24"/>
        </w:rPr>
        <w:t xml:space="preserve"> </w:t>
      </w:r>
    </w:p>
    <w:p>
      <w:pPr>
        <w:pStyle w:val="15"/>
        <w:spacing w:line="480" w:lineRule="auto"/>
        <w:ind w:left="0" w:firstLine="420"/>
        <w:jc w:val="both"/>
        <w:rPr>
          <w:b w:val="0"/>
          <w:sz w:val="24"/>
          <w:szCs w:val="24"/>
        </w:rPr>
      </w:pPr>
      <w:r>
        <w:rPr>
          <w:b w:val="0"/>
          <w:bCs/>
          <w:sz w:val="24"/>
          <w:szCs w:val="24"/>
        </w:rPr>
        <w:t xml:space="preserve">Results show that the main effect of </w:t>
      </w:r>
      <w:r>
        <w:rPr>
          <w:rFonts w:hint="eastAsia"/>
          <w:b w:val="0"/>
          <w:bCs/>
          <w:sz w:val="24"/>
          <w:szCs w:val="24"/>
        </w:rPr>
        <w:t>Model Stability</w:t>
      </w:r>
      <w:r>
        <w:rPr>
          <w:b w:val="0"/>
          <w:bCs/>
          <w:sz w:val="24"/>
          <w:szCs w:val="24"/>
        </w:rPr>
        <w:t xml:space="preserve"> (</w:t>
      </w:r>
      <w:r>
        <w:rPr>
          <w:rFonts w:hint="eastAsia"/>
          <w:b w:val="0"/>
          <w:bCs/>
          <w:sz w:val="24"/>
          <w:szCs w:val="24"/>
        </w:rPr>
        <w:t>Stable</w:t>
      </w:r>
      <w:r>
        <w:rPr>
          <w:b w:val="0"/>
          <w:bCs/>
          <w:sz w:val="24"/>
          <w:szCs w:val="24"/>
        </w:rPr>
        <w:t xml:space="preserve"> vs. </w:t>
      </w:r>
      <w:r>
        <w:rPr>
          <w:rFonts w:hint="eastAsia"/>
          <w:b w:val="0"/>
          <w:bCs/>
          <w:sz w:val="24"/>
          <w:szCs w:val="24"/>
        </w:rPr>
        <w:t>Shuffled</w:t>
      </w:r>
      <w:r>
        <w:rPr>
          <w:b w:val="0"/>
          <w:bCs/>
          <w:sz w:val="24"/>
          <w:szCs w:val="24"/>
        </w:rPr>
        <w:t>)</w:t>
      </w:r>
      <w:r>
        <w:rPr>
          <w:rFonts w:hint="eastAsia"/>
          <w:b w:val="0"/>
          <w:bCs/>
          <w:sz w:val="24"/>
          <w:szCs w:val="24"/>
        </w:rPr>
        <w:t xml:space="preserve"> </w:t>
      </w:r>
      <w:r>
        <w:rPr>
          <w:b w:val="0"/>
          <w:bCs/>
          <w:sz w:val="24"/>
          <w:szCs w:val="24"/>
        </w:rPr>
        <w:t>o</w:t>
      </w:r>
      <w:r>
        <w:rPr>
          <w:rFonts w:hint="eastAsia"/>
          <w:b w:val="0"/>
          <w:bCs/>
          <w:sz w:val="24"/>
          <w:szCs w:val="24"/>
        </w:rPr>
        <w:t>n inspection duration</w:t>
      </w:r>
      <w:r>
        <w:rPr>
          <w:b w:val="0"/>
          <w:bCs/>
          <w:sz w:val="24"/>
          <w:szCs w:val="24"/>
        </w:rPr>
        <w:t xml:space="preserve"> is significant, with shorter inspection duration in </w:t>
      </w:r>
      <w:r>
        <w:rPr>
          <w:rFonts w:hint="eastAsia"/>
          <w:b w:val="0"/>
          <w:bCs/>
          <w:sz w:val="24"/>
          <w:szCs w:val="24"/>
        </w:rPr>
        <w:t>Stable</w:t>
      </w:r>
      <w:r>
        <w:rPr>
          <w:b w:val="0"/>
          <w:bCs/>
          <w:sz w:val="24"/>
          <w:szCs w:val="24"/>
        </w:rPr>
        <w:t xml:space="preserve"> blocks (</w:t>
      </w:r>
      <w:r>
        <w:rPr>
          <w:rFonts w:hint="eastAsia"/>
          <w:b w:val="0"/>
          <w:bCs/>
          <w:sz w:val="24"/>
          <w:szCs w:val="24"/>
        </w:rPr>
        <w:t>2</w:t>
      </w:r>
      <w:r>
        <w:rPr>
          <w:b w:val="0"/>
          <w:bCs/>
          <w:sz w:val="24"/>
          <w:szCs w:val="24"/>
        </w:rPr>
        <w:t>.</w:t>
      </w:r>
      <w:r>
        <w:rPr>
          <w:rFonts w:hint="eastAsia"/>
          <w:b w:val="0"/>
          <w:bCs/>
          <w:sz w:val="24"/>
          <w:szCs w:val="24"/>
        </w:rPr>
        <w:t>97</w:t>
      </w:r>
      <w:r>
        <w:rPr>
          <w:b w:val="0"/>
          <w:bCs/>
          <w:sz w:val="24"/>
          <w:szCs w:val="24"/>
        </w:rPr>
        <w:t xml:space="preserve"> s, SD = </w:t>
      </w:r>
      <w:r>
        <w:rPr>
          <w:rFonts w:hint="eastAsia"/>
          <w:b w:val="0"/>
          <w:bCs/>
          <w:sz w:val="24"/>
          <w:szCs w:val="24"/>
        </w:rPr>
        <w:t>1</w:t>
      </w:r>
      <w:r>
        <w:rPr>
          <w:b w:val="0"/>
          <w:bCs/>
          <w:sz w:val="24"/>
          <w:szCs w:val="24"/>
        </w:rPr>
        <w:t>.</w:t>
      </w:r>
      <w:r>
        <w:rPr>
          <w:rFonts w:hint="eastAsia"/>
          <w:b w:val="0"/>
          <w:bCs/>
          <w:sz w:val="24"/>
          <w:szCs w:val="24"/>
        </w:rPr>
        <w:t>63</w:t>
      </w:r>
      <w:r>
        <w:rPr>
          <w:b w:val="0"/>
          <w:bCs/>
          <w:sz w:val="24"/>
          <w:szCs w:val="24"/>
        </w:rPr>
        <w:t xml:space="preserve">) compared to </w:t>
      </w:r>
      <w:r>
        <w:rPr>
          <w:rFonts w:hint="eastAsia"/>
          <w:b w:val="0"/>
          <w:bCs/>
          <w:sz w:val="24"/>
          <w:szCs w:val="24"/>
        </w:rPr>
        <w:t>Shuffled</w:t>
      </w:r>
      <w:r>
        <w:rPr>
          <w:b w:val="0"/>
          <w:bCs/>
          <w:sz w:val="24"/>
          <w:szCs w:val="24"/>
        </w:rPr>
        <w:t xml:space="preserve"> blocks (</w:t>
      </w:r>
      <w:r>
        <w:rPr>
          <w:rFonts w:hint="eastAsia"/>
          <w:b w:val="0"/>
          <w:bCs/>
          <w:sz w:val="24"/>
          <w:szCs w:val="24"/>
        </w:rPr>
        <w:t>4</w:t>
      </w:r>
      <w:r>
        <w:rPr>
          <w:b w:val="0"/>
          <w:bCs/>
          <w:sz w:val="24"/>
          <w:szCs w:val="24"/>
        </w:rPr>
        <w:t>.</w:t>
      </w:r>
      <w:r>
        <w:rPr>
          <w:rFonts w:hint="eastAsia"/>
          <w:b w:val="0"/>
          <w:bCs/>
          <w:sz w:val="24"/>
          <w:szCs w:val="24"/>
        </w:rPr>
        <w:t>14</w:t>
      </w:r>
      <w:r>
        <w:rPr>
          <w:b w:val="0"/>
          <w:bCs/>
          <w:sz w:val="24"/>
          <w:szCs w:val="24"/>
        </w:rPr>
        <w:t xml:space="preserve"> s, SD = </w:t>
      </w:r>
      <w:r>
        <w:rPr>
          <w:rFonts w:hint="eastAsia"/>
          <w:b w:val="0"/>
          <w:bCs/>
          <w:sz w:val="24"/>
          <w:szCs w:val="24"/>
        </w:rPr>
        <w:t>3</w:t>
      </w:r>
      <w:r>
        <w:rPr>
          <w:b w:val="0"/>
          <w:bCs/>
          <w:sz w:val="24"/>
          <w:szCs w:val="24"/>
        </w:rPr>
        <w:t>.</w:t>
      </w:r>
      <w:r>
        <w:rPr>
          <w:rFonts w:hint="eastAsia"/>
          <w:b w:val="0"/>
          <w:bCs/>
          <w:sz w:val="24"/>
          <w:szCs w:val="24"/>
        </w:rPr>
        <w:t>35</w:t>
      </w:r>
      <w:r>
        <w:rPr>
          <w:b w:val="0"/>
          <w:bCs/>
          <w:sz w:val="24"/>
          <w:szCs w:val="24"/>
        </w:rPr>
        <w:t xml:space="preserve">), </w:t>
      </w:r>
      <w:r>
        <w:rPr>
          <w:b w:val="0"/>
          <w:sz w:val="24"/>
          <w:szCs w:val="24"/>
        </w:rPr>
        <w:t>(</w:t>
      </w:r>
      <w:r>
        <w:rPr>
          <w:b w:val="0"/>
          <w:i/>
          <w:sz w:val="24"/>
          <w:szCs w:val="24"/>
        </w:rPr>
        <w:t>F</w:t>
      </w:r>
      <w:r>
        <w:rPr>
          <w:b w:val="0"/>
          <w:sz w:val="24"/>
          <w:szCs w:val="24"/>
        </w:rPr>
        <w:t xml:space="preserve">(1, </w:t>
      </w:r>
      <w:r>
        <w:rPr>
          <w:rFonts w:hint="eastAsia"/>
          <w:b w:val="0"/>
          <w:sz w:val="24"/>
          <w:szCs w:val="24"/>
        </w:rPr>
        <w:t>38</w:t>
      </w:r>
      <w:r>
        <w:rPr>
          <w:b w:val="0"/>
          <w:sz w:val="24"/>
          <w:szCs w:val="24"/>
        </w:rPr>
        <w:t xml:space="preserve">) = </w:t>
      </w:r>
      <w:r>
        <w:rPr>
          <w:rFonts w:hint="eastAsia"/>
          <w:b w:val="0"/>
          <w:sz w:val="24"/>
          <w:szCs w:val="24"/>
        </w:rPr>
        <w:t>5.72</w:t>
      </w:r>
      <w:r>
        <w:rPr>
          <w:b w:val="0"/>
          <w:sz w:val="24"/>
          <w:szCs w:val="24"/>
        </w:rPr>
        <w:t xml:space="preserve">, </w:t>
      </w:r>
      <w:r>
        <w:rPr>
          <w:b w:val="0"/>
          <w:i/>
          <w:sz w:val="24"/>
          <w:szCs w:val="24"/>
        </w:rPr>
        <w:t>p</w:t>
      </w:r>
      <w:r>
        <w:rPr>
          <w:b w:val="0"/>
          <w:sz w:val="24"/>
          <w:szCs w:val="24"/>
        </w:rPr>
        <w:t xml:space="preserve"> </w:t>
      </w:r>
      <w:r>
        <w:rPr>
          <w:rFonts w:hint="eastAsia"/>
          <w:b w:val="0"/>
          <w:sz w:val="24"/>
          <w:szCs w:val="24"/>
        </w:rPr>
        <w:t>=</w:t>
      </w:r>
      <w:r>
        <w:rPr>
          <w:b w:val="0"/>
          <w:sz w:val="24"/>
          <w:szCs w:val="24"/>
        </w:rPr>
        <w:t xml:space="preserve"> .0</w:t>
      </w:r>
      <w:r>
        <w:rPr>
          <w:rFonts w:hint="eastAsia"/>
          <w:b w:val="0"/>
          <w:sz w:val="24"/>
          <w:szCs w:val="24"/>
        </w:rPr>
        <w:t>22</w:t>
      </w:r>
      <w:r>
        <w:rPr>
          <w:b w:val="0"/>
          <w:sz w:val="24"/>
          <w:szCs w:val="24"/>
        </w:rPr>
        <w:t xml:space="preserve">, </w:t>
      </w:r>
      <w:r>
        <w:rPr>
          <w:b w:val="0"/>
          <w:bCs/>
          <w:i/>
          <w:iCs/>
          <w:sz w:val="24"/>
          <w:szCs w:val="24"/>
        </w:rPr>
        <w:t>η</w:t>
      </w:r>
      <w:r>
        <w:rPr>
          <w:b w:val="0"/>
          <w:bCs/>
          <w:i/>
          <w:iCs/>
          <w:sz w:val="24"/>
          <w:szCs w:val="24"/>
          <w:vertAlign w:val="subscript"/>
        </w:rPr>
        <w:t>p</w:t>
      </w:r>
      <w:r>
        <w:rPr>
          <w:b w:val="0"/>
          <w:bCs/>
          <w:i/>
          <w:iCs/>
          <w:sz w:val="24"/>
          <w:szCs w:val="24"/>
          <w:vertAlign w:val="superscript"/>
        </w:rPr>
        <w:t>2</w:t>
      </w:r>
      <w:r>
        <w:rPr>
          <w:b w:val="0"/>
          <w:bCs/>
          <w:i/>
          <w:iCs/>
          <w:sz w:val="24"/>
          <w:szCs w:val="24"/>
        </w:rPr>
        <w:t xml:space="preserve"> </w:t>
      </w:r>
      <w:r>
        <w:rPr>
          <w:b w:val="0"/>
          <w:bCs/>
          <w:sz w:val="24"/>
          <w:szCs w:val="24"/>
        </w:rPr>
        <w:t>= 0.</w:t>
      </w:r>
      <w:r>
        <w:rPr>
          <w:rFonts w:hint="eastAsia"/>
          <w:b w:val="0"/>
          <w:bCs/>
          <w:sz w:val="24"/>
          <w:szCs w:val="24"/>
        </w:rPr>
        <w:t>13</w:t>
      </w:r>
      <w:r>
        <w:rPr>
          <w:b w:val="0"/>
          <w:sz w:val="24"/>
          <w:szCs w:val="24"/>
        </w:rPr>
        <w:t>). The main effect of Block Order (</w:t>
      </w:r>
      <w:r>
        <w:rPr>
          <w:b w:val="0"/>
          <w:i/>
          <w:iCs/>
          <w:sz w:val="24"/>
          <w:szCs w:val="24"/>
        </w:rPr>
        <w:t>p</w:t>
      </w:r>
      <w:r>
        <w:rPr>
          <w:b w:val="0"/>
          <w:sz w:val="24"/>
          <w:szCs w:val="24"/>
        </w:rPr>
        <w:t xml:space="preserve"> &gt; .10)</w:t>
      </w:r>
      <w:r>
        <w:rPr>
          <w:rFonts w:hint="eastAsia"/>
          <w:b w:val="0"/>
          <w:sz w:val="24"/>
          <w:szCs w:val="24"/>
        </w:rPr>
        <w:t xml:space="preserve"> and the interaction of Model Stability and Block Order (</w:t>
      </w:r>
      <w:r>
        <w:rPr>
          <w:b w:val="0"/>
          <w:i/>
          <w:iCs/>
          <w:sz w:val="24"/>
          <w:szCs w:val="24"/>
        </w:rPr>
        <w:t>p</w:t>
      </w:r>
      <w:r>
        <w:rPr>
          <w:b w:val="0"/>
          <w:sz w:val="24"/>
          <w:szCs w:val="24"/>
        </w:rPr>
        <w:t xml:space="preserve"> &gt; .10</w:t>
      </w:r>
      <w:r>
        <w:rPr>
          <w:rFonts w:hint="eastAsia"/>
          <w:b w:val="0"/>
          <w:sz w:val="24"/>
          <w:szCs w:val="24"/>
        </w:rPr>
        <w:t>)</w:t>
      </w:r>
      <w:r>
        <w:rPr>
          <w:b w:val="0"/>
          <w:sz w:val="24"/>
          <w:szCs w:val="24"/>
        </w:rPr>
        <w:t xml:space="preserve"> are </w:t>
      </w:r>
      <w:r>
        <w:rPr>
          <w:rFonts w:hint="eastAsia"/>
          <w:b w:val="0"/>
          <w:sz w:val="24"/>
          <w:szCs w:val="24"/>
        </w:rPr>
        <w:t>not significant</w:t>
      </w:r>
      <w:r>
        <w:rPr>
          <w:b w:val="0"/>
          <w:sz w:val="24"/>
          <w:szCs w:val="24"/>
        </w:rPr>
        <w:t xml:space="preserve">. </w:t>
      </w:r>
      <w:r>
        <w:rPr>
          <w:rFonts w:hint="eastAsia"/>
          <w:b w:val="0"/>
          <w:sz w:val="24"/>
          <w:szCs w:val="24"/>
        </w:rPr>
        <w:t xml:space="preserve">These results show that, given the same number of inspections per correctly placed item, participants spent less time encoding uncued items in VWM when they had remained at the same location throughout a trial (i.e., in the Stable condition) compared to </w:t>
      </w:r>
      <w:bookmarkStart w:id="0" w:name="_Hlk142574840"/>
      <w:r>
        <w:rPr>
          <w:rFonts w:hint="eastAsia"/>
          <w:b w:val="0"/>
          <w:sz w:val="24"/>
          <w:szCs w:val="24"/>
        </w:rPr>
        <w:t xml:space="preserve">when they were shuffled (i.e., in the Shuffled condition) </w:t>
      </w:r>
      <w:bookmarkEnd w:id="0"/>
      <w:r>
        <w:rPr>
          <w:b w:val="0"/>
          <w:sz w:val="24"/>
          <w:szCs w:val="24"/>
        </w:rPr>
        <w:t>during</w:t>
      </w:r>
      <w:r>
        <w:rPr>
          <w:rFonts w:hint="eastAsia"/>
          <w:b w:val="0"/>
          <w:sz w:val="24"/>
          <w:szCs w:val="24"/>
        </w:rPr>
        <w:t xml:space="preserve"> previous exposure.</w:t>
      </w:r>
    </w:p>
    <w:p>
      <w:pPr>
        <w:pStyle w:val="15"/>
        <w:numPr>
          <w:ilvl w:val="2"/>
          <w:numId w:val="1"/>
        </w:numPr>
        <w:spacing w:line="480" w:lineRule="auto"/>
        <w:jc w:val="both"/>
        <w:rPr>
          <w:b w:val="0"/>
          <w:sz w:val="24"/>
          <w:szCs w:val="24"/>
        </w:rPr>
      </w:pPr>
      <w:r>
        <w:rPr>
          <w:b w:val="0"/>
          <w:bCs/>
          <w:i/>
          <w:iCs/>
          <w:sz w:val="24"/>
          <w:szCs w:val="24"/>
        </w:rPr>
        <w:t>Inspection duration per inspection</w:t>
      </w:r>
      <w:r>
        <w:rPr>
          <w:rFonts w:hint="eastAsia"/>
          <w:b w:val="0"/>
          <w:bCs/>
          <w:i/>
          <w:iCs/>
          <w:sz w:val="24"/>
          <w:szCs w:val="24"/>
        </w:rPr>
        <w:t>: Cued items (the first phase of the trial)</w:t>
      </w:r>
    </w:p>
    <w:p>
      <w:pPr>
        <w:pStyle w:val="15"/>
        <w:spacing w:line="480" w:lineRule="auto"/>
        <w:ind w:left="0" w:firstLine="420"/>
        <w:jc w:val="both"/>
        <w:rPr>
          <w:b w:val="0"/>
          <w:sz w:val="24"/>
          <w:szCs w:val="24"/>
        </w:rPr>
      </w:pPr>
      <w:r>
        <w:rPr>
          <w:b w:val="0"/>
          <w:bCs/>
          <w:sz w:val="24"/>
          <w:szCs w:val="24"/>
        </w:rPr>
        <w:t>Results show that the main effect</w:t>
      </w:r>
      <w:r>
        <w:rPr>
          <w:rFonts w:hint="eastAsia"/>
          <w:b w:val="0"/>
          <w:bCs/>
          <w:sz w:val="24"/>
          <w:szCs w:val="24"/>
        </w:rPr>
        <w:t>s</w:t>
      </w:r>
      <w:r>
        <w:rPr>
          <w:b w:val="0"/>
          <w:bCs/>
          <w:sz w:val="24"/>
          <w:szCs w:val="24"/>
        </w:rPr>
        <w:t xml:space="preserve"> of </w:t>
      </w:r>
      <w:r>
        <w:rPr>
          <w:rFonts w:hint="eastAsia"/>
          <w:b w:val="0"/>
          <w:bCs/>
          <w:sz w:val="24"/>
          <w:szCs w:val="24"/>
        </w:rPr>
        <w:t>Model Stability</w:t>
      </w:r>
      <w:r>
        <w:rPr>
          <w:b w:val="0"/>
          <w:bCs/>
          <w:sz w:val="24"/>
          <w:szCs w:val="24"/>
        </w:rPr>
        <w:t xml:space="preserve"> (</w:t>
      </w:r>
      <w:r>
        <w:rPr>
          <w:rFonts w:hint="eastAsia"/>
          <w:b w:val="0"/>
          <w:bCs/>
          <w:i/>
          <w:iCs/>
          <w:sz w:val="24"/>
          <w:szCs w:val="24"/>
        </w:rPr>
        <w:t>p</w:t>
      </w:r>
      <w:r>
        <w:rPr>
          <w:rFonts w:hint="eastAsia"/>
          <w:b w:val="0"/>
          <w:bCs/>
          <w:sz w:val="24"/>
          <w:szCs w:val="24"/>
        </w:rPr>
        <w:t xml:space="preserve"> = .099</w:t>
      </w:r>
      <w:r>
        <w:rPr>
          <w:b w:val="0"/>
          <w:bCs/>
          <w:sz w:val="24"/>
          <w:szCs w:val="24"/>
        </w:rPr>
        <w:t>)</w:t>
      </w:r>
      <w:r>
        <w:rPr>
          <w:rFonts w:hint="eastAsia"/>
          <w:b w:val="0"/>
          <w:bCs/>
          <w:sz w:val="24"/>
          <w:szCs w:val="24"/>
        </w:rPr>
        <w:t xml:space="preserve"> and Block Order (</w:t>
      </w:r>
      <w:r>
        <w:rPr>
          <w:rFonts w:hint="eastAsia"/>
          <w:b w:val="0"/>
          <w:bCs/>
          <w:i/>
          <w:iCs/>
          <w:sz w:val="24"/>
          <w:szCs w:val="24"/>
        </w:rPr>
        <w:t>p</w:t>
      </w:r>
      <w:r>
        <w:rPr>
          <w:rFonts w:hint="eastAsia"/>
          <w:b w:val="0"/>
          <w:bCs/>
          <w:sz w:val="24"/>
          <w:szCs w:val="24"/>
        </w:rPr>
        <w:t xml:space="preserve"> &gt; .10)</w:t>
      </w:r>
      <w:r>
        <w:rPr>
          <w:b w:val="0"/>
          <w:bCs/>
          <w:sz w:val="24"/>
          <w:szCs w:val="24"/>
        </w:rPr>
        <w:t xml:space="preserve"> </w:t>
      </w:r>
      <w:r>
        <w:rPr>
          <w:rFonts w:hint="eastAsia"/>
          <w:b w:val="0"/>
          <w:bCs/>
          <w:sz w:val="24"/>
          <w:szCs w:val="24"/>
        </w:rPr>
        <w:t xml:space="preserve">on inspection duration </w:t>
      </w:r>
      <w:r>
        <w:rPr>
          <w:b w:val="0"/>
          <w:bCs/>
          <w:sz w:val="24"/>
          <w:szCs w:val="24"/>
        </w:rPr>
        <w:t>w</w:t>
      </w:r>
      <w:r>
        <w:rPr>
          <w:rFonts w:hint="eastAsia"/>
          <w:b w:val="0"/>
          <w:bCs/>
          <w:sz w:val="24"/>
          <w:szCs w:val="24"/>
        </w:rPr>
        <w:t>ere</w:t>
      </w:r>
      <w:r>
        <w:rPr>
          <w:b w:val="0"/>
          <w:bCs/>
          <w:sz w:val="24"/>
          <w:szCs w:val="24"/>
        </w:rPr>
        <w:t xml:space="preserve"> </w:t>
      </w:r>
      <w:r>
        <w:rPr>
          <w:rFonts w:hint="eastAsia"/>
          <w:b w:val="0"/>
          <w:bCs/>
          <w:sz w:val="24"/>
          <w:szCs w:val="24"/>
        </w:rPr>
        <w:t>not significant. The interaction between Model Stability</w:t>
      </w:r>
      <w:r>
        <w:rPr>
          <w:b w:val="0"/>
          <w:bCs/>
          <w:sz w:val="24"/>
          <w:szCs w:val="24"/>
        </w:rPr>
        <w:t xml:space="preserve"> </w:t>
      </w:r>
      <w:r>
        <w:rPr>
          <w:rFonts w:hint="eastAsia"/>
          <w:b w:val="0"/>
          <w:bCs/>
          <w:sz w:val="24"/>
          <w:szCs w:val="24"/>
        </w:rPr>
        <w:t xml:space="preserve">and Block Order was </w:t>
      </w:r>
      <w:r>
        <w:rPr>
          <w:b w:val="0"/>
          <w:bCs/>
          <w:sz w:val="24"/>
          <w:szCs w:val="24"/>
        </w:rPr>
        <w:t xml:space="preserve">also </w:t>
      </w:r>
      <w:r>
        <w:rPr>
          <w:rFonts w:hint="eastAsia"/>
          <w:b w:val="0"/>
          <w:bCs/>
          <w:sz w:val="24"/>
          <w:szCs w:val="24"/>
        </w:rPr>
        <w:t>not significant (</w:t>
      </w:r>
      <w:r>
        <w:rPr>
          <w:rFonts w:hint="eastAsia"/>
          <w:b w:val="0"/>
          <w:bCs/>
          <w:i/>
          <w:iCs/>
          <w:sz w:val="24"/>
          <w:szCs w:val="24"/>
        </w:rPr>
        <w:t>p</w:t>
      </w:r>
      <w:r>
        <w:rPr>
          <w:rFonts w:hint="eastAsia"/>
          <w:b w:val="0"/>
          <w:bCs/>
          <w:sz w:val="24"/>
          <w:szCs w:val="24"/>
        </w:rPr>
        <w:t xml:space="preserve"> &gt; .10). These results suggest that the stability of prospective items (i.e., uncued items) did not influence inspection duration </w:t>
      </w:r>
      <w:r>
        <w:rPr>
          <w:b w:val="0"/>
          <w:bCs/>
          <w:sz w:val="24"/>
          <w:szCs w:val="24"/>
        </w:rPr>
        <w:t>for</w:t>
      </w:r>
      <w:r>
        <w:rPr>
          <w:rFonts w:hint="eastAsia"/>
          <w:b w:val="0"/>
          <w:bCs/>
          <w:sz w:val="24"/>
          <w:szCs w:val="24"/>
        </w:rPr>
        <w:t xml:space="preserve"> placing the current targets (i.e., cued items).</w:t>
      </w:r>
    </w:p>
    <w:p>
      <w:pPr>
        <w:pStyle w:val="15"/>
        <w:numPr>
          <w:ilvl w:val="2"/>
          <w:numId w:val="1"/>
        </w:numPr>
        <w:spacing w:line="480" w:lineRule="auto"/>
        <w:jc w:val="both"/>
        <w:rPr>
          <w:b w:val="0"/>
          <w:sz w:val="24"/>
          <w:szCs w:val="24"/>
        </w:rPr>
      </w:pPr>
      <w:r>
        <w:rPr>
          <w:rFonts w:hint="eastAsia"/>
          <w:b w:val="0"/>
          <w:i/>
          <w:iCs/>
          <w:sz w:val="24"/>
          <w:szCs w:val="24"/>
        </w:rPr>
        <w:t>Errors per correctly placed item: Uncued items (the second phase of the trial)</w:t>
      </w:r>
    </w:p>
    <w:p>
      <w:pPr>
        <w:pStyle w:val="15"/>
        <w:spacing w:line="480" w:lineRule="auto"/>
        <w:ind w:left="0" w:firstLine="420"/>
        <w:jc w:val="both"/>
        <w:rPr>
          <w:rStyle w:val="13"/>
          <w:b w:val="0"/>
          <w:sz w:val="24"/>
          <w:szCs w:val="24"/>
        </w:rPr>
      </w:pPr>
      <w:r>
        <w:rPr>
          <w:b w:val="0"/>
          <w:bCs/>
          <w:sz w:val="24"/>
          <w:szCs w:val="24"/>
        </w:rPr>
        <w:t>Results show that the main effect</w:t>
      </w:r>
      <w:r>
        <w:rPr>
          <w:rFonts w:hint="eastAsia"/>
          <w:b w:val="0"/>
          <w:bCs/>
          <w:sz w:val="24"/>
          <w:szCs w:val="24"/>
        </w:rPr>
        <w:t>s</w:t>
      </w:r>
      <w:r>
        <w:rPr>
          <w:b w:val="0"/>
          <w:bCs/>
          <w:sz w:val="24"/>
          <w:szCs w:val="24"/>
        </w:rPr>
        <w:t xml:space="preserve"> of </w:t>
      </w:r>
      <w:r>
        <w:rPr>
          <w:rFonts w:hint="eastAsia"/>
          <w:b w:val="0"/>
          <w:bCs/>
          <w:sz w:val="24"/>
          <w:szCs w:val="24"/>
        </w:rPr>
        <w:t>Model Stability</w:t>
      </w:r>
      <w:r>
        <w:rPr>
          <w:rFonts w:hint="eastAsia"/>
          <w:b w:val="0"/>
          <w:sz w:val="24"/>
          <w:szCs w:val="24"/>
        </w:rPr>
        <w:t xml:space="preserve"> (</w:t>
      </w:r>
      <w:r>
        <w:rPr>
          <w:rFonts w:hint="eastAsia"/>
          <w:b w:val="0"/>
          <w:i/>
          <w:iCs/>
          <w:sz w:val="24"/>
          <w:szCs w:val="24"/>
        </w:rPr>
        <w:t>p</w:t>
      </w:r>
      <w:r>
        <w:rPr>
          <w:rFonts w:hint="eastAsia"/>
          <w:b w:val="0"/>
          <w:sz w:val="24"/>
          <w:szCs w:val="24"/>
        </w:rPr>
        <w:t xml:space="preserve"> &gt; .10)</w:t>
      </w:r>
      <w:r>
        <w:rPr>
          <w:rFonts w:hint="eastAsia"/>
          <w:b w:val="0"/>
          <w:bCs/>
          <w:sz w:val="24"/>
          <w:szCs w:val="24"/>
        </w:rPr>
        <w:t xml:space="preserve"> and </w:t>
      </w:r>
      <w:r>
        <w:rPr>
          <w:b w:val="0"/>
          <w:sz w:val="24"/>
          <w:szCs w:val="24"/>
        </w:rPr>
        <w:t>Block Order</w:t>
      </w:r>
      <w:r>
        <w:rPr>
          <w:rFonts w:hint="eastAsia"/>
          <w:b w:val="0"/>
          <w:sz w:val="24"/>
          <w:szCs w:val="24"/>
        </w:rPr>
        <w:t xml:space="preserve"> (</w:t>
      </w:r>
      <w:r>
        <w:rPr>
          <w:rFonts w:hint="eastAsia"/>
          <w:b w:val="0"/>
          <w:i/>
          <w:iCs/>
          <w:sz w:val="24"/>
          <w:szCs w:val="24"/>
        </w:rPr>
        <w:t>p</w:t>
      </w:r>
      <w:r>
        <w:rPr>
          <w:rFonts w:hint="eastAsia"/>
          <w:b w:val="0"/>
          <w:sz w:val="24"/>
          <w:szCs w:val="24"/>
        </w:rPr>
        <w:t xml:space="preserve"> &gt; .10) </w:t>
      </w:r>
      <w:r>
        <w:rPr>
          <w:b w:val="0"/>
          <w:bCs/>
          <w:sz w:val="24"/>
          <w:szCs w:val="24"/>
        </w:rPr>
        <w:t>on the amount of errors</w:t>
      </w:r>
      <w:r>
        <w:rPr>
          <w:rFonts w:hint="eastAsia"/>
          <w:b w:val="0"/>
          <w:sz w:val="24"/>
          <w:szCs w:val="24"/>
        </w:rPr>
        <w:t>, and the interaction between Model Stability</w:t>
      </w:r>
      <w:r>
        <w:rPr>
          <w:b w:val="0"/>
          <w:bCs/>
          <w:sz w:val="24"/>
          <w:szCs w:val="24"/>
        </w:rPr>
        <w:t xml:space="preserve"> </w:t>
      </w:r>
      <w:r>
        <w:rPr>
          <w:rFonts w:hint="eastAsia"/>
          <w:b w:val="0"/>
          <w:bCs/>
          <w:sz w:val="24"/>
          <w:szCs w:val="24"/>
        </w:rPr>
        <w:t xml:space="preserve">and </w:t>
      </w:r>
      <w:r>
        <w:rPr>
          <w:b w:val="0"/>
          <w:sz w:val="24"/>
          <w:szCs w:val="24"/>
        </w:rPr>
        <w:t>Block Order</w:t>
      </w:r>
      <w:r>
        <w:rPr>
          <w:rFonts w:hint="eastAsia"/>
          <w:b w:val="0"/>
          <w:sz w:val="24"/>
          <w:szCs w:val="24"/>
        </w:rPr>
        <w:t xml:space="preserve"> (</w:t>
      </w:r>
      <w:r>
        <w:rPr>
          <w:rFonts w:hint="eastAsia"/>
          <w:b w:val="0"/>
          <w:i/>
          <w:iCs/>
          <w:sz w:val="24"/>
          <w:szCs w:val="24"/>
        </w:rPr>
        <w:t>p</w:t>
      </w:r>
      <w:r>
        <w:rPr>
          <w:rFonts w:hint="eastAsia"/>
          <w:b w:val="0"/>
          <w:sz w:val="24"/>
          <w:szCs w:val="24"/>
        </w:rPr>
        <w:t xml:space="preserve"> &gt; .10) </w:t>
      </w:r>
      <w:r>
        <w:rPr>
          <w:b w:val="0"/>
          <w:sz w:val="24"/>
          <w:szCs w:val="24"/>
        </w:rPr>
        <w:t>are</w:t>
      </w:r>
      <w:r>
        <w:rPr>
          <w:rFonts w:hint="eastAsia"/>
          <w:b w:val="0"/>
          <w:sz w:val="24"/>
          <w:szCs w:val="24"/>
        </w:rPr>
        <w:t xml:space="preserve"> all not significant. </w:t>
      </w:r>
      <w:r>
        <w:rPr>
          <w:rStyle w:val="13"/>
          <w:rFonts w:hint="eastAsia"/>
          <w:b w:val="0"/>
          <w:sz w:val="24"/>
          <w:szCs w:val="24"/>
        </w:rPr>
        <w:t>These results show that the stability of uncued items in previous exposure did not influence the number of errors that participants made when they subsequently placed these items.</w:t>
      </w:r>
    </w:p>
    <w:p>
      <w:pPr>
        <w:pStyle w:val="15"/>
        <w:numPr>
          <w:ilvl w:val="2"/>
          <w:numId w:val="1"/>
        </w:numPr>
        <w:spacing w:line="480" w:lineRule="auto"/>
        <w:jc w:val="both"/>
        <w:rPr>
          <w:b w:val="0"/>
          <w:bCs/>
          <w:sz w:val="24"/>
          <w:szCs w:val="24"/>
        </w:rPr>
      </w:pPr>
      <w:r>
        <w:rPr>
          <w:rStyle w:val="13"/>
          <w:b w:val="0"/>
          <w:i/>
          <w:iCs/>
          <w:sz w:val="24"/>
          <w:szCs w:val="24"/>
        </w:rPr>
        <w:t xml:space="preserve">Errors per correctly placed item: </w:t>
      </w:r>
      <w:r>
        <w:rPr>
          <w:rFonts w:hint="eastAsia"/>
          <w:b w:val="0"/>
          <w:bCs/>
          <w:i/>
          <w:iCs/>
          <w:sz w:val="24"/>
          <w:szCs w:val="24"/>
        </w:rPr>
        <w:t>Cued items (the first phase of the trial)</w:t>
      </w:r>
    </w:p>
    <w:p>
      <w:pPr>
        <w:pStyle w:val="15"/>
        <w:spacing w:line="480" w:lineRule="auto"/>
        <w:ind w:left="0" w:firstLine="420"/>
        <w:jc w:val="both"/>
        <w:rPr>
          <w:b w:val="0"/>
          <w:bCs/>
          <w:sz w:val="24"/>
          <w:szCs w:val="24"/>
        </w:rPr>
      </w:pPr>
      <w:r>
        <w:rPr>
          <w:rFonts w:hint="eastAsia"/>
          <w:b w:val="0"/>
          <w:bCs/>
          <w:sz w:val="24"/>
          <w:szCs w:val="24"/>
        </w:rPr>
        <w:t xml:space="preserve">Results show that the main effect of Model Stability </w:t>
      </w:r>
      <w:r>
        <w:rPr>
          <w:b w:val="0"/>
          <w:bCs/>
          <w:sz w:val="24"/>
          <w:szCs w:val="24"/>
        </w:rPr>
        <w:t>on the amount of errors</w:t>
      </w:r>
      <w:r>
        <w:rPr>
          <w:rFonts w:hint="eastAsia"/>
          <w:b w:val="0"/>
          <w:bCs/>
          <w:sz w:val="24"/>
          <w:szCs w:val="24"/>
        </w:rPr>
        <w:t xml:space="preserve"> was significant, with fewer errors in the Stable condition (0.16, SD = 0.12) compared with the Shuffle condition (0.19, SD = 0.14), </w:t>
      </w:r>
      <w:r>
        <w:rPr>
          <w:b w:val="0"/>
          <w:i/>
          <w:sz w:val="24"/>
          <w:szCs w:val="24"/>
        </w:rPr>
        <w:t>F</w:t>
      </w:r>
      <w:r>
        <w:rPr>
          <w:b w:val="0"/>
          <w:sz w:val="24"/>
          <w:szCs w:val="24"/>
        </w:rPr>
        <w:t xml:space="preserve">(1, </w:t>
      </w:r>
      <w:r>
        <w:rPr>
          <w:rFonts w:hint="eastAsia"/>
          <w:b w:val="0"/>
          <w:sz w:val="24"/>
          <w:szCs w:val="24"/>
        </w:rPr>
        <w:t>38</w:t>
      </w:r>
      <w:r>
        <w:rPr>
          <w:b w:val="0"/>
          <w:sz w:val="24"/>
          <w:szCs w:val="24"/>
        </w:rPr>
        <w:t xml:space="preserve">) = </w:t>
      </w:r>
      <w:r>
        <w:rPr>
          <w:rFonts w:hint="eastAsia"/>
          <w:b w:val="0"/>
          <w:sz w:val="24"/>
          <w:szCs w:val="24"/>
        </w:rPr>
        <w:t>6.65</w:t>
      </w:r>
      <w:r>
        <w:rPr>
          <w:b w:val="0"/>
          <w:sz w:val="24"/>
          <w:szCs w:val="24"/>
        </w:rPr>
        <w:t xml:space="preserve">, </w:t>
      </w:r>
      <w:r>
        <w:rPr>
          <w:b w:val="0"/>
          <w:i/>
          <w:sz w:val="24"/>
          <w:szCs w:val="24"/>
        </w:rPr>
        <w:t>p</w:t>
      </w:r>
      <w:r>
        <w:rPr>
          <w:b w:val="0"/>
          <w:sz w:val="24"/>
          <w:szCs w:val="24"/>
        </w:rPr>
        <w:t xml:space="preserve"> </w:t>
      </w:r>
      <w:r>
        <w:rPr>
          <w:rFonts w:hint="eastAsia"/>
          <w:b w:val="0"/>
          <w:sz w:val="24"/>
          <w:szCs w:val="24"/>
        </w:rPr>
        <w:t>=</w:t>
      </w:r>
      <w:r>
        <w:rPr>
          <w:b w:val="0"/>
          <w:sz w:val="24"/>
          <w:szCs w:val="24"/>
        </w:rPr>
        <w:t xml:space="preserve"> .0</w:t>
      </w:r>
      <w:r>
        <w:rPr>
          <w:rFonts w:hint="eastAsia"/>
          <w:b w:val="0"/>
          <w:sz w:val="24"/>
          <w:szCs w:val="24"/>
        </w:rPr>
        <w:t>14</w:t>
      </w:r>
      <w:r>
        <w:rPr>
          <w:b w:val="0"/>
          <w:sz w:val="24"/>
          <w:szCs w:val="24"/>
        </w:rPr>
        <w:t xml:space="preserve">, </w:t>
      </w:r>
      <w:r>
        <w:rPr>
          <w:b w:val="0"/>
          <w:bCs/>
          <w:i/>
          <w:iCs/>
          <w:sz w:val="24"/>
          <w:szCs w:val="24"/>
        </w:rPr>
        <w:t>η</w:t>
      </w:r>
      <w:r>
        <w:rPr>
          <w:b w:val="0"/>
          <w:bCs/>
          <w:i/>
          <w:iCs/>
          <w:sz w:val="24"/>
          <w:szCs w:val="24"/>
          <w:vertAlign w:val="subscript"/>
        </w:rPr>
        <w:t>p</w:t>
      </w:r>
      <w:r>
        <w:rPr>
          <w:b w:val="0"/>
          <w:bCs/>
          <w:i/>
          <w:iCs/>
          <w:sz w:val="24"/>
          <w:szCs w:val="24"/>
          <w:vertAlign w:val="superscript"/>
        </w:rPr>
        <w:t>2</w:t>
      </w:r>
      <w:r>
        <w:rPr>
          <w:b w:val="0"/>
          <w:bCs/>
          <w:i/>
          <w:iCs/>
          <w:sz w:val="24"/>
          <w:szCs w:val="24"/>
        </w:rPr>
        <w:t xml:space="preserve"> </w:t>
      </w:r>
      <w:r>
        <w:rPr>
          <w:b w:val="0"/>
          <w:bCs/>
          <w:sz w:val="24"/>
          <w:szCs w:val="24"/>
        </w:rPr>
        <w:t>= 0.</w:t>
      </w:r>
      <w:r>
        <w:rPr>
          <w:rFonts w:hint="eastAsia"/>
          <w:b w:val="0"/>
          <w:bCs/>
          <w:sz w:val="24"/>
          <w:szCs w:val="24"/>
        </w:rPr>
        <w:t>15</w:t>
      </w:r>
      <w:r>
        <w:rPr>
          <w:b w:val="0"/>
          <w:sz w:val="24"/>
          <w:szCs w:val="24"/>
        </w:rPr>
        <w:t>.</w:t>
      </w:r>
      <w:r>
        <w:rPr>
          <w:rFonts w:hint="eastAsia"/>
          <w:b w:val="0"/>
          <w:sz w:val="24"/>
          <w:szCs w:val="24"/>
        </w:rPr>
        <w:t xml:space="preserve"> The main effect of Block Order (</w:t>
      </w:r>
      <w:r>
        <w:rPr>
          <w:b w:val="0"/>
          <w:i/>
          <w:sz w:val="24"/>
          <w:szCs w:val="24"/>
        </w:rPr>
        <w:t>p</w:t>
      </w:r>
      <w:r>
        <w:rPr>
          <w:b w:val="0"/>
          <w:sz w:val="24"/>
          <w:szCs w:val="24"/>
        </w:rPr>
        <w:t xml:space="preserve"> </w:t>
      </w:r>
      <w:r>
        <w:rPr>
          <w:rFonts w:hint="eastAsia"/>
          <w:b w:val="0"/>
          <w:sz w:val="24"/>
          <w:szCs w:val="24"/>
        </w:rPr>
        <w:t xml:space="preserve">&gt; .10) and the interaction between </w:t>
      </w:r>
      <w:r>
        <w:rPr>
          <w:rFonts w:hint="eastAsia"/>
          <w:b w:val="0"/>
          <w:bCs/>
          <w:sz w:val="24"/>
          <w:szCs w:val="24"/>
        </w:rPr>
        <w:t>Model Stability and Block Order (</w:t>
      </w:r>
      <w:r>
        <w:rPr>
          <w:b w:val="0"/>
          <w:i/>
          <w:sz w:val="24"/>
          <w:szCs w:val="24"/>
        </w:rPr>
        <w:t>p</w:t>
      </w:r>
      <w:r>
        <w:rPr>
          <w:b w:val="0"/>
          <w:sz w:val="24"/>
          <w:szCs w:val="24"/>
        </w:rPr>
        <w:t xml:space="preserve"> </w:t>
      </w:r>
      <w:r>
        <w:rPr>
          <w:rFonts w:hint="eastAsia"/>
          <w:b w:val="0"/>
          <w:sz w:val="24"/>
          <w:szCs w:val="24"/>
        </w:rPr>
        <w:t>=</w:t>
      </w:r>
      <w:r>
        <w:rPr>
          <w:b w:val="0"/>
          <w:sz w:val="24"/>
          <w:szCs w:val="24"/>
        </w:rPr>
        <w:t xml:space="preserve"> .0</w:t>
      </w:r>
      <w:r>
        <w:rPr>
          <w:rFonts w:hint="eastAsia"/>
          <w:b w:val="0"/>
          <w:sz w:val="24"/>
          <w:szCs w:val="24"/>
        </w:rPr>
        <w:t>65</w:t>
      </w:r>
      <w:r>
        <w:rPr>
          <w:rFonts w:hint="eastAsia"/>
          <w:b w:val="0"/>
          <w:bCs/>
          <w:sz w:val="24"/>
          <w:szCs w:val="24"/>
        </w:rPr>
        <w:t xml:space="preserve">) were not significant. These results suggest that </w:t>
      </w:r>
      <w:r>
        <w:rPr>
          <w:b w:val="0"/>
          <w:bCs/>
          <w:sz w:val="24"/>
          <w:szCs w:val="24"/>
        </w:rPr>
        <w:t xml:space="preserve">participants made more errors </w:t>
      </w:r>
      <w:r>
        <w:rPr>
          <w:rFonts w:hint="eastAsia"/>
          <w:b w:val="0"/>
          <w:bCs/>
          <w:sz w:val="24"/>
          <w:szCs w:val="24"/>
        </w:rPr>
        <w:t xml:space="preserve">placing the current (cued) items </w:t>
      </w:r>
      <w:r>
        <w:rPr>
          <w:b w:val="0"/>
          <w:bCs/>
          <w:sz w:val="24"/>
          <w:szCs w:val="24"/>
        </w:rPr>
        <w:t xml:space="preserve">when the </w:t>
      </w:r>
      <w:r>
        <w:rPr>
          <w:rFonts w:hint="eastAsia"/>
          <w:b w:val="0"/>
          <w:bCs/>
          <w:sz w:val="24"/>
          <w:szCs w:val="24"/>
        </w:rPr>
        <w:t>surrounding prospective (</w:t>
      </w:r>
      <w:r>
        <w:rPr>
          <w:b w:val="0"/>
          <w:bCs/>
          <w:sz w:val="24"/>
          <w:szCs w:val="24"/>
        </w:rPr>
        <w:t>uncued</w:t>
      </w:r>
      <w:r>
        <w:rPr>
          <w:rFonts w:hint="eastAsia"/>
          <w:b w:val="0"/>
          <w:bCs/>
          <w:sz w:val="24"/>
          <w:szCs w:val="24"/>
        </w:rPr>
        <w:t>)</w:t>
      </w:r>
      <w:r>
        <w:rPr>
          <w:b w:val="0"/>
          <w:bCs/>
          <w:sz w:val="24"/>
          <w:szCs w:val="24"/>
        </w:rPr>
        <w:t xml:space="preserve"> items were being shuffled</w:t>
      </w:r>
      <w:r>
        <w:rPr>
          <w:rFonts w:hint="eastAsia"/>
          <w:b w:val="0"/>
          <w:bCs/>
          <w:sz w:val="24"/>
          <w:szCs w:val="24"/>
        </w:rPr>
        <w:t xml:space="preserve"> (i.e., </w:t>
      </w:r>
      <w:r>
        <w:rPr>
          <w:rFonts w:hint="eastAsia"/>
          <w:b w:val="0"/>
          <w:sz w:val="24"/>
          <w:szCs w:val="24"/>
        </w:rPr>
        <w:t>in the Shuffled condition</w:t>
      </w:r>
      <w:r>
        <w:rPr>
          <w:rFonts w:hint="eastAsia"/>
          <w:b w:val="0"/>
          <w:bCs/>
          <w:sz w:val="24"/>
          <w:szCs w:val="24"/>
        </w:rPr>
        <w:t>)</w:t>
      </w:r>
      <w:r>
        <w:rPr>
          <w:b w:val="0"/>
          <w:bCs/>
          <w:sz w:val="24"/>
          <w:szCs w:val="24"/>
        </w:rPr>
        <w:t>, compared to when they were kept stable</w:t>
      </w:r>
      <w:r>
        <w:rPr>
          <w:rFonts w:hint="eastAsia"/>
          <w:b w:val="0"/>
          <w:bCs/>
          <w:sz w:val="24"/>
          <w:szCs w:val="24"/>
        </w:rPr>
        <w:t xml:space="preserve"> (i.e., </w:t>
      </w:r>
      <w:r>
        <w:rPr>
          <w:rFonts w:hint="eastAsia"/>
          <w:b w:val="0"/>
          <w:sz w:val="24"/>
          <w:szCs w:val="24"/>
        </w:rPr>
        <w:t>in the Stable condition</w:t>
      </w:r>
      <w:r>
        <w:rPr>
          <w:rFonts w:hint="eastAsia"/>
          <w:b w:val="0"/>
          <w:bCs/>
          <w:sz w:val="24"/>
          <w:szCs w:val="24"/>
        </w:rPr>
        <w:t>).</w:t>
      </w:r>
    </w:p>
    <w:p>
      <w:pPr>
        <w:pStyle w:val="15"/>
        <w:spacing w:line="480" w:lineRule="auto"/>
        <w:ind w:left="0"/>
        <w:jc w:val="both"/>
        <w:rPr>
          <w:b w:val="0"/>
          <w:bCs/>
          <w:sz w:val="24"/>
          <w:szCs w:val="24"/>
        </w:rPr>
      </w:pPr>
    </w:p>
    <w:p>
      <w:pPr>
        <w:tabs>
          <w:tab w:val="left" w:pos="377"/>
        </w:tabs>
        <w:spacing w:line="24" w:lineRule="atLeast"/>
        <w:rPr>
          <w:rFonts w:eastAsia="宋体"/>
          <w:bCs/>
          <w:sz w:val="21"/>
          <w:szCs w:val="21"/>
        </w:rPr>
      </w:pPr>
      <w:r>
        <w:rPr>
          <w:b/>
          <w:bCs/>
          <w:color w:val="000000"/>
          <w:lang w:bidi="ar"/>
        </w:rPr>
        <w:t>Table</w:t>
      </w:r>
      <w:r>
        <w:rPr>
          <w:rFonts w:hint="eastAsia"/>
          <w:b/>
          <w:bCs/>
          <w:color w:val="000000"/>
          <w:lang w:bidi="ar"/>
        </w:rPr>
        <w:t xml:space="preserve"> </w:t>
      </w:r>
      <w:r>
        <w:rPr>
          <w:rFonts w:hint="eastAsia" w:eastAsia="宋体"/>
          <w:b/>
          <w:bCs/>
          <w:color w:val="000000"/>
          <w:lang w:bidi="ar"/>
        </w:rPr>
        <w:t>1</w:t>
      </w:r>
      <w:r>
        <w:rPr>
          <w:b/>
          <w:bCs/>
          <w:color w:val="000000"/>
          <w:lang w:bidi="ar"/>
        </w:rPr>
        <w:t>.</w:t>
      </w:r>
      <w:r>
        <w:rPr>
          <w:rFonts w:hint="eastAsia"/>
          <w:b/>
          <w:bCs/>
          <w:color w:val="000000"/>
          <w:lang w:bidi="ar"/>
        </w:rPr>
        <w:t xml:space="preserve"> </w:t>
      </w:r>
      <w:r>
        <w:rPr>
          <w:rFonts w:hint="eastAsia"/>
          <w:color w:val="000000"/>
          <w:lang w:bidi="ar"/>
        </w:rPr>
        <w:t>An overview of conditions and behavioral results of Experiment</w:t>
      </w:r>
      <w:r>
        <w:rPr>
          <w:color w:val="000000"/>
          <w:lang w:bidi="ar"/>
        </w:rPr>
        <w:t>s</w:t>
      </w:r>
      <w:r>
        <w:rPr>
          <w:rFonts w:hint="eastAsia"/>
          <w:color w:val="000000"/>
          <w:lang w:bidi="ar"/>
        </w:rPr>
        <w:t xml:space="preserve"> 1-</w:t>
      </w:r>
      <w:r>
        <w:rPr>
          <w:rFonts w:hint="eastAsia" w:eastAsia="宋体"/>
          <w:color w:val="000000"/>
          <w:lang w:bidi="ar"/>
        </w:rPr>
        <w:t>3</w:t>
      </w:r>
    </w:p>
    <w:tbl>
      <w:tblPr>
        <w:tblStyle w:val="7"/>
        <w:tblpPr w:leftFromText="180" w:rightFromText="180" w:vertAnchor="text" w:horzAnchor="page" w:tblpX="1608" w:tblpY="172"/>
        <w:tblOverlap w:val="never"/>
        <w:tblW w:w="93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8"/>
        <w:gridCol w:w="2312"/>
        <w:gridCol w:w="1683"/>
        <w:gridCol w:w="1701"/>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228" w:type="dxa"/>
            <w:tcBorders>
              <w:top w:val="single" w:color="auto" w:sz="4" w:space="0"/>
              <w:left w:val="nil"/>
              <w:bottom w:val="single" w:color="auto" w:sz="4" w:space="0"/>
              <w:right w:val="nil"/>
            </w:tcBorders>
            <w:vAlign w:val="center"/>
          </w:tcPr>
          <w:p>
            <w:pPr>
              <w:jc w:val="center"/>
              <w:rPr>
                <w:rFonts w:eastAsia="宋体"/>
                <w:bCs/>
                <w:sz w:val="21"/>
                <w:szCs w:val="21"/>
              </w:rPr>
            </w:pPr>
            <w:r>
              <w:rPr>
                <w:rFonts w:hint="eastAsia"/>
                <w:bCs/>
                <w:sz w:val="21"/>
                <w:szCs w:val="21"/>
              </w:rPr>
              <w:t>Exp</w:t>
            </w:r>
            <w:r>
              <w:rPr>
                <w:rFonts w:hint="eastAsia" w:eastAsia="宋体"/>
                <w:bCs/>
                <w:sz w:val="21"/>
                <w:szCs w:val="21"/>
              </w:rPr>
              <w:t>eriment</w:t>
            </w:r>
          </w:p>
        </w:tc>
        <w:tc>
          <w:tcPr>
            <w:tcW w:w="2312" w:type="dxa"/>
            <w:tcBorders>
              <w:top w:val="single" w:color="auto" w:sz="4" w:space="0"/>
              <w:left w:val="nil"/>
              <w:bottom w:val="single" w:color="auto" w:sz="4" w:space="0"/>
              <w:right w:val="nil"/>
            </w:tcBorders>
            <w:vAlign w:val="center"/>
          </w:tcPr>
          <w:p>
            <w:pPr>
              <w:jc w:val="center"/>
              <w:rPr>
                <w:rFonts w:eastAsia="宋体"/>
                <w:color w:val="000000"/>
                <w:sz w:val="21"/>
                <w:szCs w:val="21"/>
                <w:lang w:bidi="ar"/>
              </w:rPr>
            </w:pPr>
            <w:r>
              <w:rPr>
                <w:rFonts w:hint="eastAsia" w:eastAsia="宋体"/>
                <w:color w:val="000000"/>
                <w:sz w:val="21"/>
                <w:szCs w:val="21"/>
                <w:lang w:bidi="ar"/>
              </w:rPr>
              <w:t>Shuffled Items</w:t>
            </w:r>
          </w:p>
        </w:tc>
        <w:tc>
          <w:tcPr>
            <w:tcW w:w="1683" w:type="dxa"/>
            <w:tcBorders>
              <w:top w:val="single" w:color="auto" w:sz="4" w:space="0"/>
              <w:left w:val="nil"/>
              <w:bottom w:val="single" w:color="auto" w:sz="4" w:space="0"/>
              <w:right w:val="nil"/>
            </w:tcBorders>
            <w:vAlign w:val="center"/>
          </w:tcPr>
          <w:p>
            <w:pPr>
              <w:jc w:val="center"/>
              <w:rPr>
                <w:rFonts w:eastAsia="宋体"/>
                <w:bCs/>
                <w:sz w:val="21"/>
                <w:szCs w:val="21"/>
              </w:rPr>
            </w:pPr>
            <w:r>
              <w:rPr>
                <w:rFonts w:hint="eastAsia" w:eastAsia="宋体"/>
                <w:bCs/>
                <w:sz w:val="21"/>
                <w:szCs w:val="21"/>
              </w:rPr>
              <w:t>Timing</w:t>
            </w:r>
            <w:r>
              <w:rPr>
                <w:rFonts w:eastAsia="宋体"/>
                <w:bCs/>
                <w:sz w:val="21"/>
                <w:szCs w:val="21"/>
              </w:rPr>
              <w:t xml:space="preserve"> of Shuffling</w:t>
            </w:r>
          </w:p>
        </w:tc>
        <w:tc>
          <w:tcPr>
            <w:tcW w:w="1701" w:type="dxa"/>
            <w:tcBorders>
              <w:top w:val="single" w:color="auto" w:sz="4" w:space="0"/>
              <w:left w:val="nil"/>
              <w:bottom w:val="single" w:color="auto" w:sz="4" w:space="0"/>
              <w:right w:val="nil"/>
            </w:tcBorders>
            <w:vAlign w:val="center"/>
          </w:tcPr>
          <w:p>
            <w:pPr>
              <w:jc w:val="center"/>
              <w:rPr>
                <w:rFonts w:eastAsia="宋体"/>
                <w:bCs/>
                <w:sz w:val="21"/>
                <w:szCs w:val="21"/>
              </w:rPr>
            </w:pPr>
            <w:r>
              <w:rPr>
                <w:rFonts w:eastAsia="宋体"/>
                <w:bCs/>
                <w:sz w:val="21"/>
                <w:szCs w:val="21"/>
              </w:rPr>
              <w:t xml:space="preserve">No. of </w:t>
            </w:r>
            <w:r>
              <w:rPr>
                <w:rFonts w:hint="eastAsia" w:eastAsia="宋体"/>
                <w:bCs/>
                <w:sz w:val="21"/>
                <w:szCs w:val="21"/>
              </w:rPr>
              <w:t>Placements</w:t>
            </w:r>
          </w:p>
        </w:tc>
        <w:tc>
          <w:tcPr>
            <w:tcW w:w="2462" w:type="dxa"/>
            <w:tcBorders>
              <w:top w:val="single" w:color="auto" w:sz="4" w:space="0"/>
              <w:left w:val="nil"/>
              <w:bottom w:val="single" w:color="auto" w:sz="4" w:space="0"/>
              <w:right w:val="nil"/>
            </w:tcBorders>
            <w:vAlign w:val="center"/>
          </w:tcPr>
          <w:p>
            <w:pPr>
              <w:jc w:val="center"/>
              <w:rPr>
                <w:rFonts w:eastAsia="宋体"/>
                <w:bCs/>
                <w:sz w:val="21"/>
                <w:szCs w:val="21"/>
              </w:rPr>
            </w:pPr>
            <w:r>
              <w:rPr>
                <w:rFonts w:hint="eastAsia" w:eastAsia="宋体"/>
                <w:bCs/>
                <w:sz w:val="21"/>
                <w:szCs w:val="21"/>
              </w:rPr>
              <w:t>Re</w:t>
            </w:r>
            <w:r>
              <w:rPr>
                <w:rFonts w:eastAsia="宋体"/>
                <w:bCs/>
                <w:sz w:val="21"/>
                <w:szCs w:val="21"/>
              </w:rPr>
              <w:t>jections of H</w:t>
            </w:r>
            <w:r>
              <w:rPr>
                <w:rFonts w:eastAsia="宋体"/>
                <w:bCs/>
                <w:sz w:val="21"/>
                <w:szCs w:val="21"/>
                <w:vertAlign w:val="subscript"/>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228" w:type="dxa"/>
            <w:tcBorders>
              <w:top w:val="single" w:color="auto" w:sz="4" w:space="0"/>
              <w:left w:val="nil"/>
              <w:bottom w:val="nil"/>
              <w:right w:val="nil"/>
            </w:tcBorders>
          </w:tcPr>
          <w:p>
            <w:pPr>
              <w:tabs>
                <w:tab w:val="left" w:pos="377"/>
              </w:tabs>
              <w:jc w:val="center"/>
              <w:rPr>
                <w:color w:val="000000"/>
                <w:sz w:val="21"/>
                <w:szCs w:val="21"/>
                <w:lang w:bidi="ar"/>
              </w:rPr>
            </w:pPr>
            <w:r>
              <w:rPr>
                <w:rFonts w:hint="eastAsia"/>
                <w:color w:val="000000"/>
                <w:sz w:val="21"/>
                <w:szCs w:val="21"/>
                <w:lang w:bidi="ar"/>
              </w:rPr>
              <w:t>1</w:t>
            </w:r>
          </w:p>
        </w:tc>
        <w:tc>
          <w:tcPr>
            <w:tcW w:w="2312" w:type="dxa"/>
            <w:tcBorders>
              <w:top w:val="single" w:color="auto" w:sz="4" w:space="0"/>
              <w:left w:val="nil"/>
              <w:bottom w:val="nil"/>
              <w:right w:val="nil"/>
            </w:tcBorders>
            <w:vAlign w:val="center"/>
          </w:tcPr>
          <w:p>
            <w:pPr>
              <w:jc w:val="center"/>
              <w:rPr>
                <w:rFonts w:eastAsia="宋体"/>
                <w:color w:val="000000"/>
                <w:sz w:val="21"/>
                <w:szCs w:val="21"/>
                <w:lang w:bidi="ar"/>
              </w:rPr>
            </w:pPr>
            <w:r>
              <w:rPr>
                <w:rFonts w:eastAsia="宋体"/>
                <w:color w:val="000000"/>
                <w:sz w:val="21"/>
                <w:szCs w:val="21"/>
                <w:lang w:bidi="ar"/>
              </w:rPr>
              <w:t>Items that are not yet correctly placed</w:t>
            </w:r>
            <w:r>
              <w:rPr>
                <w:rFonts w:hint="eastAsia" w:eastAsia="宋体"/>
                <w:color w:val="000000"/>
                <w:sz w:val="21"/>
                <w:szCs w:val="21"/>
                <w:lang w:bidi="ar"/>
              </w:rPr>
              <w:t xml:space="preserve"> </w:t>
            </w:r>
          </w:p>
        </w:tc>
        <w:tc>
          <w:tcPr>
            <w:tcW w:w="1683" w:type="dxa"/>
            <w:tcBorders>
              <w:top w:val="single" w:color="auto" w:sz="4" w:space="0"/>
              <w:left w:val="nil"/>
              <w:bottom w:val="nil"/>
              <w:right w:val="nil"/>
            </w:tcBorders>
            <w:vAlign w:val="center"/>
          </w:tcPr>
          <w:p>
            <w:pPr>
              <w:jc w:val="center"/>
              <w:rPr>
                <w:rFonts w:eastAsia="宋体"/>
                <w:bCs/>
                <w:sz w:val="21"/>
                <w:szCs w:val="21"/>
              </w:rPr>
            </w:pPr>
            <w:r>
              <w:rPr>
                <w:rFonts w:hint="eastAsia" w:eastAsia="宋体"/>
                <w:bCs/>
                <w:sz w:val="21"/>
                <w:szCs w:val="21"/>
              </w:rPr>
              <w:t>Before each inspection</w:t>
            </w:r>
          </w:p>
        </w:tc>
        <w:tc>
          <w:tcPr>
            <w:tcW w:w="1701" w:type="dxa"/>
            <w:tcBorders>
              <w:top w:val="single" w:color="auto" w:sz="4" w:space="0"/>
              <w:left w:val="nil"/>
              <w:bottom w:val="nil"/>
              <w:right w:val="nil"/>
            </w:tcBorders>
            <w:vAlign w:val="center"/>
          </w:tcPr>
          <w:p>
            <w:pPr>
              <w:jc w:val="center"/>
              <w:rPr>
                <w:rFonts w:eastAsia="宋体"/>
                <w:bCs/>
                <w:sz w:val="21"/>
                <w:szCs w:val="21"/>
              </w:rPr>
            </w:pPr>
            <w:r>
              <w:rPr>
                <w:rFonts w:hint="eastAsia" w:eastAsia="宋体"/>
                <w:bCs/>
                <w:sz w:val="21"/>
                <w:szCs w:val="21"/>
              </w:rPr>
              <w:t>Unlimited</w:t>
            </w:r>
            <w:r>
              <w:rPr>
                <w:rFonts w:eastAsia="宋体"/>
                <w:bCs/>
                <w:sz w:val="21"/>
                <w:szCs w:val="21"/>
              </w:rPr>
              <w:t xml:space="preserve"> (max. 6)</w:t>
            </w:r>
          </w:p>
        </w:tc>
        <w:tc>
          <w:tcPr>
            <w:tcW w:w="2462" w:type="dxa"/>
            <w:tcBorders>
              <w:top w:val="single" w:color="auto" w:sz="4" w:space="0"/>
              <w:left w:val="nil"/>
              <w:bottom w:val="nil"/>
              <w:right w:val="nil"/>
            </w:tcBorders>
            <w:vAlign w:val="center"/>
          </w:tcPr>
          <w:p>
            <w:pPr>
              <w:jc w:val="center"/>
              <w:rPr>
                <w:rFonts w:eastAsia="宋体"/>
                <w:bCs/>
                <w:sz w:val="21"/>
                <w:szCs w:val="21"/>
              </w:rPr>
            </w:pPr>
            <w:r>
              <w:rPr>
                <w:rFonts w:hint="eastAsia" w:eastAsia="宋体"/>
                <w:bCs/>
                <w:sz w:val="21"/>
                <w:szCs w:val="21"/>
              </w:rPr>
              <w:t xml:space="preserve">Inspection duration </w:t>
            </w:r>
            <w:r>
              <w:rPr>
                <w:rFonts w:eastAsia="宋体"/>
                <w:bCs/>
                <w:sz w:val="21"/>
                <w:szCs w:val="21"/>
              </w:rPr>
              <w:t xml:space="preserve">(efficiency) </w:t>
            </w:r>
            <w:r>
              <w:rPr>
                <w:rFonts w:hint="eastAsia" w:eastAsia="宋体"/>
                <w:bCs/>
                <w:sz w:val="21"/>
                <w:szCs w:val="21"/>
              </w:rPr>
              <w:t>&amp; Errors</w:t>
            </w:r>
            <w:r>
              <w:rPr>
                <w:rFonts w:eastAsia="宋体"/>
                <w:bCs/>
                <w:sz w:val="21"/>
                <w:szCs w:val="21"/>
              </w:rPr>
              <w:t xml:space="preserve"> (effectiveness)</w:t>
            </w:r>
            <w:r>
              <w:rPr>
                <w:rFonts w:hint="eastAsia" w:eastAsia="宋体"/>
                <w:bCs/>
                <w:sz w:val="21"/>
                <w:szCs w:val="21"/>
              </w:rPr>
              <w:t xml:space="preserve">: </w:t>
            </w:r>
          </w:p>
          <w:p>
            <w:pPr>
              <w:jc w:val="center"/>
              <w:rPr>
                <w:rFonts w:eastAsia="宋体"/>
                <w:bCs/>
                <w:sz w:val="21"/>
                <w:szCs w:val="21"/>
              </w:rPr>
            </w:pPr>
            <w:r>
              <w:rPr>
                <w:rFonts w:hint="eastAsia" w:eastAsia="宋体"/>
                <w:bCs/>
                <w:sz w:val="21"/>
                <w:szCs w:val="21"/>
              </w:rPr>
              <w:t>Stable &lt; Shuffle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228" w:type="dxa"/>
            <w:tcBorders>
              <w:top w:val="nil"/>
              <w:left w:val="nil"/>
              <w:bottom w:val="nil"/>
              <w:right w:val="nil"/>
            </w:tcBorders>
          </w:tcPr>
          <w:p>
            <w:pPr>
              <w:tabs>
                <w:tab w:val="left" w:pos="377"/>
              </w:tabs>
              <w:jc w:val="center"/>
              <w:rPr>
                <w:rFonts w:eastAsia="宋体"/>
                <w:color w:val="000000"/>
                <w:sz w:val="21"/>
                <w:szCs w:val="21"/>
                <w:lang w:bidi="ar"/>
              </w:rPr>
            </w:pPr>
            <w:r>
              <w:rPr>
                <w:rFonts w:hint="eastAsia" w:eastAsia="宋体"/>
                <w:color w:val="000000"/>
                <w:sz w:val="21"/>
                <w:szCs w:val="21"/>
                <w:lang w:bidi="ar"/>
              </w:rPr>
              <w:t>2</w:t>
            </w:r>
          </w:p>
        </w:tc>
        <w:tc>
          <w:tcPr>
            <w:tcW w:w="2312" w:type="dxa"/>
            <w:tcBorders>
              <w:top w:val="nil"/>
              <w:left w:val="nil"/>
              <w:bottom w:val="nil"/>
              <w:right w:val="nil"/>
            </w:tcBorders>
            <w:vAlign w:val="center"/>
          </w:tcPr>
          <w:p>
            <w:pPr>
              <w:jc w:val="center"/>
              <w:rPr>
                <w:rFonts w:eastAsia="宋体"/>
                <w:color w:val="000000"/>
                <w:sz w:val="21"/>
                <w:szCs w:val="21"/>
                <w:lang w:bidi="ar"/>
              </w:rPr>
            </w:pPr>
            <w:r>
              <w:rPr>
                <w:rFonts w:eastAsia="宋体"/>
                <w:color w:val="000000"/>
                <w:sz w:val="21"/>
                <w:szCs w:val="21"/>
                <w:lang w:bidi="ar"/>
              </w:rPr>
              <w:t>Items that were not yet used (either correctly or incorrectly)</w:t>
            </w:r>
          </w:p>
        </w:tc>
        <w:tc>
          <w:tcPr>
            <w:tcW w:w="1683" w:type="dxa"/>
            <w:tcBorders>
              <w:top w:val="nil"/>
              <w:left w:val="nil"/>
              <w:bottom w:val="nil"/>
              <w:right w:val="nil"/>
            </w:tcBorders>
            <w:vAlign w:val="center"/>
          </w:tcPr>
          <w:p>
            <w:pPr>
              <w:jc w:val="center"/>
              <w:rPr>
                <w:rFonts w:eastAsia="宋体"/>
                <w:bCs/>
                <w:sz w:val="21"/>
                <w:szCs w:val="21"/>
              </w:rPr>
            </w:pPr>
            <w:r>
              <w:rPr>
                <w:rFonts w:hint="eastAsia" w:eastAsia="宋体"/>
                <w:bCs/>
                <w:sz w:val="21"/>
                <w:szCs w:val="21"/>
              </w:rPr>
              <w:t>After each</w:t>
            </w:r>
          </w:p>
          <w:p>
            <w:pPr>
              <w:jc w:val="center"/>
              <w:rPr>
                <w:rFonts w:eastAsia="宋体"/>
                <w:bCs/>
                <w:sz w:val="21"/>
                <w:szCs w:val="21"/>
              </w:rPr>
            </w:pPr>
            <w:r>
              <w:rPr>
                <w:rFonts w:hint="eastAsia" w:eastAsia="宋体"/>
                <w:bCs/>
                <w:sz w:val="21"/>
                <w:szCs w:val="21"/>
              </w:rPr>
              <w:t>correct placement</w:t>
            </w:r>
          </w:p>
        </w:tc>
        <w:tc>
          <w:tcPr>
            <w:tcW w:w="1701" w:type="dxa"/>
            <w:tcBorders>
              <w:top w:val="nil"/>
              <w:left w:val="nil"/>
              <w:bottom w:val="nil"/>
              <w:right w:val="nil"/>
            </w:tcBorders>
            <w:vAlign w:val="center"/>
          </w:tcPr>
          <w:p>
            <w:pPr>
              <w:jc w:val="center"/>
              <w:rPr>
                <w:rFonts w:eastAsia="宋体"/>
                <w:bCs/>
                <w:sz w:val="21"/>
                <w:szCs w:val="21"/>
              </w:rPr>
            </w:pPr>
            <w:r>
              <w:rPr>
                <w:rFonts w:hint="eastAsia" w:eastAsia="宋体"/>
                <w:bCs/>
                <w:sz w:val="21"/>
                <w:szCs w:val="21"/>
              </w:rPr>
              <w:t xml:space="preserve">One placement at most after each inspection </w:t>
            </w:r>
          </w:p>
        </w:tc>
        <w:tc>
          <w:tcPr>
            <w:tcW w:w="2462" w:type="dxa"/>
            <w:tcBorders>
              <w:top w:val="nil"/>
              <w:left w:val="nil"/>
              <w:bottom w:val="nil"/>
              <w:right w:val="nil"/>
            </w:tcBorders>
            <w:vAlign w:val="center"/>
          </w:tcPr>
          <w:p>
            <w:pPr>
              <w:jc w:val="center"/>
              <w:rPr>
                <w:rFonts w:eastAsia="宋体"/>
                <w:bCs/>
                <w:sz w:val="21"/>
                <w:szCs w:val="21"/>
              </w:rPr>
            </w:pPr>
            <w:r>
              <w:rPr>
                <w:rFonts w:hint="eastAsia" w:eastAsia="宋体"/>
                <w:bCs/>
                <w:sz w:val="21"/>
                <w:szCs w:val="21"/>
              </w:rPr>
              <w:t>Inspection duration</w:t>
            </w:r>
            <w:r>
              <w:rPr>
                <w:rFonts w:eastAsia="宋体"/>
                <w:bCs/>
                <w:sz w:val="21"/>
                <w:szCs w:val="21"/>
              </w:rPr>
              <w:t xml:space="preserve"> (efficiency)</w:t>
            </w:r>
            <w:r>
              <w:rPr>
                <w:rFonts w:hint="eastAsia" w:eastAsia="宋体"/>
                <w:bCs/>
                <w:sz w:val="21"/>
                <w:szCs w:val="21"/>
              </w:rPr>
              <w:t xml:space="preserve">: </w:t>
            </w:r>
          </w:p>
          <w:p>
            <w:pPr>
              <w:jc w:val="center"/>
              <w:rPr>
                <w:rFonts w:eastAsia="宋体"/>
                <w:bCs/>
                <w:sz w:val="21"/>
                <w:szCs w:val="21"/>
              </w:rPr>
            </w:pPr>
            <w:r>
              <w:rPr>
                <w:rFonts w:hint="eastAsia" w:eastAsia="宋体"/>
                <w:bCs/>
                <w:sz w:val="21"/>
                <w:szCs w:val="21"/>
              </w:rPr>
              <w:t>Stable &lt; Shuffle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228" w:type="dxa"/>
            <w:tcBorders>
              <w:top w:val="nil"/>
              <w:left w:val="nil"/>
              <w:bottom w:val="single" w:color="auto" w:sz="4" w:space="0"/>
              <w:right w:val="nil"/>
            </w:tcBorders>
          </w:tcPr>
          <w:p>
            <w:pPr>
              <w:tabs>
                <w:tab w:val="left" w:pos="377"/>
              </w:tabs>
              <w:jc w:val="center"/>
              <w:rPr>
                <w:rFonts w:eastAsia="宋体"/>
                <w:color w:val="000000"/>
                <w:sz w:val="21"/>
                <w:szCs w:val="21"/>
                <w:lang w:bidi="ar"/>
              </w:rPr>
            </w:pPr>
            <w:r>
              <w:rPr>
                <w:rFonts w:hint="eastAsia" w:eastAsia="宋体"/>
                <w:color w:val="000000"/>
                <w:sz w:val="21"/>
                <w:szCs w:val="21"/>
                <w:lang w:bidi="ar"/>
              </w:rPr>
              <w:t>3</w:t>
            </w:r>
          </w:p>
        </w:tc>
        <w:tc>
          <w:tcPr>
            <w:tcW w:w="2312" w:type="dxa"/>
            <w:tcBorders>
              <w:top w:val="nil"/>
              <w:left w:val="nil"/>
              <w:bottom w:val="single" w:color="auto" w:sz="4" w:space="0"/>
              <w:right w:val="nil"/>
            </w:tcBorders>
            <w:vAlign w:val="center"/>
          </w:tcPr>
          <w:p>
            <w:pPr>
              <w:jc w:val="center"/>
              <w:rPr>
                <w:color w:val="000000"/>
                <w:sz w:val="21"/>
                <w:szCs w:val="21"/>
                <w:lang w:bidi="ar"/>
              </w:rPr>
            </w:pPr>
            <w:r>
              <w:rPr>
                <w:rFonts w:hint="eastAsia" w:eastAsia="宋体"/>
                <w:color w:val="000000"/>
                <w:sz w:val="21"/>
                <w:szCs w:val="21"/>
                <w:lang w:bidi="ar"/>
              </w:rPr>
              <w:t xml:space="preserve">Items that </w:t>
            </w:r>
            <w:r>
              <w:rPr>
                <w:rFonts w:eastAsia="宋体"/>
                <w:color w:val="000000"/>
                <w:sz w:val="21"/>
                <w:szCs w:val="21"/>
                <w:lang w:bidi="ar"/>
              </w:rPr>
              <w:t>were not yet cued for action</w:t>
            </w:r>
          </w:p>
        </w:tc>
        <w:tc>
          <w:tcPr>
            <w:tcW w:w="1683" w:type="dxa"/>
            <w:tcBorders>
              <w:top w:val="nil"/>
              <w:left w:val="nil"/>
              <w:bottom w:val="single" w:color="auto" w:sz="4" w:space="0"/>
              <w:right w:val="nil"/>
            </w:tcBorders>
            <w:vAlign w:val="center"/>
          </w:tcPr>
          <w:p>
            <w:pPr>
              <w:jc w:val="center"/>
              <w:rPr>
                <w:bCs/>
                <w:sz w:val="21"/>
                <w:szCs w:val="21"/>
              </w:rPr>
            </w:pPr>
            <w:r>
              <w:rPr>
                <w:rFonts w:hint="eastAsia" w:eastAsia="宋体"/>
                <w:bCs/>
                <w:sz w:val="21"/>
                <w:szCs w:val="21"/>
              </w:rPr>
              <w:t>Before each inspection</w:t>
            </w:r>
          </w:p>
        </w:tc>
        <w:tc>
          <w:tcPr>
            <w:tcW w:w="1701" w:type="dxa"/>
            <w:tcBorders>
              <w:top w:val="nil"/>
              <w:left w:val="nil"/>
              <w:bottom w:val="single" w:color="auto" w:sz="4" w:space="0"/>
              <w:right w:val="nil"/>
            </w:tcBorders>
            <w:vAlign w:val="center"/>
          </w:tcPr>
          <w:p>
            <w:pPr>
              <w:jc w:val="center"/>
              <w:rPr>
                <w:rFonts w:eastAsia="宋体"/>
                <w:bCs/>
                <w:sz w:val="21"/>
                <w:szCs w:val="21"/>
              </w:rPr>
            </w:pPr>
            <w:r>
              <w:rPr>
                <w:rFonts w:hint="eastAsia" w:eastAsia="宋体"/>
                <w:bCs/>
                <w:sz w:val="21"/>
                <w:szCs w:val="21"/>
              </w:rPr>
              <w:t>Unlimited</w:t>
            </w:r>
            <w:r>
              <w:rPr>
                <w:rFonts w:eastAsia="宋体"/>
                <w:bCs/>
                <w:sz w:val="21"/>
                <w:szCs w:val="21"/>
              </w:rPr>
              <w:t xml:space="preserve"> (max. 4)</w:t>
            </w:r>
          </w:p>
        </w:tc>
        <w:tc>
          <w:tcPr>
            <w:tcW w:w="2462" w:type="dxa"/>
            <w:tcBorders>
              <w:top w:val="nil"/>
              <w:left w:val="nil"/>
              <w:bottom w:val="single" w:color="auto" w:sz="4" w:space="0"/>
              <w:right w:val="nil"/>
            </w:tcBorders>
            <w:vAlign w:val="center"/>
          </w:tcPr>
          <w:p>
            <w:pPr>
              <w:jc w:val="center"/>
              <w:rPr>
                <w:rFonts w:eastAsia="宋体"/>
                <w:bCs/>
                <w:sz w:val="21"/>
                <w:szCs w:val="21"/>
              </w:rPr>
            </w:pPr>
            <w:r>
              <w:rPr>
                <w:rFonts w:hint="eastAsia" w:eastAsia="宋体"/>
                <w:bCs/>
                <w:sz w:val="21"/>
                <w:szCs w:val="21"/>
              </w:rPr>
              <w:t>Inspection duration</w:t>
            </w:r>
            <w:r>
              <w:rPr>
                <w:rFonts w:eastAsia="宋体"/>
                <w:bCs/>
                <w:sz w:val="21"/>
                <w:szCs w:val="21"/>
              </w:rPr>
              <w:t xml:space="preserve"> (efficiency)</w:t>
            </w:r>
            <w:r>
              <w:rPr>
                <w:rFonts w:hint="eastAsia" w:eastAsia="宋体"/>
                <w:bCs/>
                <w:sz w:val="21"/>
                <w:szCs w:val="21"/>
              </w:rPr>
              <w:t xml:space="preserve">: </w:t>
            </w:r>
          </w:p>
          <w:p>
            <w:pPr>
              <w:jc w:val="center"/>
              <w:rPr>
                <w:bCs/>
                <w:sz w:val="21"/>
                <w:szCs w:val="21"/>
              </w:rPr>
            </w:pPr>
            <w:r>
              <w:rPr>
                <w:rFonts w:hint="eastAsia" w:eastAsia="宋体"/>
                <w:bCs/>
                <w:sz w:val="21"/>
                <w:szCs w:val="21"/>
              </w:rPr>
              <w:t>Stable &lt; Shuffle</w:t>
            </w:r>
          </w:p>
        </w:tc>
      </w:tr>
    </w:tbl>
    <w:p>
      <w:pPr>
        <w:pStyle w:val="15"/>
        <w:spacing w:line="480" w:lineRule="auto"/>
        <w:ind w:left="0"/>
        <w:jc w:val="both"/>
        <w:rPr>
          <w:sz w:val="24"/>
          <w:szCs w:val="24"/>
        </w:rPr>
      </w:pPr>
    </w:p>
    <w:p>
      <w:pPr>
        <w:pStyle w:val="15"/>
        <w:numPr>
          <w:ilvl w:val="1"/>
          <w:numId w:val="1"/>
        </w:numPr>
        <w:spacing w:line="480" w:lineRule="auto"/>
        <w:jc w:val="both"/>
        <w:rPr>
          <w:b w:val="0"/>
          <w:bCs/>
          <w:i/>
          <w:iCs/>
          <w:sz w:val="24"/>
          <w:szCs w:val="24"/>
        </w:rPr>
      </w:pPr>
      <w:r>
        <w:rPr>
          <w:rFonts w:hint="eastAsia"/>
          <w:b w:val="0"/>
          <w:bCs/>
          <w:i/>
          <w:iCs/>
          <w:sz w:val="24"/>
          <w:szCs w:val="24"/>
        </w:rPr>
        <w:t>Interim Discussion</w:t>
      </w:r>
    </w:p>
    <w:p>
      <w:pPr>
        <w:pStyle w:val="15"/>
        <w:spacing w:line="480" w:lineRule="auto"/>
        <w:ind w:left="0" w:firstLine="420"/>
        <w:jc w:val="both"/>
        <w:rPr>
          <w:b w:val="0"/>
          <w:bCs/>
          <w:sz w:val="24"/>
          <w:szCs w:val="24"/>
        </w:rPr>
      </w:pPr>
      <w:r>
        <w:rPr>
          <w:rFonts w:hint="eastAsia"/>
          <w:b w:val="0"/>
          <w:bCs/>
          <w:sz w:val="24"/>
          <w:szCs w:val="24"/>
        </w:rPr>
        <w:t xml:space="preserve">In Experiment 3, we used a </w:t>
      </w:r>
      <w:r>
        <w:rPr>
          <w:b w:val="0"/>
          <w:bCs/>
          <w:sz w:val="24"/>
          <w:szCs w:val="24"/>
        </w:rPr>
        <w:t xml:space="preserve">cue-based </w:t>
      </w:r>
      <w:r>
        <w:rPr>
          <w:rFonts w:hint="eastAsia"/>
          <w:b w:val="0"/>
          <w:bCs/>
          <w:sz w:val="24"/>
          <w:szCs w:val="24"/>
        </w:rPr>
        <w:t>design to ensure th</w:t>
      </w:r>
      <w:r>
        <w:rPr>
          <w:b w:val="0"/>
          <w:bCs/>
          <w:sz w:val="24"/>
          <w:szCs w:val="24"/>
        </w:rPr>
        <w:t>at</w:t>
      </w:r>
      <w:r>
        <w:rPr>
          <w:rFonts w:hint="eastAsia"/>
          <w:b w:val="0"/>
          <w:bCs/>
          <w:sz w:val="24"/>
          <w:szCs w:val="24"/>
        </w:rPr>
        <w:t xml:space="preserve"> manipulated items were not selected for action</w:t>
      </w:r>
      <w:r>
        <w:rPr>
          <w:b w:val="0"/>
          <w:bCs/>
          <w:sz w:val="24"/>
          <w:szCs w:val="24"/>
        </w:rPr>
        <w:t>,</w:t>
      </w:r>
      <w:r>
        <w:rPr>
          <w:rFonts w:hint="eastAsia"/>
          <w:b w:val="0"/>
          <w:bCs/>
          <w:sz w:val="24"/>
          <w:szCs w:val="24"/>
        </w:rPr>
        <w:t xml:space="preserve"> while</w:t>
      </w:r>
      <w:r>
        <w:rPr>
          <w:b w:val="0"/>
          <w:bCs/>
          <w:sz w:val="24"/>
          <w:szCs w:val="24"/>
        </w:rPr>
        <w:t xml:space="preserve"> at the same time</w:t>
      </w:r>
      <w:r>
        <w:rPr>
          <w:rFonts w:hint="eastAsia"/>
          <w:b w:val="0"/>
          <w:bCs/>
          <w:sz w:val="24"/>
          <w:szCs w:val="24"/>
        </w:rPr>
        <w:t xml:space="preserve"> optimizing the sensitivity for detecting a difference in the number of placement errors. </w:t>
      </w:r>
      <w:r>
        <w:rPr>
          <w:b w:val="0"/>
          <w:bCs/>
          <w:sz w:val="24"/>
          <w:szCs w:val="24"/>
        </w:rPr>
        <w:t>We replicated the findings of Experiment 2</w:t>
      </w:r>
      <w:r>
        <w:rPr>
          <w:rFonts w:hint="eastAsia"/>
          <w:b w:val="0"/>
          <w:bCs/>
          <w:sz w:val="24"/>
          <w:szCs w:val="24"/>
        </w:rPr>
        <w:t xml:space="preserve"> that </w:t>
      </w:r>
      <w:r>
        <w:rPr>
          <w:b w:val="0"/>
          <w:bCs/>
          <w:sz w:val="24"/>
          <w:szCs w:val="24"/>
        </w:rPr>
        <w:t>when the position of</w:t>
      </w:r>
      <w:r>
        <w:rPr>
          <w:rFonts w:hint="eastAsia"/>
          <w:b w:val="0"/>
          <w:bCs/>
          <w:sz w:val="24"/>
          <w:szCs w:val="24"/>
        </w:rPr>
        <w:t xml:space="preserve"> prospective items (i.e., uncued items during the placement of cued items) </w:t>
      </w:r>
      <w:r>
        <w:rPr>
          <w:b w:val="0"/>
          <w:bCs/>
          <w:sz w:val="24"/>
          <w:szCs w:val="24"/>
        </w:rPr>
        <w:t>had been</w:t>
      </w:r>
      <w:r>
        <w:rPr>
          <w:rFonts w:hint="eastAsia"/>
          <w:b w:val="0"/>
          <w:bCs/>
          <w:sz w:val="24"/>
          <w:szCs w:val="24"/>
        </w:rPr>
        <w:t xml:space="preserve"> stable, participants took less time inspecting the Model </w:t>
      </w:r>
      <w:r>
        <w:rPr>
          <w:b w:val="0"/>
          <w:bCs/>
          <w:sz w:val="24"/>
          <w:szCs w:val="24"/>
        </w:rPr>
        <w:t>to</w:t>
      </w:r>
      <w:r>
        <w:rPr>
          <w:rFonts w:hint="eastAsia"/>
          <w:b w:val="0"/>
          <w:bCs/>
          <w:sz w:val="24"/>
          <w:szCs w:val="24"/>
        </w:rPr>
        <w:t xml:space="preserve"> place these items later. </w:t>
      </w:r>
      <w:r>
        <w:rPr>
          <w:b w:val="0"/>
          <w:bCs/>
          <w:sz w:val="24"/>
          <w:szCs w:val="24"/>
        </w:rPr>
        <w:t>As such</w:t>
      </w:r>
      <w:r>
        <w:rPr>
          <w:rFonts w:hint="eastAsia"/>
          <w:b w:val="0"/>
          <w:bCs/>
          <w:sz w:val="24"/>
          <w:szCs w:val="24"/>
        </w:rPr>
        <w:t xml:space="preserve">, even though participants knew they were not allowed to place the prospective (uncued) items before </w:t>
      </w:r>
      <w:r>
        <w:rPr>
          <w:b w:val="0"/>
          <w:bCs/>
          <w:sz w:val="24"/>
          <w:szCs w:val="24"/>
        </w:rPr>
        <w:t>having placed</w:t>
      </w:r>
      <w:r>
        <w:rPr>
          <w:rFonts w:hint="eastAsia"/>
          <w:b w:val="0"/>
          <w:bCs/>
          <w:sz w:val="24"/>
          <w:szCs w:val="24"/>
        </w:rPr>
        <w:t xml:space="preserve"> all cued items, they still built up latent memory traces for those prospective (uncued) items</w:t>
      </w:r>
      <w:r>
        <w:rPr>
          <w:b w:val="0"/>
          <w:bCs/>
          <w:sz w:val="24"/>
          <w:szCs w:val="24"/>
        </w:rPr>
        <w:t>.</w:t>
      </w:r>
      <w:r>
        <w:rPr>
          <w:rFonts w:hint="eastAsia"/>
          <w:b w:val="0"/>
          <w:bCs/>
          <w:sz w:val="24"/>
          <w:szCs w:val="24"/>
        </w:rPr>
        <w:t xml:space="preserve"> </w:t>
      </w:r>
      <w:r>
        <w:rPr>
          <w:b w:val="0"/>
          <w:bCs/>
          <w:sz w:val="24"/>
          <w:szCs w:val="24"/>
        </w:rPr>
        <w:t>Also confirming the results of Experiment 2,</w:t>
      </w:r>
      <w:r>
        <w:rPr>
          <w:rFonts w:hint="eastAsia"/>
          <w:b w:val="0"/>
          <w:bCs/>
          <w:sz w:val="24"/>
          <w:szCs w:val="24"/>
        </w:rPr>
        <w:t xml:space="preserve"> we found no difference</w:t>
      </w:r>
      <w:r>
        <w:rPr>
          <w:b w:val="0"/>
          <w:bCs/>
          <w:sz w:val="24"/>
          <w:szCs w:val="24"/>
        </w:rPr>
        <w:t xml:space="preserve"> in the number of errors</w:t>
      </w:r>
      <w:r>
        <w:rPr>
          <w:rFonts w:hint="eastAsia"/>
          <w:b w:val="0"/>
          <w:bCs/>
          <w:sz w:val="24"/>
          <w:szCs w:val="24"/>
        </w:rPr>
        <w:t xml:space="preserve"> between the Stable and Shuffled conditions. T</w:t>
      </w:r>
      <w:r>
        <w:rPr>
          <w:b w:val="0"/>
          <w:bCs/>
          <w:sz w:val="24"/>
          <w:szCs w:val="24"/>
        </w:rPr>
        <w:t>ogether, t</w:t>
      </w:r>
      <w:r>
        <w:rPr>
          <w:rFonts w:hint="eastAsia"/>
          <w:b w:val="0"/>
          <w:bCs/>
          <w:sz w:val="24"/>
          <w:szCs w:val="24"/>
        </w:rPr>
        <w:t>h</w:t>
      </w:r>
      <w:r>
        <w:rPr>
          <w:b w:val="0"/>
          <w:bCs/>
          <w:sz w:val="24"/>
          <w:szCs w:val="24"/>
        </w:rPr>
        <w:t>e</w:t>
      </w:r>
      <w:r>
        <w:rPr>
          <w:rFonts w:hint="eastAsia"/>
          <w:b w:val="0"/>
          <w:bCs/>
          <w:sz w:val="24"/>
          <w:szCs w:val="24"/>
        </w:rPr>
        <w:t>s</w:t>
      </w:r>
      <w:r>
        <w:rPr>
          <w:b w:val="0"/>
          <w:bCs/>
          <w:sz w:val="24"/>
          <w:szCs w:val="24"/>
        </w:rPr>
        <w:t>e</w:t>
      </w:r>
      <w:r>
        <w:rPr>
          <w:rFonts w:hint="eastAsia"/>
          <w:b w:val="0"/>
          <w:bCs/>
          <w:sz w:val="24"/>
          <w:szCs w:val="24"/>
        </w:rPr>
        <w:t xml:space="preserve"> </w:t>
      </w:r>
      <w:r>
        <w:rPr>
          <w:b w:val="0"/>
          <w:bCs/>
          <w:sz w:val="24"/>
          <w:szCs w:val="24"/>
        </w:rPr>
        <w:t>findings</w:t>
      </w:r>
      <w:r>
        <w:rPr>
          <w:rFonts w:hint="eastAsia"/>
          <w:b w:val="0"/>
          <w:bCs/>
          <w:sz w:val="24"/>
          <w:szCs w:val="24"/>
        </w:rPr>
        <w:t xml:space="preserve"> </w:t>
      </w:r>
      <w:r>
        <w:rPr>
          <w:b w:val="0"/>
          <w:bCs/>
          <w:sz w:val="24"/>
          <w:szCs w:val="24"/>
        </w:rPr>
        <w:t>show</w:t>
      </w:r>
      <w:r>
        <w:rPr>
          <w:rFonts w:hint="eastAsia"/>
          <w:b w:val="0"/>
          <w:bCs/>
          <w:sz w:val="24"/>
          <w:szCs w:val="24"/>
        </w:rPr>
        <w:t xml:space="preserve"> that </w:t>
      </w:r>
      <w:r>
        <w:rPr>
          <w:b w:val="0"/>
          <w:bCs/>
          <w:sz w:val="24"/>
          <w:szCs w:val="24"/>
        </w:rPr>
        <w:t xml:space="preserve">prior exposure enhances subsequent </w:t>
      </w:r>
      <w:r>
        <w:rPr>
          <w:rFonts w:hint="eastAsia"/>
          <w:b w:val="0"/>
          <w:bCs/>
          <w:sz w:val="24"/>
          <w:szCs w:val="24"/>
        </w:rPr>
        <w:t>VWM</w:t>
      </w:r>
      <w:r>
        <w:rPr>
          <w:b w:val="0"/>
          <w:bCs/>
          <w:sz w:val="24"/>
          <w:szCs w:val="24"/>
        </w:rPr>
        <w:t xml:space="preserve"> encoding by increasing</w:t>
      </w:r>
      <w:r>
        <w:rPr>
          <w:rFonts w:hint="eastAsia"/>
          <w:b w:val="0"/>
          <w:bCs/>
          <w:sz w:val="24"/>
          <w:szCs w:val="24"/>
        </w:rPr>
        <w:t xml:space="preserve"> VWM encoding efficiency</w:t>
      </w:r>
      <w:r>
        <w:rPr>
          <w:b w:val="0"/>
          <w:bCs/>
          <w:sz w:val="24"/>
          <w:szCs w:val="24"/>
        </w:rPr>
        <w:t>,</w:t>
      </w:r>
      <w:r>
        <w:rPr>
          <w:rFonts w:hint="eastAsia"/>
          <w:b w:val="0"/>
          <w:bCs/>
          <w:sz w:val="24"/>
          <w:szCs w:val="24"/>
        </w:rPr>
        <w:t xml:space="preserve"> </w:t>
      </w:r>
      <w:r>
        <w:rPr>
          <w:b w:val="0"/>
          <w:bCs/>
          <w:sz w:val="24"/>
          <w:szCs w:val="24"/>
        </w:rPr>
        <w:t>while leaving</w:t>
      </w:r>
      <w:r>
        <w:rPr>
          <w:rFonts w:hint="eastAsia"/>
          <w:b w:val="0"/>
          <w:bCs/>
          <w:sz w:val="24"/>
          <w:szCs w:val="24"/>
        </w:rPr>
        <w:t xml:space="preserve"> VWM encoding </w:t>
      </w:r>
      <w:r>
        <w:rPr>
          <w:b w:val="0"/>
          <w:bCs/>
          <w:sz w:val="24"/>
          <w:szCs w:val="24"/>
        </w:rPr>
        <w:t>effectiveness unchanged</w:t>
      </w:r>
      <w:r>
        <w:rPr>
          <w:rFonts w:hint="eastAsia"/>
          <w:b w:val="0"/>
          <w:bCs/>
          <w:sz w:val="24"/>
          <w:szCs w:val="24"/>
        </w:rPr>
        <w:t>.</w:t>
      </w:r>
    </w:p>
    <w:p>
      <w:pPr>
        <w:pStyle w:val="15"/>
        <w:numPr>
          <w:ilvl w:val="0"/>
          <w:numId w:val="1"/>
        </w:numPr>
        <w:spacing w:line="480" w:lineRule="auto"/>
        <w:ind w:left="0"/>
        <w:jc w:val="both"/>
        <w:rPr>
          <w:sz w:val="24"/>
          <w:szCs w:val="24"/>
        </w:rPr>
      </w:pPr>
      <w:r>
        <w:rPr>
          <w:rFonts w:hint="eastAsia"/>
          <w:sz w:val="24"/>
          <w:szCs w:val="24"/>
        </w:rPr>
        <w:t>General Discussion</w:t>
      </w:r>
    </w:p>
    <w:p>
      <w:pPr>
        <w:pStyle w:val="15"/>
        <w:spacing w:line="480" w:lineRule="auto"/>
        <w:ind w:left="0" w:firstLine="420"/>
        <w:jc w:val="both"/>
        <w:rPr>
          <w:b w:val="0"/>
          <w:bCs/>
          <w:color w:val="000000" w:themeColor="text1"/>
          <w:sz w:val="24"/>
          <w:szCs w:val="24"/>
          <w14:textFill>
            <w14:solidFill>
              <w14:schemeClr w14:val="tx1"/>
            </w14:solidFill>
          </w14:textFill>
        </w:rPr>
      </w:pPr>
      <w:r>
        <w:rPr>
          <w:rFonts w:hint="eastAsia"/>
          <w:b w:val="0"/>
          <w:bCs/>
          <w:sz w:val="24"/>
          <w:szCs w:val="24"/>
        </w:rPr>
        <w:t xml:space="preserve">When </w:t>
      </w:r>
      <w:r>
        <w:rPr>
          <w:b w:val="0"/>
          <w:bCs/>
          <w:sz w:val="24"/>
          <w:szCs w:val="24"/>
        </w:rPr>
        <w:t>encoding items into</w:t>
      </w:r>
      <w:r>
        <w:rPr>
          <w:rFonts w:hint="eastAsia"/>
          <w:b w:val="0"/>
          <w:bCs/>
          <w:sz w:val="24"/>
          <w:szCs w:val="24"/>
        </w:rPr>
        <w:t xml:space="preserve"> visual working memory (VWM)</w:t>
      </w:r>
      <w:r>
        <w:rPr>
          <w:b w:val="0"/>
          <w:bCs/>
          <w:sz w:val="24"/>
          <w:szCs w:val="24"/>
        </w:rPr>
        <w:t xml:space="preserve"> for imminent action</w:t>
      </w:r>
      <w:r>
        <w:rPr>
          <w:rFonts w:hint="eastAsia"/>
          <w:b w:val="0"/>
          <w:bCs/>
          <w:sz w:val="24"/>
          <w:szCs w:val="24"/>
        </w:rPr>
        <w:t xml:space="preserve">, </w:t>
      </w:r>
      <w:r>
        <w:rPr>
          <w:b w:val="0"/>
          <w:bCs/>
          <w:sz w:val="24"/>
          <w:szCs w:val="24"/>
        </w:rPr>
        <w:t>observers</w:t>
      </w:r>
      <w:r>
        <w:rPr>
          <w:rFonts w:hint="eastAsia"/>
          <w:b w:val="0"/>
          <w:bCs/>
          <w:sz w:val="24"/>
          <w:szCs w:val="24"/>
        </w:rPr>
        <w:t xml:space="preserve"> are often </w:t>
      </w:r>
      <w:r>
        <w:rPr>
          <w:b w:val="0"/>
          <w:bCs/>
          <w:sz w:val="24"/>
          <w:szCs w:val="24"/>
        </w:rPr>
        <w:t xml:space="preserve">simultaneously </w:t>
      </w:r>
      <w:r>
        <w:rPr>
          <w:rFonts w:hint="eastAsia"/>
          <w:b w:val="0"/>
          <w:bCs/>
          <w:sz w:val="24"/>
          <w:szCs w:val="24"/>
        </w:rPr>
        <w:t xml:space="preserve">exposed to </w:t>
      </w:r>
      <w:r>
        <w:rPr>
          <w:b w:val="0"/>
          <w:bCs/>
          <w:sz w:val="24"/>
          <w:szCs w:val="24"/>
        </w:rPr>
        <w:t xml:space="preserve">other </w:t>
      </w:r>
      <w:r>
        <w:rPr>
          <w:rFonts w:hint="eastAsia"/>
          <w:b w:val="0"/>
          <w:bCs/>
          <w:sz w:val="24"/>
          <w:szCs w:val="24"/>
        </w:rPr>
        <w:t xml:space="preserve">items that are not selected </w:t>
      </w:r>
      <w:r>
        <w:rPr>
          <w:b w:val="0"/>
          <w:bCs/>
          <w:sz w:val="24"/>
          <w:szCs w:val="24"/>
        </w:rPr>
        <w:t xml:space="preserve">for </w:t>
      </w:r>
      <w:r>
        <w:rPr>
          <w:rFonts w:hint="eastAsia"/>
          <w:b w:val="0"/>
          <w:bCs/>
          <w:sz w:val="24"/>
          <w:szCs w:val="24"/>
        </w:rPr>
        <w:t xml:space="preserve">imminent action. </w:t>
      </w:r>
      <w:r>
        <w:rPr>
          <w:b w:val="0"/>
          <w:bCs/>
          <w:sz w:val="24"/>
          <w:szCs w:val="24"/>
        </w:rPr>
        <w:t>Here, we asked whether obse</w:t>
      </w:r>
      <w:r>
        <w:rPr>
          <w:b w:val="0"/>
          <w:bCs/>
          <w:color w:val="000000" w:themeColor="text1"/>
          <w:sz w:val="24"/>
          <w:szCs w:val="24"/>
          <w14:textFill>
            <w14:solidFill>
              <w14:schemeClr w14:val="tx1"/>
            </w14:solidFill>
          </w14:textFill>
        </w:rPr>
        <w:t>rvers</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build up</w:t>
      </w:r>
      <w:r>
        <w:rPr>
          <w:rFonts w:hint="eastAsia"/>
          <w:b w:val="0"/>
          <w:bCs/>
          <w:color w:val="000000" w:themeColor="text1"/>
          <w:sz w:val="24"/>
          <w:szCs w:val="24"/>
          <w14:textFill>
            <w14:solidFill>
              <w14:schemeClr w14:val="tx1"/>
            </w14:solidFill>
          </w14:textFill>
        </w:rPr>
        <w:t xml:space="preserve"> memory traces of these prospective items</w:t>
      </w:r>
      <w:r>
        <w:rPr>
          <w:b w:val="0"/>
          <w:bCs/>
          <w:color w:val="000000" w:themeColor="text1"/>
          <w:sz w:val="24"/>
          <w:szCs w:val="24"/>
          <w14:textFill>
            <w14:solidFill>
              <w14:schemeClr w14:val="tx1"/>
            </w14:solidFill>
          </w14:textFill>
        </w:rPr>
        <w:t xml:space="preserve"> through prior exposure.</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More specifically, we investigated whether prior exposure benefits subsequent</w:t>
      </w:r>
      <w:r>
        <w:rPr>
          <w:rFonts w:hint="eastAsia"/>
          <w:b w:val="0"/>
          <w:bCs/>
          <w:color w:val="000000" w:themeColor="text1"/>
          <w:sz w:val="24"/>
          <w:szCs w:val="24"/>
          <w14:textFill>
            <w14:solidFill>
              <w14:schemeClr w14:val="tx1"/>
            </w14:solidFill>
          </w14:textFill>
        </w:rPr>
        <w:t xml:space="preserve"> encoding of items into VWM</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 xml:space="preserve"> when they are selected for action later</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 xml:space="preserve"> In this study, we </w:t>
      </w:r>
      <w:r>
        <w:rPr>
          <w:b w:val="0"/>
          <w:bCs/>
          <w:color w:val="000000" w:themeColor="text1"/>
          <w:sz w:val="24"/>
          <w:szCs w:val="24"/>
          <w14:textFill>
            <w14:solidFill>
              <w14:schemeClr w14:val="tx1"/>
            </w14:solidFill>
          </w14:textFill>
        </w:rPr>
        <w:t>addressed</w:t>
      </w:r>
      <w:r>
        <w:rPr>
          <w:rFonts w:hint="eastAsia"/>
          <w:b w:val="0"/>
          <w:bCs/>
          <w:color w:val="000000" w:themeColor="text1"/>
          <w:sz w:val="24"/>
          <w:szCs w:val="24"/>
          <w14:textFill>
            <w14:solidFill>
              <w14:schemeClr w14:val="tx1"/>
            </w14:solidFill>
          </w14:textFill>
        </w:rPr>
        <w:t xml:space="preserve"> this question using a </w:t>
      </w:r>
      <w:r>
        <w:rPr>
          <w:b w:val="0"/>
          <w:bCs/>
          <w:color w:val="000000" w:themeColor="text1"/>
          <w:sz w:val="24"/>
          <w:szCs w:val="24"/>
          <w14:textFill>
            <w14:solidFill>
              <w14:schemeClr w14:val="tx1"/>
            </w14:solidFill>
          </w14:textFill>
        </w:rPr>
        <w:t xml:space="preserve">so-called </w:t>
      </w:r>
      <w:r>
        <w:rPr>
          <w:rFonts w:hint="eastAsia"/>
          <w:b w:val="0"/>
          <w:bCs/>
          <w:color w:val="000000" w:themeColor="text1"/>
          <w:sz w:val="24"/>
          <w:szCs w:val="24"/>
          <w14:textFill>
            <w14:solidFill>
              <w14:schemeClr w14:val="tx1"/>
            </w14:solidFill>
          </w14:textFill>
        </w:rPr>
        <w:t xml:space="preserve">Copying Task (Ballard et al., 1995; Sahakian et al., 2023; Somai et al., 2020), in which participants </w:t>
      </w:r>
      <w:r>
        <w:rPr>
          <w:b w:val="0"/>
          <w:bCs/>
          <w:color w:val="000000" w:themeColor="text1"/>
          <w:sz w:val="24"/>
          <w:szCs w:val="24"/>
          <w14:textFill>
            <w14:solidFill>
              <w14:schemeClr w14:val="tx1"/>
            </w14:solidFill>
          </w14:textFill>
        </w:rPr>
        <w:t>reproduced</w:t>
      </w:r>
      <w:r>
        <w:rPr>
          <w:rFonts w:hint="eastAsia"/>
          <w:b w:val="0"/>
          <w:bCs/>
          <w:color w:val="000000" w:themeColor="text1"/>
          <w:sz w:val="24"/>
          <w:szCs w:val="24"/>
          <w14:textFill>
            <w14:solidFill>
              <w14:schemeClr w14:val="tx1"/>
            </w14:solidFill>
          </w14:textFill>
        </w:rPr>
        <w:t xml:space="preserve"> a </w:t>
      </w:r>
      <w:r>
        <w:rPr>
          <w:b w:val="0"/>
          <w:bCs/>
          <w:color w:val="000000" w:themeColor="text1"/>
          <w:sz w:val="24"/>
          <w:szCs w:val="24"/>
          <w14:textFill>
            <w14:solidFill>
              <w14:schemeClr w14:val="tx1"/>
            </w14:solidFill>
          </w14:textFill>
        </w:rPr>
        <w:t xml:space="preserve">six-item </w:t>
      </w:r>
      <w:r>
        <w:rPr>
          <w:rFonts w:hint="eastAsia"/>
          <w:b w:val="0"/>
          <w:bCs/>
          <w:color w:val="000000" w:themeColor="text1"/>
          <w:sz w:val="24"/>
          <w:szCs w:val="24"/>
          <w14:textFill>
            <w14:solidFill>
              <w14:schemeClr w14:val="tx1"/>
            </w14:solidFill>
          </w14:textFill>
        </w:rPr>
        <w:t xml:space="preserve">Model </w:t>
      </w:r>
      <w:r>
        <w:rPr>
          <w:b w:val="0"/>
          <w:bCs/>
          <w:color w:val="000000" w:themeColor="text1"/>
          <w:sz w:val="24"/>
          <w:szCs w:val="24"/>
          <w14:textFill>
            <w14:solidFill>
              <w14:schemeClr w14:val="tx1"/>
            </w14:solidFill>
          </w14:textFill>
        </w:rPr>
        <w:t xml:space="preserve">grid, </w:t>
      </w:r>
      <w:r>
        <w:rPr>
          <w:rFonts w:hint="eastAsia"/>
          <w:b w:val="0"/>
          <w:bCs/>
          <w:color w:val="000000" w:themeColor="text1"/>
          <w:sz w:val="24"/>
          <w:szCs w:val="24"/>
          <w14:textFill>
            <w14:solidFill>
              <w14:schemeClr w14:val="tx1"/>
            </w14:solidFill>
          </w14:textFill>
        </w:rPr>
        <w:t xml:space="preserve">by placing </w:t>
      </w:r>
      <w:r>
        <w:rPr>
          <w:b w:val="0"/>
          <w:bCs/>
          <w:color w:val="000000" w:themeColor="text1"/>
          <w:sz w:val="24"/>
          <w:szCs w:val="24"/>
          <w14:textFill>
            <w14:solidFill>
              <w14:schemeClr w14:val="tx1"/>
            </w14:solidFill>
          </w14:textFill>
        </w:rPr>
        <w:t>items</w:t>
      </w:r>
      <w:r>
        <w:rPr>
          <w:rFonts w:hint="eastAsia"/>
          <w:b w:val="0"/>
          <w:bCs/>
          <w:color w:val="000000" w:themeColor="text1"/>
          <w:sz w:val="24"/>
          <w:szCs w:val="24"/>
          <w14:textFill>
            <w14:solidFill>
              <w14:schemeClr w14:val="tx1"/>
            </w14:solidFill>
          </w14:textFill>
        </w:rPr>
        <w:t xml:space="preserve"> in an empty grid. Experiment 1 showed shorter inspection duration</w:t>
      </w:r>
      <w:r>
        <w:rPr>
          <w:b w:val="0"/>
          <w:bCs/>
          <w:color w:val="000000" w:themeColor="text1"/>
          <w:sz w:val="24"/>
          <w:szCs w:val="24"/>
          <w14:textFill>
            <w14:solidFill>
              <w14:schemeClr w14:val="tx1"/>
            </w14:solidFill>
          </w14:textFill>
        </w:rPr>
        <w:t>s</w:t>
      </w:r>
      <w:r>
        <w:rPr>
          <w:rFonts w:hint="eastAsia"/>
          <w:b w:val="0"/>
          <w:bCs/>
          <w:color w:val="000000" w:themeColor="text1"/>
          <w:sz w:val="24"/>
          <w:szCs w:val="24"/>
          <w14:textFill>
            <w14:solidFill>
              <w14:schemeClr w14:val="tx1"/>
            </w14:solidFill>
          </w14:textFill>
        </w:rPr>
        <w:t xml:space="preserve"> and fewer placement errors when the configuration of items that ha</w:t>
      </w:r>
      <w:r>
        <w:rPr>
          <w:b w:val="0"/>
          <w:bCs/>
          <w:color w:val="000000" w:themeColor="text1"/>
          <w:sz w:val="24"/>
          <w:szCs w:val="24"/>
          <w14:textFill>
            <w14:solidFill>
              <w14:schemeClr w14:val="tx1"/>
            </w14:solidFill>
          </w14:textFill>
        </w:rPr>
        <w:t>d</w:t>
      </w:r>
      <w:r>
        <w:rPr>
          <w:rFonts w:hint="eastAsia"/>
          <w:b w:val="0"/>
          <w:bCs/>
          <w:color w:val="000000" w:themeColor="text1"/>
          <w:sz w:val="24"/>
          <w:szCs w:val="24"/>
          <w14:textFill>
            <w14:solidFill>
              <w14:schemeClr w14:val="tx1"/>
            </w14:solidFill>
          </w14:textFill>
        </w:rPr>
        <w:t xml:space="preserve"> not been </w:t>
      </w:r>
      <w:r>
        <w:rPr>
          <w:rFonts w:hint="eastAsia"/>
          <w:b w:val="0"/>
          <w:bCs/>
          <w:i/>
          <w:iCs/>
          <w:color w:val="000000" w:themeColor="text1"/>
          <w:sz w:val="24"/>
          <w:szCs w:val="24"/>
          <w14:textFill>
            <w14:solidFill>
              <w14:schemeClr w14:val="tx1"/>
            </w14:solidFill>
          </w14:textFill>
        </w:rPr>
        <w:t>correctly</w:t>
      </w:r>
      <w:r>
        <w:rPr>
          <w:rFonts w:hint="eastAsia"/>
          <w:b w:val="0"/>
          <w:bCs/>
          <w:color w:val="000000" w:themeColor="text1"/>
          <w:sz w:val="24"/>
          <w:szCs w:val="24"/>
          <w14:textFill>
            <w14:solidFill>
              <w14:schemeClr w14:val="tx1"/>
            </w14:solidFill>
          </w14:textFill>
        </w:rPr>
        <w:t xml:space="preserve"> placed was stable </w:t>
      </w:r>
      <w:r>
        <w:rPr>
          <w:b w:val="0"/>
          <w:bCs/>
          <w:color w:val="000000" w:themeColor="text1"/>
          <w:sz w:val="24"/>
          <w:szCs w:val="24"/>
          <w14:textFill>
            <w14:solidFill>
              <w14:schemeClr w14:val="tx1"/>
            </w14:solidFill>
          </w14:textFill>
        </w:rPr>
        <w:t xml:space="preserve">rather than </w:t>
      </w:r>
      <w:r>
        <w:rPr>
          <w:rFonts w:hint="eastAsia"/>
          <w:b w:val="0"/>
          <w:bCs/>
          <w:color w:val="000000" w:themeColor="text1"/>
          <w:sz w:val="24"/>
          <w:szCs w:val="24"/>
          <w14:textFill>
            <w14:solidFill>
              <w14:schemeClr w14:val="tx1"/>
            </w14:solidFill>
          </w14:textFill>
        </w:rPr>
        <w:t>shuffled. In Experiment</w:t>
      </w:r>
      <w:r>
        <w:rPr>
          <w:b w:val="0"/>
          <w:bCs/>
          <w:color w:val="000000" w:themeColor="text1"/>
          <w:sz w:val="24"/>
          <w:szCs w:val="24"/>
          <w14:textFill>
            <w14:solidFill>
              <w14:schemeClr w14:val="tx1"/>
            </w14:solidFill>
          </w14:textFill>
        </w:rPr>
        <w:t>s</w:t>
      </w:r>
      <w:r>
        <w:rPr>
          <w:rFonts w:hint="eastAsia"/>
          <w:b w:val="0"/>
          <w:bCs/>
          <w:color w:val="000000" w:themeColor="text1"/>
          <w:sz w:val="24"/>
          <w:szCs w:val="24"/>
          <w14:textFill>
            <w14:solidFill>
              <w14:schemeClr w14:val="tx1"/>
            </w14:solidFill>
          </w14:textFill>
        </w:rPr>
        <w:t xml:space="preserve"> 2</w:t>
      </w:r>
      <w:r>
        <w:rPr>
          <w:b w:val="0"/>
          <w:bCs/>
          <w:color w:val="000000" w:themeColor="text1"/>
          <w:sz w:val="24"/>
          <w:szCs w:val="24"/>
          <w14:textFill>
            <w14:solidFill>
              <w14:schemeClr w14:val="tx1"/>
            </w14:solidFill>
          </w14:textFill>
        </w:rPr>
        <w:t xml:space="preserve"> and 3</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 xml:space="preserve">in which </w:t>
      </w:r>
      <w:r>
        <w:rPr>
          <w:rFonts w:hint="eastAsia"/>
          <w:b w:val="0"/>
          <w:bCs/>
          <w:color w:val="000000" w:themeColor="text1"/>
          <w:sz w:val="24"/>
          <w:szCs w:val="24"/>
          <w14:textFill>
            <w14:solidFill>
              <w14:schemeClr w14:val="tx1"/>
            </w14:solidFill>
          </w14:textFill>
        </w:rPr>
        <w:t xml:space="preserve">we ensured that the </w:t>
      </w:r>
      <w:r>
        <w:rPr>
          <w:b w:val="0"/>
          <w:bCs/>
          <w:color w:val="000000" w:themeColor="text1"/>
          <w:sz w:val="24"/>
          <w:szCs w:val="24"/>
          <w14:textFill>
            <w14:solidFill>
              <w14:schemeClr w14:val="tx1"/>
            </w14:solidFill>
          </w14:textFill>
        </w:rPr>
        <w:t xml:space="preserve">manipulated </w:t>
      </w:r>
      <w:r>
        <w:rPr>
          <w:rFonts w:hint="eastAsia"/>
          <w:b w:val="0"/>
          <w:bCs/>
          <w:color w:val="000000" w:themeColor="text1"/>
          <w:sz w:val="24"/>
          <w:szCs w:val="24"/>
          <w14:textFill>
            <w14:solidFill>
              <w14:schemeClr w14:val="tx1"/>
            </w14:solidFill>
          </w14:textFill>
        </w:rPr>
        <w:t xml:space="preserve">items were not selected for action, </w:t>
      </w:r>
      <w:r>
        <w:rPr>
          <w:b w:val="0"/>
          <w:bCs/>
          <w:color w:val="000000" w:themeColor="text1"/>
          <w:sz w:val="24"/>
          <w:szCs w:val="24"/>
          <w14:textFill>
            <w14:solidFill>
              <w14:schemeClr w14:val="tx1"/>
            </w14:solidFill>
          </w14:textFill>
        </w:rPr>
        <w:t>we</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observed</w:t>
      </w:r>
      <w:r>
        <w:rPr>
          <w:rFonts w:hint="eastAsia"/>
          <w:b w:val="0"/>
          <w:bCs/>
          <w:color w:val="000000" w:themeColor="text1"/>
          <w:sz w:val="24"/>
          <w:szCs w:val="24"/>
          <w14:textFill>
            <w14:solidFill>
              <w14:schemeClr w14:val="tx1"/>
            </w14:solidFill>
          </w14:textFill>
        </w:rPr>
        <w:t xml:space="preserve"> shorter inspection duration</w:t>
      </w:r>
      <w:r>
        <w:rPr>
          <w:b w:val="0"/>
          <w:bCs/>
          <w:color w:val="000000" w:themeColor="text1"/>
          <w:sz w:val="24"/>
          <w:szCs w:val="24"/>
          <w14:textFill>
            <w14:solidFill>
              <w14:schemeClr w14:val="tx1"/>
            </w14:solidFill>
          </w14:textFill>
        </w:rPr>
        <w:t>s</w:t>
      </w:r>
      <w:r>
        <w:rPr>
          <w:rFonts w:hint="eastAsia"/>
          <w:b w:val="0"/>
          <w:bCs/>
          <w:color w:val="000000" w:themeColor="text1"/>
          <w:sz w:val="24"/>
          <w:szCs w:val="24"/>
          <w14:textFill>
            <w14:solidFill>
              <w14:schemeClr w14:val="tx1"/>
            </w14:solidFill>
          </w14:textFill>
        </w:rPr>
        <w:t xml:space="preserve"> when the prospective</w:t>
      </w:r>
      <w:r>
        <w:rPr>
          <w:b w:val="0"/>
          <w:bCs/>
          <w:color w:val="000000" w:themeColor="text1"/>
          <w:sz w:val="24"/>
          <w:szCs w:val="24"/>
          <w14:textFill>
            <w14:solidFill>
              <w14:schemeClr w14:val="tx1"/>
            </w14:solidFill>
          </w14:textFill>
        </w:rPr>
        <w:t xml:space="preserve"> </w:t>
      </w:r>
      <w:r>
        <w:rPr>
          <w:rFonts w:hint="eastAsia"/>
          <w:b w:val="0"/>
          <w:bCs/>
          <w:color w:val="000000" w:themeColor="text1"/>
          <w:sz w:val="24"/>
          <w:szCs w:val="24"/>
          <w14:textFill>
            <w14:solidFill>
              <w14:schemeClr w14:val="tx1"/>
            </w14:solidFill>
          </w14:textFill>
        </w:rPr>
        <w:t>items w</w:t>
      </w:r>
      <w:r>
        <w:rPr>
          <w:b w:val="0"/>
          <w:bCs/>
          <w:color w:val="000000" w:themeColor="text1"/>
          <w:sz w:val="24"/>
          <w:szCs w:val="24"/>
          <w14:textFill>
            <w14:solidFill>
              <w14:schemeClr w14:val="tx1"/>
            </w14:solidFill>
          </w14:textFill>
        </w:rPr>
        <w:t>ere</w:t>
      </w:r>
      <w:r>
        <w:rPr>
          <w:rFonts w:hint="eastAsia"/>
          <w:b w:val="0"/>
          <w:bCs/>
          <w:color w:val="000000" w:themeColor="text1"/>
          <w:sz w:val="24"/>
          <w:szCs w:val="24"/>
          <w14:textFill>
            <w14:solidFill>
              <w14:schemeClr w14:val="tx1"/>
            </w14:solidFill>
          </w14:textFill>
        </w:rPr>
        <w:t xml:space="preserve"> stable (versus shuffled). </w:t>
      </w:r>
      <w:r>
        <w:rPr>
          <w:b w:val="0"/>
          <w:bCs/>
          <w:color w:val="000000" w:themeColor="text1"/>
          <w:sz w:val="24"/>
          <w:szCs w:val="24"/>
          <w14:textFill>
            <w14:solidFill>
              <w14:schemeClr w14:val="tx1"/>
            </w14:solidFill>
          </w14:textFill>
        </w:rPr>
        <w:t>In these latter two experiments, however, shuffling the non-selected items did not affect the number of erroneous placements.</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T</w:t>
      </w:r>
      <w:r>
        <w:rPr>
          <w:rFonts w:hint="eastAsia"/>
          <w:b w:val="0"/>
          <w:bCs/>
          <w:color w:val="000000" w:themeColor="text1"/>
          <w:sz w:val="24"/>
          <w:szCs w:val="24"/>
          <w14:textFill>
            <w14:solidFill>
              <w14:schemeClr w14:val="tx1"/>
            </w14:solidFill>
          </w14:textFill>
        </w:rPr>
        <w:t>ogether</w:t>
      </w:r>
      <w:r>
        <w:rPr>
          <w:b w:val="0"/>
          <w:bCs/>
          <w:color w:val="000000" w:themeColor="text1"/>
          <w:sz w:val="24"/>
          <w:szCs w:val="24"/>
          <w14:textFill>
            <w14:solidFill>
              <w14:schemeClr w14:val="tx1"/>
            </w14:solidFill>
          </w14:textFill>
        </w:rPr>
        <w:t>, these results</w:t>
      </w:r>
      <w:r>
        <w:rPr>
          <w:rFonts w:hint="eastAsia"/>
          <w:b w:val="0"/>
          <w:bCs/>
          <w:color w:val="000000" w:themeColor="text1"/>
          <w:sz w:val="24"/>
          <w:szCs w:val="24"/>
          <w14:textFill>
            <w14:solidFill>
              <w14:schemeClr w14:val="tx1"/>
            </w14:solidFill>
          </w14:textFill>
        </w:rPr>
        <w:t xml:space="preserve"> show that visual exposure </w:t>
      </w:r>
      <w:r>
        <w:rPr>
          <w:b w:val="0"/>
          <w:bCs/>
          <w:color w:val="000000" w:themeColor="text1"/>
          <w:sz w:val="24"/>
          <w:szCs w:val="24"/>
          <w14:textFill>
            <w14:solidFill>
              <w14:schemeClr w14:val="tx1"/>
            </w14:solidFill>
          </w14:textFill>
        </w:rPr>
        <w:t>to</w:t>
      </w:r>
      <w:r>
        <w:rPr>
          <w:rFonts w:hint="eastAsia"/>
          <w:b w:val="0"/>
          <w:bCs/>
          <w:color w:val="000000" w:themeColor="text1"/>
          <w:sz w:val="24"/>
          <w:szCs w:val="24"/>
          <w14:textFill>
            <w14:solidFill>
              <w14:schemeClr w14:val="tx1"/>
            </w14:solidFill>
          </w14:textFill>
        </w:rPr>
        <w:t xml:space="preserve"> prospective</w:t>
      </w:r>
      <w:r>
        <w:rPr>
          <w:b w:val="0"/>
          <w:bCs/>
          <w:color w:val="000000" w:themeColor="text1"/>
          <w:sz w:val="24"/>
          <w:szCs w:val="24"/>
          <w14:textFill>
            <w14:solidFill>
              <w14:schemeClr w14:val="tx1"/>
            </w14:solidFill>
          </w14:textFill>
        </w:rPr>
        <w:t xml:space="preserve"> items</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increases</w:t>
      </w:r>
      <w:r>
        <w:rPr>
          <w:rFonts w:hint="eastAsia"/>
          <w:b w:val="0"/>
          <w:bCs/>
          <w:color w:val="000000" w:themeColor="text1"/>
          <w:sz w:val="24"/>
          <w:szCs w:val="24"/>
          <w14:textFill>
            <w14:solidFill>
              <w14:schemeClr w14:val="tx1"/>
            </w14:solidFill>
          </w14:textFill>
        </w:rPr>
        <w:t xml:space="preserve"> the efficiency </w:t>
      </w:r>
      <w:r>
        <w:rPr>
          <w:b w:val="0"/>
          <w:bCs/>
          <w:color w:val="000000" w:themeColor="text1"/>
          <w:sz w:val="24"/>
          <w:szCs w:val="24"/>
          <w14:textFill>
            <w14:solidFill>
              <w14:schemeClr w14:val="tx1"/>
            </w14:solidFill>
          </w14:textFill>
        </w:rPr>
        <w:t xml:space="preserve">(but not the effectiveness) </w:t>
      </w:r>
      <w:r>
        <w:rPr>
          <w:rFonts w:hint="eastAsia"/>
          <w:b w:val="0"/>
          <w:bCs/>
          <w:color w:val="000000" w:themeColor="text1"/>
          <w:sz w:val="24"/>
          <w:szCs w:val="24"/>
          <w14:textFill>
            <w14:solidFill>
              <w14:schemeClr w14:val="tx1"/>
            </w14:solidFill>
          </w14:textFill>
        </w:rPr>
        <w:t xml:space="preserve">of encoding these items into VWM when they </w:t>
      </w:r>
      <w:r>
        <w:rPr>
          <w:b w:val="0"/>
          <w:bCs/>
          <w:color w:val="000000" w:themeColor="text1"/>
          <w:sz w:val="24"/>
          <w:szCs w:val="24"/>
          <w14:textFill>
            <w14:solidFill>
              <w14:schemeClr w14:val="tx1"/>
            </w14:solidFill>
          </w14:textFill>
        </w:rPr>
        <w:t>a</w:t>
      </w:r>
      <w:r>
        <w:rPr>
          <w:rFonts w:hint="eastAsia"/>
          <w:b w:val="0"/>
          <w:bCs/>
          <w:color w:val="000000" w:themeColor="text1"/>
          <w:sz w:val="24"/>
          <w:szCs w:val="24"/>
          <w14:textFill>
            <w14:solidFill>
              <w14:schemeClr w14:val="tx1"/>
            </w14:solidFill>
          </w14:textFill>
        </w:rPr>
        <w:t xml:space="preserve">re selected for action later. </w:t>
      </w:r>
    </w:p>
    <w:p>
      <w:pPr>
        <w:pStyle w:val="15"/>
        <w:spacing w:line="480" w:lineRule="auto"/>
        <w:ind w:left="0" w:firstLine="420"/>
        <w:jc w:val="both"/>
        <w:rPr>
          <w:b w:val="0"/>
          <w:bCs/>
          <w:color w:val="000000" w:themeColor="text1"/>
          <w:sz w:val="24"/>
          <w:szCs w:val="24"/>
          <w14:textFill>
            <w14:solidFill>
              <w14:schemeClr w14:val="tx1"/>
            </w14:solidFill>
          </w14:textFill>
        </w:rPr>
      </w:pPr>
      <w:r>
        <w:rPr>
          <w:rFonts w:hint="eastAsia"/>
          <w:b w:val="0"/>
          <w:bCs/>
          <w:color w:val="000000" w:themeColor="text1"/>
          <w:sz w:val="24"/>
          <w:szCs w:val="24"/>
          <w14:textFill>
            <w14:solidFill>
              <w14:schemeClr w14:val="tx1"/>
            </w14:solidFill>
          </w14:textFill>
        </w:rPr>
        <w:t>The shorte</w:t>
      </w:r>
      <w:r>
        <w:rPr>
          <w:b w:val="0"/>
          <w:bCs/>
          <w:color w:val="000000" w:themeColor="text1"/>
          <w:sz w:val="24"/>
          <w:szCs w:val="24"/>
          <w14:textFill>
            <w14:solidFill>
              <w14:schemeClr w14:val="tx1"/>
            </w14:solidFill>
          </w14:textFill>
        </w:rPr>
        <w:t>r</w:t>
      </w:r>
      <w:r>
        <w:rPr>
          <w:rFonts w:hint="eastAsia"/>
          <w:b w:val="0"/>
          <w:bCs/>
          <w:color w:val="000000" w:themeColor="text1"/>
          <w:sz w:val="24"/>
          <w:szCs w:val="24"/>
          <w14:textFill>
            <w14:solidFill>
              <w14:schemeClr w14:val="tx1"/>
            </w14:solidFill>
          </w14:textFill>
        </w:rPr>
        <w:t xml:space="preserve"> inspection durations in the Stable (versus Shuffled) condition provide evidence for the buildup of memory traces during visual exposure </w:t>
      </w:r>
      <w:r>
        <w:rPr>
          <w:b w:val="0"/>
          <w:bCs/>
          <w:color w:val="000000" w:themeColor="text1"/>
          <w:sz w:val="24"/>
          <w:szCs w:val="24"/>
          <w14:textFill>
            <w14:solidFill>
              <w14:schemeClr w14:val="tx1"/>
            </w14:solidFill>
          </w14:textFill>
        </w:rPr>
        <w:t>to</w:t>
      </w:r>
      <w:r>
        <w:rPr>
          <w:rFonts w:hint="eastAsia"/>
          <w:b w:val="0"/>
          <w:bCs/>
          <w:color w:val="000000" w:themeColor="text1"/>
          <w:sz w:val="24"/>
          <w:szCs w:val="24"/>
          <w14:textFill>
            <w14:solidFill>
              <w14:schemeClr w14:val="tx1"/>
            </w14:solidFill>
          </w14:textFill>
        </w:rPr>
        <w:t xml:space="preserve"> prospective items. </w:t>
      </w:r>
      <w:r>
        <w:rPr>
          <w:b w:val="0"/>
          <w:bCs/>
          <w:color w:val="000000" w:themeColor="text1"/>
          <w:sz w:val="24"/>
          <w:szCs w:val="24"/>
          <w14:textFill>
            <w14:solidFill>
              <w14:schemeClr w14:val="tx1"/>
            </w14:solidFill>
          </w14:textFill>
        </w:rPr>
        <w:t xml:space="preserve">This memory trace then benefits subsequent encoding of these items into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w:t>
      </w:r>
      <w:r>
        <w:rPr>
          <w:rFonts w:hint="eastAsia"/>
          <w:b w:val="0"/>
          <w:bCs/>
          <w:color w:val="000000" w:themeColor="text1"/>
          <w:sz w:val="24"/>
          <w:szCs w:val="24"/>
          <w14:textFill>
            <w14:solidFill>
              <w14:schemeClr w14:val="tx1"/>
            </w14:solidFill>
          </w14:textFill>
        </w:rPr>
        <w:t xml:space="preserve">An alternative account, however, is that </w:t>
      </w:r>
      <w:r>
        <w:rPr>
          <w:b w:val="0"/>
          <w:bCs/>
          <w:color w:val="000000" w:themeColor="text1"/>
          <w:sz w:val="24"/>
          <w:szCs w:val="24"/>
          <w14:textFill>
            <w14:solidFill>
              <w14:schemeClr w14:val="tx1"/>
            </w14:solidFill>
          </w14:textFill>
        </w:rPr>
        <w:t xml:space="preserve">inspection durations were not reduced by prior exposure (in the Stable condition), but increased in the Shuffled condition due to interference. That is, the swapping </w:t>
      </w:r>
      <w:r>
        <w:rPr>
          <w:b w:val="0"/>
          <w:bCs/>
          <w:sz w:val="24"/>
          <w:szCs w:val="24"/>
        </w:rPr>
        <w:t xml:space="preserve">of items might have hampered normal </w:t>
      </w:r>
      <w:r>
        <w:rPr>
          <w:rFonts w:hint="eastAsia"/>
          <w:b w:val="0"/>
          <w:bCs/>
          <w:sz w:val="24"/>
          <w:szCs w:val="24"/>
        </w:rPr>
        <w:t>VWM</w:t>
      </w:r>
      <w:r>
        <w:rPr>
          <w:b w:val="0"/>
          <w:bCs/>
          <w:sz w:val="24"/>
          <w:szCs w:val="24"/>
        </w:rPr>
        <w:t xml:space="preserve"> encoding processes. </w:t>
      </w:r>
      <w:r>
        <w:rPr>
          <w:rFonts w:hint="eastAsia"/>
          <w:b w:val="0"/>
          <w:bCs/>
          <w:sz w:val="24"/>
          <w:szCs w:val="24"/>
        </w:rPr>
        <w:t xml:space="preserve">Swapping prospective items might, for instance, cause proactive interference (Makovski et al., 2008), where the memory of previously encoded items interferes with encoding of the current (swapped) items. </w:t>
      </w:r>
      <w:r>
        <w:rPr>
          <w:b w:val="0"/>
          <w:bCs/>
          <w:sz w:val="24"/>
          <w:szCs w:val="24"/>
        </w:rPr>
        <w:t>Such changes</w:t>
      </w:r>
      <w:r>
        <w:rPr>
          <w:rFonts w:hint="eastAsia"/>
          <w:b w:val="0"/>
          <w:bCs/>
          <w:sz w:val="24"/>
          <w:szCs w:val="24"/>
        </w:rPr>
        <w:t xml:space="preserve"> in spatial configuration mi</w:t>
      </w:r>
      <w:r>
        <w:rPr>
          <w:rFonts w:hint="eastAsia"/>
          <w:b w:val="0"/>
          <w:bCs/>
          <w:color w:val="000000" w:themeColor="text1"/>
          <w:sz w:val="24"/>
          <w:szCs w:val="24"/>
          <w14:textFill>
            <w14:solidFill>
              <w14:schemeClr w14:val="tx1"/>
            </w14:solidFill>
          </w14:textFill>
        </w:rPr>
        <w:t xml:space="preserve">ght increase the errors in binding specific features to certain spatial locations (Emrich &amp; Ferber, 2012). </w:t>
      </w:r>
      <w:r>
        <w:rPr>
          <w:b w:val="0"/>
          <w:bCs/>
          <w:color w:val="000000" w:themeColor="text1"/>
          <w:sz w:val="24"/>
          <w:szCs w:val="24"/>
          <w14:textFill>
            <w14:solidFill>
              <w14:schemeClr w14:val="tx1"/>
            </w14:solidFill>
          </w14:textFill>
        </w:rPr>
        <w:t xml:space="preserve">Importantly, however, in our Experiment 3, items were no longer </w:t>
      </w:r>
      <w:r>
        <w:rPr>
          <w:rFonts w:hint="eastAsia"/>
          <w:b w:val="0"/>
          <w:bCs/>
          <w:color w:val="000000" w:themeColor="text1"/>
          <w:sz w:val="24"/>
          <w:szCs w:val="24"/>
          <w14:textFill>
            <w14:solidFill>
              <w14:schemeClr w14:val="tx1"/>
            </w14:solidFill>
          </w14:textFill>
        </w:rPr>
        <w:t>shuffled</w:t>
      </w:r>
      <w:r>
        <w:rPr>
          <w:b w:val="0"/>
          <w:bCs/>
          <w:color w:val="000000" w:themeColor="text1"/>
          <w:sz w:val="24"/>
          <w:szCs w:val="24"/>
          <w14:textFill>
            <w14:solidFill>
              <w14:schemeClr w14:val="tx1"/>
            </w14:solidFill>
          </w14:textFill>
        </w:rPr>
        <w:t xml:space="preserve"> when participants encoded the (formerly prospective) items in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for </w:t>
      </w:r>
      <w:r>
        <w:rPr>
          <w:rFonts w:hint="eastAsia"/>
          <w:b w:val="0"/>
          <w:bCs/>
          <w:color w:val="000000" w:themeColor="text1"/>
          <w:sz w:val="24"/>
          <w:szCs w:val="24"/>
          <w14:textFill>
            <w14:solidFill>
              <w14:schemeClr w14:val="tx1"/>
            </w14:solidFill>
          </w14:textFill>
        </w:rPr>
        <w:t>imminent</w:t>
      </w:r>
      <w:r>
        <w:rPr>
          <w:b w:val="0"/>
          <w:bCs/>
          <w:color w:val="000000" w:themeColor="text1"/>
          <w:sz w:val="24"/>
          <w:szCs w:val="24"/>
          <w14:textFill>
            <w14:solidFill>
              <w14:schemeClr w14:val="tx1"/>
            </w14:solidFill>
          </w14:textFill>
        </w:rPr>
        <w:t xml:space="preserve"> action. Nonetheless, under these circumstances, inspection durations were still shorter in the Stable condition. This demonstrates that prior exposure was beneficial to subsequent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encoding, rather than swapping being detrimental to (normal)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encoding.</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 xml:space="preserve">Together, these results demonstrate that prior exposure to items that are not selected for imminent action expedites subsequent encoding of these items into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w:t>
      </w:r>
    </w:p>
    <w:p>
      <w:pPr>
        <w:pStyle w:val="15"/>
        <w:spacing w:line="480" w:lineRule="auto"/>
        <w:ind w:left="0" w:firstLine="420"/>
        <w:jc w:val="both"/>
        <w:rPr>
          <w:b w:val="0"/>
          <w:bCs/>
          <w:color w:val="000000" w:themeColor="text1"/>
          <w:sz w:val="24"/>
          <w:szCs w:val="24"/>
          <w14:textFill>
            <w14:solidFill>
              <w14:schemeClr w14:val="tx1"/>
            </w14:solidFill>
          </w14:textFill>
        </w:rPr>
      </w:pPr>
      <w:r>
        <w:rPr>
          <w:b w:val="0"/>
          <w:bCs/>
          <w:color w:val="000000" w:themeColor="text1"/>
          <w:sz w:val="24"/>
          <w:szCs w:val="24"/>
          <w14:textFill>
            <w14:solidFill>
              <w14:schemeClr w14:val="tx1"/>
            </w14:solidFill>
          </w14:textFill>
        </w:rPr>
        <w:t xml:space="preserve">Our findings support the hypothesis that –through repeated exposure– the visual system builds up memory traces for items that are not yet selected for action. This runs counter to the view that currently irrelevant (i.e., </w:t>
      </w:r>
      <w:r>
        <w:rPr>
          <w:rFonts w:hint="eastAsia"/>
          <w:b w:val="0"/>
          <w:bCs/>
          <w:color w:val="000000" w:themeColor="text1"/>
          <w:sz w:val="24"/>
          <w:szCs w:val="24"/>
          <w14:textFill>
            <w14:solidFill>
              <w14:schemeClr w14:val="tx1"/>
            </w14:solidFill>
          </w14:textFill>
        </w:rPr>
        <w:t>prospective</w:t>
      </w:r>
      <w:r>
        <w:rPr>
          <w:b w:val="0"/>
          <w:bCs/>
          <w:color w:val="000000" w:themeColor="text1"/>
          <w:sz w:val="24"/>
          <w:szCs w:val="24"/>
          <w14:textFill>
            <w14:solidFill>
              <w14:schemeClr w14:val="tx1"/>
            </w14:solidFill>
          </w14:textFill>
        </w:rPr>
        <w:t>ly relevant)</w:t>
      </w:r>
      <w:r>
        <w:rPr>
          <w:rFonts w:hint="eastAsia"/>
          <w:b w:val="0"/>
          <w:bCs/>
          <w:color w:val="000000" w:themeColor="text1"/>
          <w:sz w:val="24"/>
          <w:szCs w:val="24"/>
          <w14:textFill>
            <w14:solidFill>
              <w14:schemeClr w14:val="tx1"/>
            </w14:solidFill>
          </w14:textFill>
        </w:rPr>
        <w:t xml:space="preserve"> items are not processed or </w:t>
      </w:r>
      <w:r>
        <w:rPr>
          <w:b w:val="0"/>
          <w:bCs/>
          <w:color w:val="000000" w:themeColor="text1"/>
          <w:sz w:val="24"/>
          <w:szCs w:val="24"/>
          <w14:textFill>
            <w14:solidFill>
              <w14:schemeClr w14:val="tx1"/>
            </w14:solidFill>
          </w14:textFill>
        </w:rPr>
        <w:t xml:space="preserve">even </w:t>
      </w:r>
      <w:r>
        <w:rPr>
          <w:rFonts w:hint="eastAsia"/>
          <w:b w:val="0"/>
          <w:bCs/>
          <w:color w:val="000000" w:themeColor="text1"/>
          <w:sz w:val="24"/>
          <w:szCs w:val="24"/>
          <w14:textFill>
            <w14:solidFill>
              <w14:schemeClr w14:val="tx1"/>
            </w14:solidFill>
          </w14:textFill>
        </w:rPr>
        <w:t xml:space="preserve">suppressed. </w:t>
      </w:r>
      <w:r>
        <w:rPr>
          <w:b w:val="0"/>
          <w:bCs/>
          <w:color w:val="000000" w:themeColor="text1"/>
          <w:sz w:val="24"/>
          <w:szCs w:val="24"/>
          <w14:textFill>
            <w14:solidFill>
              <w14:schemeClr w14:val="tx1"/>
            </w14:solidFill>
          </w14:textFill>
        </w:rPr>
        <w:t xml:space="preserve">Given the capacity limitations of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w:t>
      </w:r>
      <w:r>
        <w:rPr>
          <w:rFonts w:hint="eastAsia"/>
          <w:b w:val="0"/>
          <w:bCs/>
          <w:color w:val="000000" w:themeColor="text1"/>
          <w:sz w:val="24"/>
          <w:szCs w:val="24"/>
          <w14:textFill>
            <w14:solidFill>
              <w14:schemeClr w14:val="tx1"/>
            </w14:solidFill>
          </w14:textFill>
        </w:rPr>
        <w:t>it is essential to protect VWM</w:t>
      </w:r>
      <w:r>
        <w:rPr>
          <w:b w:val="0"/>
          <w:bCs/>
          <w:color w:val="000000" w:themeColor="text1"/>
          <w:sz w:val="24"/>
          <w:szCs w:val="24"/>
          <w14:textFill>
            <w14:solidFill>
              <w14:schemeClr w14:val="tx1"/>
            </w14:solidFill>
          </w14:textFill>
        </w:rPr>
        <w:t xml:space="preserve"> content</w:t>
      </w:r>
      <w:r>
        <w:rPr>
          <w:rFonts w:hint="eastAsia"/>
          <w:b w:val="0"/>
          <w:bCs/>
          <w:color w:val="000000" w:themeColor="text1"/>
          <w:sz w:val="24"/>
          <w:szCs w:val="24"/>
          <w14:textFill>
            <w14:solidFill>
              <w14:schemeClr w14:val="tx1"/>
            </w14:solidFill>
          </w14:textFill>
        </w:rPr>
        <w:t xml:space="preserve"> from interference. Si</w:t>
      </w:r>
      <w:r>
        <w:rPr>
          <w:rFonts w:hint="eastAsia"/>
          <w:b w:val="0"/>
          <w:bCs/>
          <w:sz w:val="24"/>
          <w:szCs w:val="24"/>
        </w:rPr>
        <w:t xml:space="preserve">nce prospective items </w:t>
      </w:r>
      <w:r>
        <w:rPr>
          <w:b w:val="0"/>
          <w:bCs/>
          <w:sz w:val="24"/>
          <w:szCs w:val="24"/>
        </w:rPr>
        <w:t>can</w:t>
      </w:r>
      <w:r>
        <w:rPr>
          <w:rFonts w:hint="eastAsia"/>
          <w:b w:val="0"/>
          <w:bCs/>
          <w:sz w:val="24"/>
          <w:szCs w:val="24"/>
        </w:rPr>
        <w:t xml:space="preserve"> potential</w:t>
      </w:r>
      <w:r>
        <w:rPr>
          <w:b w:val="0"/>
          <w:bCs/>
          <w:sz w:val="24"/>
          <w:szCs w:val="24"/>
        </w:rPr>
        <w:t>ly</w:t>
      </w:r>
      <w:r>
        <w:rPr>
          <w:rFonts w:hint="eastAsia"/>
          <w:b w:val="0"/>
          <w:bCs/>
          <w:sz w:val="24"/>
          <w:szCs w:val="24"/>
        </w:rPr>
        <w:t xml:space="preserve"> compet</w:t>
      </w:r>
      <w:r>
        <w:rPr>
          <w:b w:val="0"/>
          <w:bCs/>
          <w:sz w:val="24"/>
          <w:szCs w:val="24"/>
        </w:rPr>
        <w:t>e</w:t>
      </w:r>
      <w:r>
        <w:rPr>
          <w:rFonts w:hint="eastAsia"/>
          <w:b w:val="0"/>
          <w:bCs/>
          <w:sz w:val="24"/>
          <w:szCs w:val="24"/>
        </w:rPr>
        <w:t xml:space="preserve"> </w:t>
      </w:r>
      <w:r>
        <w:rPr>
          <w:b w:val="0"/>
          <w:bCs/>
          <w:sz w:val="24"/>
          <w:szCs w:val="24"/>
        </w:rPr>
        <w:t>for</w:t>
      </w:r>
      <w:r>
        <w:rPr>
          <w:rFonts w:hint="eastAsia"/>
          <w:b w:val="0"/>
          <w:bCs/>
          <w:sz w:val="24"/>
          <w:szCs w:val="24"/>
        </w:rPr>
        <w:t xml:space="preserve"> cognitive resources</w:t>
      </w:r>
      <w:r>
        <w:rPr>
          <w:b w:val="0"/>
          <w:bCs/>
          <w:sz w:val="24"/>
          <w:szCs w:val="24"/>
        </w:rPr>
        <w:t xml:space="preserve"> with items that are selected for imminent action</w:t>
      </w:r>
      <w:r>
        <w:rPr>
          <w:rFonts w:hint="eastAsia"/>
          <w:b w:val="0"/>
          <w:bCs/>
          <w:sz w:val="24"/>
          <w:szCs w:val="24"/>
        </w:rPr>
        <w:t xml:space="preserve">, </w:t>
      </w:r>
      <w:r>
        <w:rPr>
          <w:b w:val="0"/>
          <w:bCs/>
          <w:sz w:val="24"/>
          <w:szCs w:val="24"/>
        </w:rPr>
        <w:t>it would make sense to inhibit processing of</w:t>
      </w:r>
      <w:r>
        <w:rPr>
          <w:rFonts w:hint="eastAsia"/>
          <w:b w:val="0"/>
          <w:bCs/>
          <w:sz w:val="24"/>
          <w:szCs w:val="24"/>
        </w:rPr>
        <w:t xml:space="preserve"> prospective items</w:t>
      </w:r>
      <w:r>
        <w:rPr>
          <w:b w:val="0"/>
          <w:bCs/>
          <w:sz w:val="24"/>
          <w:szCs w:val="24"/>
        </w:rPr>
        <w:t xml:space="preserve"> to benefit </w:t>
      </w:r>
      <w:r>
        <w:rPr>
          <w:rFonts w:hint="eastAsia"/>
          <w:b w:val="0"/>
          <w:bCs/>
          <w:sz w:val="24"/>
          <w:szCs w:val="24"/>
        </w:rPr>
        <w:t>VWM</w:t>
      </w:r>
      <w:r>
        <w:rPr>
          <w:b w:val="0"/>
          <w:bCs/>
          <w:sz w:val="24"/>
          <w:szCs w:val="24"/>
        </w:rPr>
        <w:t xml:space="preserve"> processes for items that are encoded for imminent action</w:t>
      </w:r>
      <w:r>
        <w:rPr>
          <w:rFonts w:hint="eastAsia"/>
          <w:b w:val="0"/>
          <w:bCs/>
          <w:sz w:val="24"/>
          <w:szCs w:val="24"/>
        </w:rPr>
        <w:t xml:space="preserve">. Contrary to this idea, </w:t>
      </w:r>
      <w:r>
        <w:rPr>
          <w:b w:val="0"/>
          <w:bCs/>
          <w:sz w:val="24"/>
          <w:szCs w:val="24"/>
        </w:rPr>
        <w:t xml:space="preserve">analysis of the first phase of </w:t>
      </w:r>
      <w:r>
        <w:rPr>
          <w:rFonts w:hint="eastAsia"/>
          <w:b w:val="0"/>
          <w:bCs/>
          <w:sz w:val="24"/>
          <w:szCs w:val="24"/>
        </w:rPr>
        <w:t>Experiment 3</w:t>
      </w:r>
      <w:r>
        <w:rPr>
          <w:b w:val="0"/>
          <w:bCs/>
          <w:sz w:val="24"/>
          <w:szCs w:val="24"/>
        </w:rPr>
        <w:t xml:space="preserve"> (when pro</w:t>
      </w:r>
      <w:r>
        <w:rPr>
          <w:b w:val="0"/>
          <w:bCs/>
          <w:color w:val="000000" w:themeColor="text1"/>
          <w:sz w:val="24"/>
          <w:szCs w:val="24"/>
          <w14:textFill>
            <w14:solidFill>
              <w14:schemeClr w14:val="tx1"/>
            </w14:solidFill>
          </w14:textFill>
        </w:rPr>
        <w:t xml:space="preserve">spective items were being </w:t>
      </w:r>
      <w:r>
        <w:rPr>
          <w:rFonts w:hint="eastAsia"/>
          <w:b w:val="0"/>
          <w:bCs/>
          <w:color w:val="000000" w:themeColor="text1"/>
          <w:sz w:val="24"/>
          <w:szCs w:val="24"/>
          <w14:textFill>
            <w14:solidFill>
              <w14:schemeClr w14:val="tx1"/>
            </w14:solidFill>
          </w14:textFill>
        </w:rPr>
        <w:t>shuffled</w:t>
      </w:r>
      <w:r>
        <w:rPr>
          <w:b w:val="0"/>
          <w:bCs/>
          <w:color w:val="000000" w:themeColor="text1"/>
          <w:sz w:val="24"/>
          <w:szCs w:val="24"/>
          <w14:textFill>
            <w14:solidFill>
              <w14:schemeClr w14:val="tx1"/>
            </w14:solidFill>
          </w14:textFill>
        </w:rPr>
        <w:t xml:space="preserve"> or not) showed</w:t>
      </w:r>
      <w:r>
        <w:rPr>
          <w:rFonts w:hint="eastAsia"/>
          <w:b w:val="0"/>
          <w:bCs/>
          <w:color w:val="000000" w:themeColor="text1"/>
          <w:sz w:val="24"/>
          <w:szCs w:val="24"/>
          <w14:textFill>
            <w14:solidFill>
              <w14:schemeClr w14:val="tx1"/>
            </w14:solidFill>
          </w14:textFill>
        </w:rPr>
        <w:t xml:space="preserve"> that </w:t>
      </w:r>
      <w:r>
        <w:rPr>
          <w:b w:val="0"/>
          <w:bCs/>
          <w:color w:val="000000" w:themeColor="text1"/>
          <w:sz w:val="24"/>
          <w:szCs w:val="24"/>
          <w14:textFill>
            <w14:solidFill>
              <w14:schemeClr w14:val="tx1"/>
            </w14:solidFill>
          </w14:textFill>
        </w:rPr>
        <w:t>swapping</w:t>
      </w:r>
      <w:r>
        <w:rPr>
          <w:rFonts w:hint="eastAsia"/>
          <w:b w:val="0"/>
          <w:bCs/>
          <w:color w:val="000000" w:themeColor="text1"/>
          <w:sz w:val="24"/>
          <w:szCs w:val="24"/>
          <w14:textFill>
            <w14:solidFill>
              <w14:schemeClr w14:val="tx1"/>
            </w14:solidFill>
          </w14:textFill>
        </w:rPr>
        <w:t xml:space="preserve"> prospective items </w:t>
      </w:r>
      <w:r>
        <w:rPr>
          <w:b w:val="0"/>
          <w:bCs/>
          <w:color w:val="000000" w:themeColor="text1"/>
          <w:sz w:val="24"/>
          <w:szCs w:val="24"/>
          <w14:textFill>
            <w14:solidFill>
              <w14:schemeClr w14:val="tx1"/>
            </w14:solidFill>
          </w14:textFill>
        </w:rPr>
        <w:t>increased the number of errors for concurrently placed items</w:t>
      </w:r>
      <w:r>
        <w:rPr>
          <w:rFonts w:hint="eastAsia"/>
          <w:b w:val="0"/>
          <w:bCs/>
          <w:color w:val="000000" w:themeColor="text1"/>
          <w:sz w:val="24"/>
          <w:szCs w:val="24"/>
          <w14:textFill>
            <w14:solidFill>
              <w14:schemeClr w14:val="tx1"/>
            </w14:solidFill>
          </w14:textFill>
        </w:rPr>
        <w:t xml:space="preserve">. This </w:t>
      </w:r>
      <w:r>
        <w:rPr>
          <w:b w:val="0"/>
          <w:bCs/>
          <w:color w:val="000000" w:themeColor="text1"/>
          <w:sz w:val="24"/>
          <w:szCs w:val="24"/>
          <w14:textFill>
            <w14:solidFill>
              <w14:schemeClr w14:val="tx1"/>
            </w14:solidFill>
          </w14:textFill>
        </w:rPr>
        <w:t>finding shows that the prospective items are not (fully) suppressed, consistent</w:t>
      </w:r>
      <w:r>
        <w:rPr>
          <w:rFonts w:hint="eastAsia"/>
          <w:b w:val="0"/>
          <w:bCs/>
          <w:color w:val="000000" w:themeColor="text1"/>
          <w:sz w:val="24"/>
          <w:szCs w:val="24"/>
          <w14:textFill>
            <w14:solidFill>
              <w14:schemeClr w14:val="tx1"/>
            </w14:solidFill>
          </w14:textFill>
        </w:rPr>
        <w:t xml:space="preserve"> with previous studies showing that processing</w:t>
      </w:r>
      <w:r>
        <w:rPr>
          <w:b w:val="0"/>
          <w:bCs/>
          <w:color w:val="000000" w:themeColor="text1"/>
          <w:sz w:val="24"/>
          <w:szCs w:val="24"/>
          <w14:textFill>
            <w14:solidFill>
              <w14:schemeClr w14:val="tx1"/>
            </w14:solidFill>
          </w14:textFill>
        </w:rPr>
        <w:t xml:space="preserve"> of</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task-</w:t>
      </w:r>
      <w:r>
        <w:rPr>
          <w:rFonts w:hint="eastAsia"/>
          <w:b w:val="0"/>
          <w:bCs/>
          <w:color w:val="000000" w:themeColor="text1"/>
          <w:sz w:val="24"/>
          <w:szCs w:val="24"/>
          <w14:textFill>
            <w14:solidFill>
              <w14:schemeClr w14:val="tx1"/>
            </w14:solidFill>
          </w14:textFill>
        </w:rPr>
        <w:t xml:space="preserve">irrelevant surrounding items </w:t>
      </w:r>
      <w:r>
        <w:rPr>
          <w:b w:val="0"/>
          <w:bCs/>
          <w:color w:val="000000" w:themeColor="text1"/>
          <w:sz w:val="24"/>
          <w:szCs w:val="24"/>
          <w14:textFill>
            <w14:solidFill>
              <w14:schemeClr w14:val="tx1"/>
            </w14:solidFill>
          </w14:textFill>
        </w:rPr>
        <w:t>does</w:t>
      </w:r>
      <w:r>
        <w:rPr>
          <w:rFonts w:hint="eastAsia"/>
          <w:b w:val="0"/>
          <w:bCs/>
          <w:color w:val="000000" w:themeColor="text1"/>
          <w:sz w:val="24"/>
          <w:szCs w:val="24"/>
          <w14:textFill>
            <w14:solidFill>
              <w14:schemeClr w14:val="tx1"/>
            </w14:solidFill>
          </w14:textFill>
        </w:rPr>
        <w:t xml:space="preserve"> not interfere with VWM performance (Tas et al., 2016) and may instead benefit current VWM processing (O</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 xml:space="preserve">Donnell et al., 2018). </w:t>
      </w:r>
      <w:r>
        <w:rPr>
          <w:b w:val="0"/>
          <w:bCs/>
          <w:color w:val="000000" w:themeColor="text1"/>
          <w:sz w:val="24"/>
          <w:szCs w:val="24"/>
          <w14:textFill>
            <w14:solidFill>
              <w14:schemeClr w14:val="tx1"/>
            </w14:solidFill>
          </w14:textFill>
        </w:rPr>
        <w:t>Thus,</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prospective</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 xml:space="preserve"> items </w:t>
      </w:r>
      <w:r>
        <w:rPr>
          <w:b w:val="0"/>
          <w:bCs/>
          <w:color w:val="000000" w:themeColor="text1"/>
          <w:sz w:val="24"/>
          <w:szCs w:val="24"/>
          <w14:textFill>
            <w14:solidFill>
              <w14:schemeClr w14:val="tx1"/>
            </w14:solidFill>
          </w14:textFill>
        </w:rPr>
        <w:t>surrounding the items that are encoded for imminent action may be</w:t>
      </w:r>
      <w:r>
        <w:rPr>
          <w:rFonts w:hint="eastAsia"/>
          <w:b w:val="0"/>
          <w:bCs/>
          <w:color w:val="000000" w:themeColor="text1"/>
          <w:sz w:val="24"/>
          <w:szCs w:val="24"/>
          <w14:textFill>
            <w14:solidFill>
              <w14:schemeClr w14:val="tx1"/>
            </w14:solidFill>
          </w14:textFill>
        </w:rPr>
        <w:t xml:space="preserve"> processed </w:t>
      </w:r>
      <w:r>
        <w:rPr>
          <w:b w:val="0"/>
          <w:bCs/>
          <w:color w:val="000000" w:themeColor="text1"/>
          <w:sz w:val="24"/>
          <w:szCs w:val="24"/>
          <w14:textFill>
            <w14:solidFill>
              <w14:schemeClr w14:val="tx1"/>
            </w14:solidFill>
          </w14:textFill>
        </w:rPr>
        <w:t>because they can contribute</w:t>
      </w:r>
      <w:r>
        <w:rPr>
          <w:rFonts w:hint="eastAsia"/>
          <w:b w:val="0"/>
          <w:bCs/>
          <w:color w:val="000000" w:themeColor="text1"/>
          <w:sz w:val="24"/>
          <w:szCs w:val="24"/>
          <w14:textFill>
            <w14:solidFill>
              <w14:schemeClr w14:val="tx1"/>
            </w14:solidFill>
          </w14:textFill>
        </w:rPr>
        <w:t xml:space="preserve"> to current VWM processing</w:t>
      </w:r>
      <w:r>
        <w:rPr>
          <w:b w:val="0"/>
          <w:bCs/>
          <w:color w:val="000000" w:themeColor="text1"/>
          <w:sz w:val="24"/>
          <w:szCs w:val="24"/>
          <w14:textFill>
            <w14:solidFill>
              <w14:schemeClr w14:val="tx1"/>
            </w14:solidFill>
          </w14:textFill>
        </w:rPr>
        <w:t xml:space="preserve"> </w:t>
      </w:r>
      <w:r>
        <w:rPr>
          <w:rFonts w:hint="eastAsia"/>
          <w:b w:val="0"/>
          <w:bCs/>
          <w:color w:val="000000" w:themeColor="text1"/>
          <w:sz w:val="24"/>
          <w:szCs w:val="24"/>
          <w14:textFill>
            <w14:solidFill>
              <w14:schemeClr w14:val="tx1"/>
            </w14:solidFill>
          </w14:textFill>
        </w:rPr>
        <w:t xml:space="preserve">(e.g., </w:t>
      </w:r>
      <w:r>
        <w:rPr>
          <w:b w:val="0"/>
          <w:bCs/>
          <w:color w:val="000000" w:themeColor="text1"/>
          <w:sz w:val="24"/>
          <w:szCs w:val="24"/>
          <w14:textFill>
            <w14:solidFill>
              <w14:schemeClr w14:val="tx1"/>
            </w14:solidFill>
          </w14:textFill>
        </w:rPr>
        <w:t>by providing contextual cues</w:t>
      </w:r>
      <w:r>
        <w:rPr>
          <w:rFonts w:hint="eastAsia"/>
          <w:b w:val="0"/>
          <w:bCs/>
          <w:color w:val="000000" w:themeColor="text1"/>
          <w:sz w:val="24"/>
          <w:szCs w:val="24"/>
          <w14:textFill>
            <w14:solidFill>
              <w14:schemeClr w14:val="tx1"/>
            </w14:solidFill>
          </w14:textFill>
        </w:rPr>
        <w:t>)</w:t>
      </w:r>
      <w:r>
        <w:rPr>
          <w:b w:val="0"/>
          <w:bCs/>
          <w:color w:val="000000" w:themeColor="text1"/>
          <w:sz w:val="24"/>
          <w:szCs w:val="24"/>
          <w14:textFill>
            <w14:solidFill>
              <w14:schemeClr w14:val="tx1"/>
            </w14:solidFill>
          </w14:textFill>
        </w:rPr>
        <w:t xml:space="preserve">. The present findings show another benefit of encoding surrounding items: it benefits subsequent encoding of these items into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w:t>
      </w:r>
    </w:p>
    <w:p>
      <w:pPr>
        <w:pStyle w:val="15"/>
        <w:spacing w:line="480" w:lineRule="auto"/>
        <w:ind w:left="0" w:firstLine="420"/>
        <w:jc w:val="both"/>
        <w:rPr>
          <w:b w:val="0"/>
          <w:bCs/>
          <w:color w:val="000000" w:themeColor="text1"/>
          <w:sz w:val="24"/>
          <w:szCs w:val="24"/>
          <w14:textFill>
            <w14:solidFill>
              <w14:schemeClr w14:val="tx1"/>
            </w14:solidFill>
          </w14:textFill>
        </w:rPr>
      </w:pPr>
      <w:r>
        <w:rPr>
          <w:rFonts w:hint="eastAsia"/>
          <w:b w:val="0"/>
          <w:bCs/>
          <w:color w:val="000000" w:themeColor="text1"/>
          <w:sz w:val="24"/>
          <w:szCs w:val="24"/>
          <w14:textFill>
            <w14:solidFill>
              <w14:schemeClr w14:val="tx1"/>
            </w14:solidFill>
          </w14:textFill>
        </w:rPr>
        <w:t xml:space="preserve">But how could observers build up memory traces for prospective items while </w:t>
      </w:r>
      <w:r>
        <w:rPr>
          <w:b w:val="0"/>
          <w:bCs/>
          <w:color w:val="000000" w:themeColor="text1"/>
          <w:sz w:val="24"/>
          <w:szCs w:val="24"/>
          <w14:textFill>
            <w14:solidFill>
              <w14:schemeClr w14:val="tx1"/>
            </w14:solidFill>
          </w14:textFill>
        </w:rPr>
        <w:t>concurrently encoding</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other items for imminent action</w:t>
      </w:r>
      <w:r>
        <w:rPr>
          <w:rFonts w:hint="eastAsia"/>
          <w:b w:val="0"/>
          <w:bCs/>
          <w:color w:val="000000" w:themeColor="text1"/>
          <w:sz w:val="24"/>
          <w:szCs w:val="24"/>
          <w14:textFill>
            <w14:solidFill>
              <w14:schemeClr w14:val="tx1"/>
            </w14:solidFill>
          </w14:textFill>
        </w:rPr>
        <w:t xml:space="preserve">? One possibility is that prospective items </w:t>
      </w:r>
      <w:r>
        <w:rPr>
          <w:b w:val="0"/>
          <w:bCs/>
          <w:color w:val="000000" w:themeColor="text1"/>
          <w:sz w:val="24"/>
          <w:szCs w:val="24"/>
          <w14:textFill>
            <w14:solidFill>
              <w14:schemeClr w14:val="tx1"/>
            </w14:solidFill>
          </w14:textFill>
        </w:rPr>
        <w:t xml:space="preserve">are encoded into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(alongside the current items)</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because they are relevant for the task. In this view, observers might</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 xml:space="preserve">have encoded the display as a whole in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(i.e., as a single complex object; Brady &amp; Alvarez, 2015), prioritizing some individual items for </w:t>
      </w:r>
      <w:r>
        <w:rPr>
          <w:rFonts w:hint="eastAsia"/>
          <w:b w:val="0"/>
          <w:bCs/>
          <w:color w:val="000000" w:themeColor="text1"/>
          <w:sz w:val="24"/>
          <w:szCs w:val="24"/>
          <w14:textFill>
            <w14:solidFill>
              <w14:schemeClr w14:val="tx1"/>
            </w14:solidFill>
          </w14:textFill>
        </w:rPr>
        <w:t>imminent</w:t>
      </w:r>
      <w:r>
        <w:rPr>
          <w:b w:val="0"/>
          <w:bCs/>
          <w:color w:val="000000" w:themeColor="text1"/>
          <w:sz w:val="24"/>
          <w:szCs w:val="24"/>
          <w14:textFill>
            <w14:solidFill>
              <w14:schemeClr w14:val="tx1"/>
            </w14:solidFill>
          </w14:textFill>
        </w:rPr>
        <w:t xml:space="preserve"> action, and</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other (</w:t>
      </w:r>
      <w:r>
        <w:rPr>
          <w:rFonts w:hint="eastAsia"/>
          <w:b w:val="0"/>
          <w:bCs/>
          <w:color w:val="000000" w:themeColor="text1"/>
          <w:sz w:val="24"/>
          <w:szCs w:val="24"/>
          <w14:textFill>
            <w14:solidFill>
              <w14:schemeClr w14:val="tx1"/>
            </w14:solidFill>
          </w14:textFill>
        </w:rPr>
        <w:t>prospective</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 xml:space="preserve"> items </w:t>
      </w:r>
      <w:r>
        <w:rPr>
          <w:b w:val="0"/>
          <w:bCs/>
          <w:color w:val="000000" w:themeColor="text1"/>
          <w:sz w:val="24"/>
          <w:szCs w:val="24"/>
          <w14:textFill>
            <w14:solidFill>
              <w14:schemeClr w14:val="tx1"/>
            </w14:solidFill>
          </w14:textFill>
        </w:rPr>
        <w:t>for later use</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(O'Donnell et al., 2018)</w:t>
      </w:r>
      <w:r>
        <w:rPr>
          <w:rFonts w:hint="eastAsia"/>
          <w:b w:val="0"/>
          <w:bCs/>
          <w:color w:val="000000" w:themeColor="text1"/>
          <w:sz w:val="24"/>
          <w:szCs w:val="24"/>
          <w14:textFill>
            <w14:solidFill>
              <w14:schemeClr w14:val="tx1"/>
            </w14:solidFill>
          </w14:textFill>
        </w:rPr>
        <w:t xml:space="preserve">. Another possibility is that </w:t>
      </w:r>
      <w:r>
        <w:rPr>
          <w:b w:val="0"/>
          <w:bCs/>
          <w:color w:val="000000" w:themeColor="text1"/>
          <w:sz w:val="24"/>
          <w:szCs w:val="24"/>
          <w14:textFill>
            <w14:solidFill>
              <w14:schemeClr w14:val="tx1"/>
            </w14:solidFill>
          </w14:textFill>
        </w:rPr>
        <w:t>prospective items are encoded</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by a</w:t>
      </w:r>
      <w:r>
        <w:rPr>
          <w:rFonts w:hint="eastAsia"/>
          <w:b w:val="0"/>
          <w:bCs/>
          <w:color w:val="000000" w:themeColor="text1"/>
          <w:sz w:val="24"/>
          <w:szCs w:val="24"/>
          <w14:textFill>
            <w14:solidFill>
              <w14:schemeClr w14:val="tx1"/>
            </w14:solidFill>
          </w14:textFill>
        </w:rPr>
        <w:t xml:space="preserve"> system</w:t>
      </w:r>
      <w:r>
        <w:rPr>
          <w:b w:val="0"/>
          <w:bCs/>
          <w:color w:val="000000" w:themeColor="text1"/>
          <w:sz w:val="24"/>
          <w:szCs w:val="24"/>
          <w14:textFill>
            <w14:solidFill>
              <w14:schemeClr w14:val="tx1"/>
            </w14:solidFill>
          </w14:textFill>
        </w:rPr>
        <w:t xml:space="preserve"> that is independent of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thereby bypassing the capacity limit of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storage</w:t>
      </w:r>
      <w:r>
        <w:rPr>
          <w:rFonts w:hint="eastAsia"/>
          <w:b w:val="0"/>
          <w:bCs/>
          <w:color w:val="000000" w:themeColor="text1"/>
          <w:sz w:val="24"/>
          <w:szCs w:val="24"/>
          <w14:textFill>
            <w14:solidFill>
              <w14:schemeClr w14:val="tx1"/>
            </w14:solidFill>
          </w14:textFill>
        </w:rPr>
        <w:t>. There are several possible</w:t>
      </w:r>
      <w:r>
        <w:rPr>
          <w:b w:val="0"/>
          <w:bCs/>
          <w:color w:val="000000" w:themeColor="text1"/>
          <w:sz w:val="24"/>
          <w:szCs w:val="24"/>
          <w14:textFill>
            <w14:solidFill>
              <w14:schemeClr w14:val="tx1"/>
            </w14:solidFill>
          </w14:textFill>
        </w:rPr>
        <w:t xml:space="preserve"> (not mutually exclusive)</w:t>
      </w:r>
      <w:r>
        <w:rPr>
          <w:rFonts w:hint="eastAsia"/>
          <w:b w:val="0"/>
          <w:bCs/>
          <w:color w:val="000000" w:themeColor="text1"/>
          <w:sz w:val="24"/>
          <w:szCs w:val="24"/>
          <w14:textFill>
            <w14:solidFill>
              <w14:schemeClr w14:val="tx1"/>
            </w14:solidFill>
          </w14:textFill>
        </w:rPr>
        <w:t xml:space="preserve"> mechanisms</w:t>
      </w:r>
      <w:r>
        <w:rPr>
          <w:b w:val="0"/>
          <w:bCs/>
          <w:color w:val="000000" w:themeColor="text1"/>
          <w:sz w:val="24"/>
          <w:szCs w:val="24"/>
          <w14:textFill>
            <w14:solidFill>
              <w14:schemeClr w14:val="tx1"/>
            </w14:solidFill>
          </w14:textFill>
        </w:rPr>
        <w:t xml:space="preserve"> that could operate in parallel with </w:t>
      </w:r>
      <w:r>
        <w:rPr>
          <w:rFonts w:hint="eastAsia"/>
          <w:b w:val="0"/>
          <w:bCs/>
          <w:color w:val="000000" w:themeColor="text1"/>
          <w:sz w:val="24"/>
          <w:szCs w:val="24"/>
          <w14:textFill>
            <w14:solidFill>
              <w14:schemeClr w14:val="tx1"/>
            </w14:solidFill>
          </w14:textFill>
        </w:rPr>
        <w:t xml:space="preserve">VWM: First, observers may be able to </w:t>
      </w:r>
      <w:r>
        <w:rPr>
          <w:b w:val="0"/>
          <w:bCs/>
          <w:color w:val="000000" w:themeColor="text1"/>
          <w:sz w:val="24"/>
          <w:szCs w:val="24"/>
          <w14:textFill>
            <w14:solidFill>
              <w14:schemeClr w14:val="tx1"/>
            </w14:solidFill>
          </w14:textFill>
        </w:rPr>
        <w:t>allocate attentional resources to</w:t>
      </w:r>
      <w:r>
        <w:rPr>
          <w:rFonts w:hint="eastAsia"/>
          <w:b w:val="0"/>
          <w:bCs/>
          <w:color w:val="000000" w:themeColor="text1"/>
          <w:sz w:val="24"/>
          <w:szCs w:val="24"/>
          <w14:textFill>
            <w14:solidFill>
              <w14:schemeClr w14:val="tx1"/>
            </w14:solidFill>
          </w14:textFill>
        </w:rPr>
        <w:t xml:space="preserve"> prospective items while </w:t>
      </w:r>
      <w:r>
        <w:rPr>
          <w:b w:val="0"/>
          <w:bCs/>
          <w:color w:val="000000" w:themeColor="text1"/>
          <w:sz w:val="24"/>
          <w:szCs w:val="24"/>
          <w14:textFill>
            <w14:solidFill>
              <w14:schemeClr w14:val="tx1"/>
            </w14:solidFill>
          </w14:textFill>
        </w:rPr>
        <w:t xml:space="preserve">concurrently </w:t>
      </w:r>
      <w:r>
        <w:rPr>
          <w:rFonts w:hint="eastAsia"/>
          <w:b w:val="0"/>
          <w:bCs/>
          <w:color w:val="000000" w:themeColor="text1"/>
          <w:sz w:val="24"/>
          <w:szCs w:val="24"/>
          <w14:textFill>
            <w14:solidFill>
              <w14:schemeClr w14:val="tx1"/>
            </w14:solidFill>
          </w14:textFill>
        </w:rPr>
        <w:t>processing current VWM targets (e.g., Einstein &amp; McDaniel, 2005)</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I</w:t>
      </w:r>
      <w:r>
        <w:rPr>
          <w:rFonts w:hint="eastAsia"/>
          <w:b w:val="0"/>
          <w:bCs/>
          <w:color w:val="000000" w:themeColor="text1"/>
          <w:sz w:val="24"/>
          <w:szCs w:val="24"/>
          <w14:textFill>
            <w14:solidFill>
              <w14:schemeClr w14:val="tx1"/>
            </w14:solidFill>
          </w14:textFill>
        </w:rPr>
        <w:t>n this way, the pre-allocation of attention may help facilitate the encoding</w:t>
      </w:r>
      <w:r>
        <w:rPr>
          <w:b w:val="0"/>
          <w:bCs/>
          <w:color w:val="000000" w:themeColor="text1"/>
          <w:sz w:val="24"/>
          <w:szCs w:val="24"/>
          <w14:textFill>
            <w14:solidFill>
              <w14:schemeClr w14:val="tx1"/>
            </w14:solidFill>
          </w14:textFill>
        </w:rPr>
        <w:t xml:space="preserve"> of</w:t>
      </w:r>
      <w:r>
        <w:rPr>
          <w:rFonts w:hint="eastAsia"/>
          <w:b w:val="0"/>
          <w:bCs/>
          <w:color w:val="000000" w:themeColor="text1"/>
          <w:sz w:val="24"/>
          <w:szCs w:val="24"/>
          <w14:textFill>
            <w14:solidFill>
              <w14:schemeClr w14:val="tx1"/>
            </w14:solidFill>
          </w14:textFill>
        </w:rPr>
        <w:t xml:space="preserve"> these items in VWM </w:t>
      </w:r>
      <w:r>
        <w:rPr>
          <w:b w:val="0"/>
          <w:bCs/>
          <w:color w:val="000000" w:themeColor="text1"/>
          <w:sz w:val="24"/>
          <w:szCs w:val="24"/>
          <w14:textFill>
            <w14:solidFill>
              <w14:schemeClr w14:val="tx1"/>
            </w14:solidFill>
          </w14:textFill>
        </w:rPr>
        <w:t>later</w:t>
      </w:r>
      <w:r>
        <w:rPr>
          <w:rFonts w:hint="eastAsia"/>
          <w:b w:val="0"/>
          <w:bCs/>
          <w:color w:val="000000" w:themeColor="text1"/>
          <w:sz w:val="24"/>
          <w:szCs w:val="24"/>
          <w14:textFill>
            <w14:solidFill>
              <w14:schemeClr w14:val="tx1"/>
            </w14:solidFill>
          </w14:textFill>
        </w:rPr>
        <w:t>. Second, observers might concurrently build up memory traces of the</w:t>
      </w:r>
      <w:r>
        <w:rPr>
          <w:b w:val="0"/>
          <w:bCs/>
          <w:color w:val="000000" w:themeColor="text1"/>
          <w:sz w:val="24"/>
          <w:szCs w:val="24"/>
          <w14:textFill>
            <w14:solidFill>
              <w14:schemeClr w14:val="tx1"/>
            </w14:solidFill>
          </w14:textFill>
        </w:rPr>
        <w:t>se</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prospective items</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through</w:t>
      </w:r>
      <w:r>
        <w:rPr>
          <w:rFonts w:hint="eastAsia"/>
          <w:b w:val="0"/>
          <w:bCs/>
          <w:color w:val="000000" w:themeColor="text1"/>
          <w:sz w:val="24"/>
          <w:szCs w:val="24"/>
          <w14:textFill>
            <w14:solidFill>
              <w14:schemeClr w14:val="tx1"/>
            </w14:solidFill>
          </w14:textFill>
        </w:rPr>
        <w:t xml:space="preserve"> implicit learning processes that are independent of VWM load, such as context learning (Vickery et al., 2010). Third, the repeated exposure of prospective items might </w:t>
      </w:r>
      <w:r>
        <w:rPr>
          <w:b w:val="0"/>
          <w:bCs/>
          <w:color w:val="000000" w:themeColor="text1"/>
          <w:sz w:val="24"/>
          <w:szCs w:val="24"/>
          <w14:textFill>
            <w14:solidFill>
              <w14:schemeClr w14:val="tx1"/>
            </w14:solidFill>
          </w14:textFill>
        </w:rPr>
        <w:t>draw upon plasticity-based memory systems such as</w:t>
      </w:r>
      <w:r>
        <w:rPr>
          <w:rFonts w:hint="eastAsia"/>
          <w:b w:val="0"/>
          <w:bCs/>
          <w:color w:val="000000" w:themeColor="text1"/>
          <w:sz w:val="24"/>
          <w:szCs w:val="24"/>
          <w14:textFill>
            <w14:solidFill>
              <w14:schemeClr w14:val="tx1"/>
            </w14:solidFill>
          </w14:textFill>
        </w:rPr>
        <w:t xml:space="preserve"> long-term memory (Heinen et al., 2022).</w:t>
      </w:r>
      <w:r>
        <w:rPr>
          <w:b w:val="0"/>
          <w:bCs/>
          <w:color w:val="000000" w:themeColor="text1"/>
          <w:sz w:val="24"/>
          <w:szCs w:val="24"/>
          <w14:textFill>
            <w14:solidFill>
              <w14:schemeClr w14:val="tx1"/>
            </w14:solidFill>
          </w14:textFill>
        </w:rPr>
        <w:t xml:space="preserve"> All these mechanisms could benefit later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encoding of prospective items, while bypassing the capacity limits of the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system.</w:t>
      </w:r>
      <w:r>
        <w:rPr>
          <w:rFonts w:hint="eastAsia"/>
          <w:b w:val="0"/>
          <w:bCs/>
          <w:color w:val="000000" w:themeColor="text1"/>
          <w:sz w:val="24"/>
          <w:szCs w:val="24"/>
          <w14:textFill>
            <w14:solidFill>
              <w14:schemeClr w14:val="tx1"/>
            </w14:solidFill>
          </w14:textFill>
        </w:rPr>
        <w:t xml:space="preserve"> </w:t>
      </w:r>
      <w:r>
        <w:rPr>
          <w:rStyle w:val="13"/>
          <w:rFonts w:hint="eastAsia"/>
          <w:b w:val="0"/>
          <w:color w:val="000000" w:themeColor="text1"/>
          <w:sz w:val="24"/>
          <w:szCs w:val="24"/>
          <w14:textFill>
            <w14:solidFill>
              <w14:schemeClr w14:val="tx1"/>
            </w14:solidFill>
          </w14:textFill>
        </w:rPr>
        <w:t>Future work is needed to investigate which mechanism is</w:t>
      </w:r>
      <w:r>
        <w:rPr>
          <w:rStyle w:val="13"/>
          <w:b w:val="0"/>
          <w:color w:val="000000" w:themeColor="text1"/>
          <w:sz w:val="24"/>
          <w:szCs w:val="24"/>
          <w14:textFill>
            <w14:solidFill>
              <w14:schemeClr w14:val="tx1"/>
            </w14:solidFill>
          </w14:textFill>
        </w:rPr>
        <w:t xml:space="preserve"> responsible for</w:t>
      </w:r>
      <w:r>
        <w:rPr>
          <w:rStyle w:val="13"/>
          <w:rFonts w:hint="eastAsia"/>
          <w:b w:val="0"/>
          <w:color w:val="000000" w:themeColor="text1"/>
          <w:sz w:val="24"/>
          <w:szCs w:val="24"/>
          <w14:textFill>
            <w14:solidFill>
              <w14:schemeClr w14:val="tx1"/>
            </w14:solidFill>
          </w14:textFill>
        </w:rPr>
        <w:t xml:space="preserve"> the memory buildup </w:t>
      </w:r>
      <w:r>
        <w:rPr>
          <w:rStyle w:val="13"/>
          <w:b w:val="0"/>
          <w:color w:val="000000" w:themeColor="text1"/>
          <w:sz w:val="24"/>
          <w:szCs w:val="24"/>
          <w14:textFill>
            <w14:solidFill>
              <w14:schemeClr w14:val="tx1"/>
            </w14:solidFill>
          </w14:textFill>
        </w:rPr>
        <w:t>of</w:t>
      </w:r>
      <w:r>
        <w:rPr>
          <w:rStyle w:val="13"/>
          <w:rFonts w:hint="eastAsia"/>
          <w:b w:val="0"/>
          <w:color w:val="000000" w:themeColor="text1"/>
          <w:sz w:val="24"/>
          <w:szCs w:val="24"/>
          <w14:textFill>
            <w14:solidFill>
              <w14:schemeClr w14:val="tx1"/>
            </w14:solidFill>
          </w14:textFill>
        </w:rPr>
        <w:t xml:space="preserve"> prospective items.</w:t>
      </w:r>
    </w:p>
    <w:p>
      <w:pPr>
        <w:pStyle w:val="15"/>
        <w:spacing w:line="480" w:lineRule="auto"/>
        <w:ind w:left="0" w:firstLine="420"/>
        <w:jc w:val="both"/>
        <w:rPr>
          <w:b w:val="0"/>
          <w:bCs/>
          <w:color w:val="000000" w:themeColor="text1"/>
          <w:sz w:val="24"/>
          <w:szCs w:val="24"/>
          <w14:textFill>
            <w14:solidFill>
              <w14:schemeClr w14:val="tx1"/>
            </w14:solidFill>
          </w14:textFill>
        </w:rPr>
      </w:pPr>
      <w:r>
        <w:rPr>
          <w:rFonts w:hint="eastAsia"/>
          <w:b w:val="0"/>
          <w:bCs/>
          <w:color w:val="000000" w:themeColor="text1"/>
          <w:sz w:val="24"/>
          <w:szCs w:val="24"/>
          <w14:textFill>
            <w14:solidFill>
              <w14:schemeClr w14:val="tx1"/>
            </w14:solidFill>
          </w14:textFill>
        </w:rPr>
        <w:t xml:space="preserve">The present study has implications for a wide range of VWM studies: </w:t>
      </w:r>
      <w:r>
        <w:rPr>
          <w:b w:val="0"/>
          <w:bCs/>
          <w:color w:val="000000" w:themeColor="text1"/>
          <w:sz w:val="24"/>
          <w:szCs w:val="24"/>
          <w14:textFill>
            <w14:solidFill>
              <w14:schemeClr w14:val="tx1"/>
            </w14:solidFill>
          </w14:textFill>
        </w:rPr>
        <w:t>while</w:t>
      </w:r>
      <w:r>
        <w:rPr>
          <w:rFonts w:hint="eastAsia"/>
          <w:b w:val="0"/>
          <w:bCs/>
          <w:color w:val="000000" w:themeColor="text1"/>
          <w:sz w:val="24"/>
          <w:szCs w:val="24"/>
          <w14:textFill>
            <w14:solidFill>
              <w14:schemeClr w14:val="tx1"/>
            </w14:solidFill>
          </w14:textFill>
        </w:rPr>
        <w:t xml:space="preserve"> previous studies mainly focu</w:t>
      </w:r>
      <w:r>
        <w:rPr>
          <w:b w:val="0"/>
          <w:bCs/>
          <w:color w:val="000000" w:themeColor="text1"/>
          <w:sz w:val="24"/>
          <w:szCs w:val="24"/>
          <w14:textFill>
            <w14:solidFill>
              <w14:schemeClr w14:val="tx1"/>
            </w14:solidFill>
          </w14:textFill>
        </w:rPr>
        <w:t>sed</w:t>
      </w:r>
      <w:r>
        <w:rPr>
          <w:rFonts w:hint="eastAsia"/>
          <w:b w:val="0"/>
          <w:bCs/>
          <w:color w:val="000000" w:themeColor="text1"/>
          <w:sz w:val="24"/>
          <w:szCs w:val="24"/>
          <w14:textFill>
            <w14:solidFill>
              <w14:schemeClr w14:val="tx1"/>
            </w14:solidFill>
          </w14:textFill>
        </w:rPr>
        <w:t xml:space="preserve"> on VWM for items that are selected as targets </w:t>
      </w:r>
      <w:r>
        <w:rPr>
          <w:b w:val="0"/>
          <w:bCs/>
          <w:color w:val="000000" w:themeColor="text1"/>
          <w:sz w:val="24"/>
          <w:szCs w:val="24"/>
          <w14:textFill>
            <w14:solidFill>
              <w14:schemeClr w14:val="tx1"/>
            </w14:solidFill>
          </w14:textFill>
        </w:rPr>
        <w:t xml:space="preserve">for imminent goal-directed action </w:t>
      </w:r>
      <w:r>
        <w:rPr>
          <w:rFonts w:hint="eastAsia"/>
          <w:b w:val="0"/>
          <w:bCs/>
          <w:color w:val="000000" w:themeColor="text1"/>
          <w:sz w:val="24"/>
          <w:szCs w:val="24"/>
          <w14:textFill>
            <w14:solidFill>
              <w14:schemeClr w14:val="tx1"/>
            </w14:solidFill>
          </w14:textFill>
        </w:rPr>
        <w:t xml:space="preserve">(e.g., Zhang &amp; Luck, 2008), </w:t>
      </w:r>
      <w:r>
        <w:rPr>
          <w:b w:val="0"/>
          <w:bCs/>
          <w:color w:val="000000" w:themeColor="text1"/>
          <w:sz w:val="24"/>
          <w:szCs w:val="24"/>
          <w14:textFill>
            <w14:solidFill>
              <w14:schemeClr w14:val="tx1"/>
            </w14:solidFill>
          </w14:textFill>
        </w:rPr>
        <w:t>o</w:t>
      </w:r>
      <w:r>
        <w:rPr>
          <w:rFonts w:hint="eastAsia"/>
          <w:b w:val="0"/>
          <w:bCs/>
          <w:color w:val="000000" w:themeColor="text1"/>
          <w:sz w:val="24"/>
          <w:szCs w:val="24"/>
          <w14:textFill>
            <w14:solidFill>
              <w14:schemeClr w14:val="tx1"/>
            </w14:solidFill>
          </w14:textFill>
        </w:rPr>
        <w:t xml:space="preserve">ur findings imply that, in VWM tasks, more items </w:t>
      </w:r>
      <w:r>
        <w:rPr>
          <w:b w:val="0"/>
          <w:bCs/>
          <w:color w:val="000000" w:themeColor="text1"/>
          <w:sz w:val="24"/>
          <w:szCs w:val="24"/>
          <w14:textFill>
            <w14:solidFill>
              <w14:schemeClr w14:val="tx1"/>
            </w14:solidFill>
          </w14:textFill>
        </w:rPr>
        <w:t xml:space="preserve">are processed </w:t>
      </w:r>
      <w:r>
        <w:rPr>
          <w:rFonts w:hint="eastAsia"/>
          <w:b w:val="0"/>
          <w:bCs/>
          <w:color w:val="000000" w:themeColor="text1"/>
          <w:sz w:val="24"/>
          <w:szCs w:val="24"/>
          <w14:textFill>
            <w14:solidFill>
              <w14:schemeClr w14:val="tx1"/>
            </w14:solidFill>
          </w14:textFill>
        </w:rPr>
        <w:t xml:space="preserve">than </w:t>
      </w:r>
      <w:r>
        <w:rPr>
          <w:b w:val="0"/>
          <w:bCs/>
          <w:color w:val="000000" w:themeColor="text1"/>
          <w:sz w:val="24"/>
          <w:szCs w:val="24"/>
          <w14:textFill>
            <w14:solidFill>
              <w14:schemeClr w14:val="tx1"/>
            </w14:solidFill>
          </w14:textFill>
        </w:rPr>
        <w:t xml:space="preserve">only </w:t>
      </w:r>
      <w:r>
        <w:rPr>
          <w:rFonts w:hint="eastAsia"/>
          <w:b w:val="0"/>
          <w:bCs/>
          <w:color w:val="000000" w:themeColor="text1"/>
          <w:sz w:val="24"/>
          <w:szCs w:val="24"/>
          <w14:textFill>
            <w14:solidFill>
              <w14:schemeClr w14:val="tx1"/>
            </w14:solidFill>
          </w14:textFill>
        </w:rPr>
        <w:t xml:space="preserve">the explicitly targeted </w:t>
      </w:r>
      <w:r>
        <w:rPr>
          <w:b w:val="0"/>
          <w:bCs/>
          <w:color w:val="000000" w:themeColor="text1"/>
          <w:sz w:val="24"/>
          <w:szCs w:val="24"/>
          <w14:textFill>
            <w14:solidFill>
              <w14:schemeClr w14:val="tx1"/>
            </w14:solidFill>
          </w14:textFill>
        </w:rPr>
        <w:t>items</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Second</w:t>
      </w:r>
      <w:r>
        <w:rPr>
          <w:rFonts w:hint="eastAsia"/>
          <w:b w:val="0"/>
          <w:bCs/>
          <w:color w:val="000000" w:themeColor="text1"/>
          <w:sz w:val="24"/>
          <w:szCs w:val="24"/>
          <w14:textFill>
            <w14:solidFill>
              <w14:schemeClr w14:val="tx1"/>
            </w14:solidFill>
          </w14:textFill>
        </w:rPr>
        <w:t>, t</w:t>
      </w:r>
      <w:r>
        <w:rPr>
          <w:b w:val="0"/>
          <w:bCs/>
          <w:color w:val="000000" w:themeColor="text1"/>
          <w:sz w:val="24"/>
          <w:szCs w:val="24"/>
          <w14:textFill>
            <w14:solidFill>
              <w14:schemeClr w14:val="tx1"/>
            </w14:solidFill>
          </w14:textFill>
        </w:rPr>
        <w:t xml:space="preserve">ypical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studies require participants to memorize all presented stimuli, and provide a completely new set of stimuli on each trial. Although this approach is useful to investigate specific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processes in isolation (e.g., encoding and maintenance of novel visual input), it does not necessarily reflect how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operates in the more complex and often stable visual environments that we encounter in daily life. </w:t>
      </w:r>
      <w:r>
        <w:rPr>
          <w:rFonts w:hint="eastAsia"/>
          <w:b w:val="0"/>
          <w:bCs/>
          <w:color w:val="000000" w:themeColor="text1"/>
          <w:sz w:val="24"/>
          <w:szCs w:val="24"/>
          <w14:textFill>
            <w14:solidFill>
              <w14:schemeClr w14:val="tx1"/>
            </w14:solidFill>
          </w14:textFill>
        </w:rPr>
        <w:t xml:space="preserve">Therefore, the present study </w:t>
      </w:r>
      <w:r>
        <w:rPr>
          <w:b w:val="0"/>
          <w:bCs/>
          <w:color w:val="000000" w:themeColor="text1"/>
          <w:sz w:val="24"/>
          <w:szCs w:val="24"/>
          <w14:textFill>
            <w14:solidFill>
              <w14:schemeClr w14:val="tx1"/>
            </w14:solidFill>
          </w14:textFill>
        </w:rPr>
        <w:t xml:space="preserve">contributes to </w:t>
      </w:r>
      <w:r>
        <w:rPr>
          <w:rFonts w:hint="eastAsia"/>
          <w:b w:val="0"/>
          <w:bCs/>
          <w:color w:val="000000" w:themeColor="text1"/>
          <w:sz w:val="24"/>
          <w:szCs w:val="24"/>
          <w14:textFill>
            <w14:solidFill>
              <w14:schemeClr w14:val="tx1"/>
            </w14:solidFill>
          </w14:textFill>
        </w:rPr>
        <w:t xml:space="preserve">our understanding of how VWM </w:t>
      </w:r>
      <w:r>
        <w:rPr>
          <w:b w:val="0"/>
          <w:bCs/>
          <w:color w:val="000000" w:themeColor="text1"/>
          <w:sz w:val="24"/>
          <w:szCs w:val="24"/>
          <w14:textFill>
            <w14:solidFill>
              <w14:schemeClr w14:val="tx1"/>
            </w14:solidFill>
          </w14:textFill>
        </w:rPr>
        <w:t>might operate</w:t>
      </w:r>
      <w:r>
        <w:rPr>
          <w:rFonts w:hint="eastAsia"/>
          <w:b w:val="0"/>
          <w:bCs/>
          <w:color w:val="000000" w:themeColor="text1"/>
          <w:sz w:val="24"/>
          <w:szCs w:val="24"/>
          <w14:textFill>
            <w14:solidFill>
              <w14:schemeClr w14:val="tx1"/>
            </w14:solidFill>
          </w14:textFill>
        </w:rPr>
        <w:t xml:space="preserve"> in </w:t>
      </w:r>
      <w:r>
        <w:rPr>
          <w:b w:val="0"/>
          <w:bCs/>
          <w:color w:val="000000" w:themeColor="text1"/>
          <w:sz w:val="24"/>
          <w:szCs w:val="24"/>
          <w14:textFill>
            <w14:solidFill>
              <w14:schemeClr w14:val="tx1"/>
            </w14:solidFill>
          </w14:textFill>
        </w:rPr>
        <w:t>daily</w:t>
      </w:r>
      <w:r>
        <w:rPr>
          <w:rFonts w:hint="eastAsia"/>
          <w:b w:val="0"/>
          <w:bCs/>
          <w:color w:val="000000" w:themeColor="text1"/>
          <w:sz w:val="24"/>
          <w:szCs w:val="24"/>
          <w14:textFill>
            <w14:solidFill>
              <w14:schemeClr w14:val="tx1"/>
            </w14:solidFill>
          </w14:textFill>
        </w:rPr>
        <w:t xml:space="preserve"> life</w:t>
      </w:r>
      <w:r>
        <w:rPr>
          <w:b w:val="0"/>
          <w:bCs/>
          <w:color w:val="000000" w:themeColor="text1"/>
          <w:sz w:val="24"/>
          <w:szCs w:val="24"/>
          <w14:textFill>
            <w14:solidFill>
              <w14:schemeClr w14:val="tx1"/>
            </w14:solidFill>
          </w14:textFill>
        </w:rPr>
        <w:t xml:space="preserve">, where visual information remains externally available, and where the amount of task-relevant information might exceed the capacity limits of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(thus requiring multiple consecutive instances of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encoding)</w:t>
      </w:r>
      <w:r>
        <w:rPr>
          <w:rFonts w:hint="eastAsia"/>
          <w:b w:val="0"/>
          <w:bCs/>
          <w:color w:val="000000" w:themeColor="text1"/>
          <w:sz w:val="24"/>
          <w:szCs w:val="24"/>
          <w14:textFill>
            <w14:solidFill>
              <w14:schemeClr w14:val="tx1"/>
            </w14:solidFill>
          </w14:textFill>
        </w:rPr>
        <w:t>. Third, our results support the idea that prior visual experience can enhance VWM processing</w:t>
      </w:r>
      <w:r>
        <w:rPr>
          <w:b w:val="0"/>
          <w:bCs/>
          <w:color w:val="000000" w:themeColor="text1"/>
          <w:sz w:val="24"/>
          <w:szCs w:val="24"/>
          <w14:textFill>
            <w14:solidFill>
              <w14:schemeClr w14:val="tx1"/>
            </w14:solidFill>
          </w14:textFill>
        </w:rPr>
        <w:t xml:space="preserve"> of</w:t>
      </w:r>
      <w:r>
        <w:rPr>
          <w:rFonts w:hint="eastAsia"/>
          <w:b w:val="0"/>
          <w:bCs/>
          <w:color w:val="000000" w:themeColor="text1"/>
          <w:sz w:val="24"/>
          <w:szCs w:val="24"/>
          <w14:textFill>
            <w14:solidFill>
              <w14:schemeClr w14:val="tx1"/>
            </w14:solidFill>
          </w14:textFill>
        </w:rPr>
        <w:t xml:space="preserve"> visual stimuli, which is in line with previous </w:t>
      </w:r>
      <w:r>
        <w:rPr>
          <w:b w:val="0"/>
          <w:bCs/>
          <w:color w:val="000000" w:themeColor="text1"/>
          <w:sz w:val="24"/>
          <w:szCs w:val="24"/>
          <w14:textFill>
            <w14:solidFill>
              <w14:schemeClr w14:val="tx1"/>
            </w14:solidFill>
          </w14:textFill>
        </w:rPr>
        <w:t>work</w:t>
      </w:r>
      <w:r>
        <w:rPr>
          <w:rFonts w:hint="eastAsia"/>
          <w:b w:val="0"/>
          <w:bCs/>
          <w:color w:val="000000" w:themeColor="text1"/>
          <w:sz w:val="24"/>
          <w:szCs w:val="24"/>
          <w14:textFill>
            <w14:solidFill>
              <w14:schemeClr w14:val="tx1"/>
            </w14:solidFill>
          </w14:textFill>
        </w:rPr>
        <w:t xml:space="preserve"> (Blalock, 2015; Calmels et al., 2012; Jackson &amp; Raymond, 2008; Lorenc et al., 2014; Moore et al., 2022; Ngiam et al., 2019; Scolari et al., 2008; Yan et al., 2023).</w:t>
      </w:r>
      <w:r>
        <w:rPr>
          <w:b w:val="0"/>
          <w:bCs/>
          <w:color w:val="000000" w:themeColor="text1"/>
          <w:sz w:val="24"/>
          <w:szCs w:val="24"/>
          <w14:textFill>
            <w14:solidFill>
              <w14:schemeClr w14:val="tx1"/>
            </w14:solidFill>
          </w14:textFill>
        </w:rPr>
        <w:t xml:space="preserve"> The present work extends this body of literature, by showing that the benefit of prior exposure on VWM processes also occurs when </w:t>
      </w:r>
      <w:r>
        <w:rPr>
          <w:rFonts w:hint="eastAsia"/>
          <w:b w:val="0"/>
          <w:bCs/>
          <w:color w:val="000000" w:themeColor="text1"/>
          <w:sz w:val="24"/>
          <w:szCs w:val="24"/>
          <w:lang w:val="en-US" w:eastAsia="zh-CN"/>
          <w14:textFill>
            <w14:solidFill>
              <w14:schemeClr w14:val="tx1"/>
            </w14:solidFill>
          </w14:textFill>
        </w:rPr>
        <w:t xml:space="preserve">observers are </w:t>
      </w:r>
      <w:r>
        <w:rPr>
          <w:b w:val="0"/>
          <w:bCs/>
          <w:color w:val="000000" w:themeColor="text1"/>
          <w:sz w:val="24"/>
          <w:szCs w:val="24"/>
          <w14:textFill>
            <w14:solidFill>
              <w14:schemeClr w14:val="tx1"/>
            </w14:solidFill>
          </w14:textFill>
        </w:rPr>
        <w:t>exposed to items that are not selected for imminent action.</w:t>
      </w:r>
      <w:r>
        <w:rPr>
          <w:rFonts w:hint="eastAsia"/>
          <w:b w:val="0"/>
          <w:bCs/>
          <w:color w:val="000000" w:themeColor="text1"/>
          <w:sz w:val="24"/>
          <w:szCs w:val="24"/>
          <w14:textFill>
            <w14:solidFill>
              <w14:schemeClr w14:val="tx1"/>
            </w14:solidFill>
          </w14:textFill>
        </w:rPr>
        <w:t xml:space="preserve"> </w:t>
      </w:r>
    </w:p>
    <w:p>
      <w:pPr>
        <w:pStyle w:val="15"/>
        <w:spacing w:line="480" w:lineRule="auto"/>
        <w:ind w:left="0" w:firstLine="420"/>
        <w:jc w:val="both"/>
        <w:rPr>
          <w:rStyle w:val="13"/>
          <w:b w:val="0"/>
          <w:bCs/>
          <w:sz w:val="24"/>
          <w:szCs w:val="24"/>
        </w:rPr>
      </w:pPr>
      <w:r>
        <w:rPr>
          <w:b w:val="0"/>
          <w:bCs/>
          <w:color w:val="000000" w:themeColor="text1"/>
          <w:sz w:val="24"/>
          <w:szCs w:val="24"/>
          <w14:textFill>
            <w14:solidFill>
              <w14:schemeClr w14:val="tx1"/>
            </w14:solidFill>
          </w14:textFill>
        </w:rPr>
        <w:t xml:space="preserve">The present work can be placed in a conceptual framework that describes the </w:t>
      </w:r>
      <w:r>
        <w:rPr>
          <w:rFonts w:hint="eastAsia"/>
          <w:b w:val="0"/>
          <w:bCs/>
          <w:color w:val="000000" w:themeColor="text1"/>
          <w:sz w:val="24"/>
          <w:szCs w:val="24"/>
          <w:lang w:eastAsia="zh-CN"/>
          <w14:textFill>
            <w14:solidFill>
              <w14:schemeClr w14:val="tx1"/>
            </w14:solidFill>
          </w14:textFill>
        </w:rPr>
        <w:t>trade-off</w:t>
      </w:r>
      <w:r>
        <w:rPr>
          <w:b w:val="0"/>
          <w:bCs/>
          <w:color w:val="000000" w:themeColor="text1"/>
          <w:sz w:val="24"/>
          <w:szCs w:val="24"/>
          <w14:textFill>
            <w14:solidFill>
              <w14:schemeClr w14:val="tx1"/>
            </w14:solidFill>
          </w14:textFill>
        </w:rPr>
        <w:t xml:space="preserve"> between sampling information from the external world, and retaining information internally using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That is, because of</w:t>
      </w:r>
      <w:r>
        <w:rPr>
          <w:rFonts w:hint="eastAsia"/>
          <w:b w:val="0"/>
          <w:bCs/>
          <w:color w:val="000000" w:themeColor="text1"/>
          <w:sz w:val="24"/>
          <w:szCs w:val="24"/>
          <w14:textFill>
            <w14:solidFill>
              <w14:schemeClr w14:val="tx1"/>
            </w14:solidFill>
          </w14:textFill>
        </w:rPr>
        <w:t xml:space="preserve"> the limited capacity of VWM (Cowan, 2005, 2010; Miller, 1956), </w:t>
      </w:r>
      <w:r>
        <w:rPr>
          <w:b w:val="0"/>
          <w:bCs/>
          <w:color w:val="000000" w:themeColor="text1"/>
          <w:sz w:val="24"/>
          <w:szCs w:val="24"/>
          <w14:textFill>
            <w14:solidFill>
              <w14:schemeClr w14:val="tx1"/>
            </w14:solidFill>
          </w14:textFill>
        </w:rPr>
        <w:t xml:space="preserve">observers sometimes capitalize on the availability of information in the external world (using it as external memory). This strategy decreases the burden on internal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storage</w:t>
      </w:r>
      <w:r>
        <w:rPr>
          <w:rFonts w:hint="eastAsia"/>
          <w:b w:val="0"/>
          <w:bCs/>
          <w:color w:val="000000" w:themeColor="text1"/>
          <w:sz w:val="24"/>
          <w:szCs w:val="24"/>
          <w14:textFill>
            <w14:solidFill>
              <w14:schemeClr w14:val="tx1"/>
            </w14:solidFill>
          </w14:textFill>
        </w:rPr>
        <w:t xml:space="preserve"> (Somai et al., 2020</w:t>
      </w:r>
      <w:r>
        <w:rPr>
          <w:rFonts w:hint="eastAsia"/>
          <w:b w:val="0"/>
          <w:bCs/>
          <w:i/>
          <w:iCs/>
          <w:color w:val="000000" w:themeColor="text1"/>
          <w:sz w:val="24"/>
          <w:szCs w:val="24"/>
          <w14:textFill>
            <w14:solidFill>
              <w14:schemeClr w14:val="tx1"/>
            </w14:solidFill>
          </w14:textFill>
        </w:rPr>
        <w:t xml:space="preserve">; </w:t>
      </w:r>
      <w:r>
        <w:rPr>
          <w:rFonts w:hint="eastAsia"/>
          <w:b w:val="0"/>
          <w:bCs/>
          <w:color w:val="000000" w:themeColor="text1"/>
          <w:sz w:val="24"/>
          <w:szCs w:val="24"/>
          <w14:textFill>
            <w14:solidFill>
              <w14:schemeClr w14:val="tx1"/>
            </w14:solidFill>
          </w14:textFill>
        </w:rPr>
        <w:t>Sahakian et al., 2023)</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thereby achieving</w:t>
      </w:r>
      <w:r>
        <w:rPr>
          <w:rFonts w:hint="eastAsia"/>
          <w:b w:val="0"/>
          <w:bCs/>
          <w:color w:val="000000" w:themeColor="text1"/>
          <w:sz w:val="24"/>
          <w:szCs w:val="24"/>
          <w14:textFill>
            <w14:solidFill>
              <w14:schemeClr w14:val="tx1"/>
            </w14:solidFill>
          </w14:textFill>
        </w:rPr>
        <w:t xml:space="preserve"> </w:t>
      </w:r>
      <w:r>
        <w:rPr>
          <w:rFonts w:hint="eastAsia"/>
          <w:b w:val="0"/>
          <w:bCs/>
          <w:i/>
          <w:iCs/>
          <w:color w:val="000000" w:themeColor="text1"/>
          <w:sz w:val="24"/>
          <w:szCs w:val="24"/>
          <w14:textFill>
            <w14:solidFill>
              <w14:schemeClr w14:val="tx1"/>
            </w14:solidFill>
          </w14:textFill>
        </w:rPr>
        <w:t>cognitive offloading</w:t>
      </w:r>
      <w:r>
        <w:rPr>
          <w:rFonts w:hint="eastAsia"/>
          <w:b w:val="0"/>
          <w:bCs/>
          <w:color w:val="000000" w:themeColor="text1"/>
          <w:sz w:val="24"/>
          <w:szCs w:val="24"/>
          <w14:textFill>
            <w14:solidFill>
              <w14:schemeClr w14:val="tx1"/>
            </w14:solidFill>
          </w14:textFill>
        </w:rPr>
        <w:t xml:space="preserve"> (Risko &amp; Gilbert, 2016)</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 xml:space="preserve">According to these views, a </w:t>
      </w:r>
      <w:r>
        <w:rPr>
          <w:rFonts w:hint="eastAsia"/>
          <w:b w:val="0"/>
          <w:bCs/>
          <w:color w:val="000000" w:themeColor="text1"/>
          <w:sz w:val="24"/>
          <w:szCs w:val="24"/>
          <w:lang w:eastAsia="zh-CN"/>
          <w14:textFill>
            <w14:solidFill>
              <w14:schemeClr w14:val="tx1"/>
            </w14:solidFill>
          </w14:textFill>
        </w:rPr>
        <w:t>trade-off</w:t>
      </w:r>
      <w:r>
        <w:rPr>
          <w:b w:val="0"/>
          <w:bCs/>
          <w:color w:val="000000" w:themeColor="text1"/>
          <w:sz w:val="24"/>
          <w:szCs w:val="24"/>
          <w14:textFill>
            <w14:solidFill>
              <w14:schemeClr w14:val="tx1"/>
            </w14:solidFill>
          </w14:textFill>
        </w:rPr>
        <w:t xml:space="preserve"> is made between the cost of internal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storage (e.g., attentional resources) and the costs of (re-)sampling the external world (e.g., the cost of eye movements or locomotion)</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Van der Stigchel, 2020</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 xml:space="preserve">. Previous studies revealed that </w:t>
      </w:r>
      <w:r>
        <w:rPr>
          <w:b w:val="0"/>
          <w:bCs/>
          <w:color w:val="000000" w:themeColor="text1"/>
          <w:sz w:val="24"/>
          <w:szCs w:val="24"/>
          <w14:textFill>
            <w14:solidFill>
              <w14:schemeClr w14:val="tx1"/>
            </w14:solidFill>
          </w14:textFill>
        </w:rPr>
        <w:t xml:space="preserve">increasing </w:t>
      </w:r>
      <w:r>
        <w:rPr>
          <w:rFonts w:hint="eastAsia"/>
          <w:b w:val="0"/>
          <w:bCs/>
          <w:color w:val="000000" w:themeColor="text1"/>
          <w:sz w:val="24"/>
          <w:szCs w:val="24"/>
          <w14:textFill>
            <w14:solidFill>
              <w14:schemeClr w14:val="tx1"/>
            </w14:solidFill>
          </w14:textFill>
        </w:rPr>
        <w:t>the</w:t>
      </w:r>
      <w:r>
        <w:rPr>
          <w:b w:val="0"/>
          <w:bCs/>
          <w:color w:val="000000" w:themeColor="text1"/>
          <w:sz w:val="24"/>
          <w:szCs w:val="24"/>
          <w14:textFill>
            <w14:solidFill>
              <w14:schemeClr w14:val="tx1"/>
            </w14:solidFill>
          </w14:textFill>
        </w:rPr>
        <w:t xml:space="preserve"> accessibility (Drasckow et al., 2021; Sahakian et al., 2023) and the</w:t>
      </w:r>
      <w:r>
        <w:rPr>
          <w:rFonts w:hint="eastAsia"/>
          <w:b w:val="0"/>
          <w:bCs/>
          <w:color w:val="000000" w:themeColor="text1"/>
          <w:sz w:val="24"/>
          <w:szCs w:val="24"/>
          <w14:textFill>
            <w14:solidFill>
              <w14:schemeClr w14:val="tx1"/>
            </w14:solidFill>
          </w14:textFill>
        </w:rPr>
        <w:t xml:space="preserve"> stability of </w:t>
      </w:r>
      <w:r>
        <w:rPr>
          <w:b w:val="0"/>
          <w:bCs/>
          <w:color w:val="000000" w:themeColor="text1"/>
          <w:sz w:val="24"/>
          <w:szCs w:val="24"/>
          <w14:textFill>
            <w14:solidFill>
              <w14:schemeClr w14:val="tx1"/>
            </w14:solidFill>
          </w14:textFill>
        </w:rPr>
        <w:t xml:space="preserve">information in the </w:t>
      </w:r>
      <w:r>
        <w:rPr>
          <w:rFonts w:hint="eastAsia"/>
          <w:b w:val="0"/>
          <w:bCs/>
          <w:color w:val="000000" w:themeColor="text1"/>
          <w:sz w:val="24"/>
          <w:szCs w:val="24"/>
          <w14:textFill>
            <w14:solidFill>
              <w14:schemeClr w14:val="tx1"/>
            </w14:solidFill>
          </w14:textFill>
        </w:rPr>
        <w:t>external world (e.g., Chota et al., 2023)</w:t>
      </w:r>
      <w:r>
        <w:rPr>
          <w:b w:val="0"/>
          <w:bCs/>
          <w:color w:val="000000" w:themeColor="text1"/>
          <w:sz w:val="24"/>
          <w:szCs w:val="24"/>
          <w14:textFill>
            <w14:solidFill>
              <w14:schemeClr w14:val="tx1"/>
            </w14:solidFill>
          </w14:textFill>
        </w:rPr>
        <w:t xml:space="preserve"> cause observers to rely less on internal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storage, since, in those situations, the cost of </w:t>
      </w:r>
      <w:r>
        <w:rPr>
          <w:b w:val="0"/>
          <w:bCs/>
          <w:i/>
          <w:iCs/>
          <w:color w:val="000000" w:themeColor="text1"/>
          <w:sz w:val="24"/>
          <w:szCs w:val="24"/>
          <w14:textFill>
            <w14:solidFill>
              <w14:schemeClr w14:val="tx1"/>
            </w14:solidFill>
          </w14:textFill>
        </w:rPr>
        <w:t>external sampling</w:t>
      </w:r>
      <w:r>
        <w:rPr>
          <w:b w:val="0"/>
          <w:bCs/>
          <w:color w:val="000000" w:themeColor="text1"/>
          <w:sz w:val="24"/>
          <w:szCs w:val="24"/>
          <w14:textFill>
            <w14:solidFill>
              <w14:schemeClr w14:val="tx1"/>
            </w14:solidFill>
          </w14:textFill>
        </w:rPr>
        <w:t xml:space="preserve"> is decreased</w:t>
      </w:r>
      <w:r>
        <w:rPr>
          <w:rFonts w:hint="eastAsia"/>
          <w:b w:val="0"/>
          <w:bCs/>
          <w:color w:val="000000" w:themeColor="text1"/>
          <w:sz w:val="24"/>
          <w:szCs w:val="24"/>
          <w14:textFill>
            <w14:solidFill>
              <w14:schemeClr w14:val="tx1"/>
            </w14:solidFill>
          </w14:textFill>
        </w:rPr>
        <w:t xml:space="preserve"> (e.g., when observers have faster access to re-inspect visual stimuli). </w:t>
      </w:r>
      <w:r>
        <w:rPr>
          <w:b w:val="0"/>
          <w:bCs/>
          <w:color w:val="000000" w:themeColor="text1"/>
          <w:sz w:val="24"/>
          <w:szCs w:val="24"/>
          <w14:textFill>
            <w14:solidFill>
              <w14:schemeClr w14:val="tx1"/>
            </w14:solidFill>
          </w14:textFill>
        </w:rPr>
        <w:t>Our study reveals how an aspect of the external world - its</w:t>
      </w:r>
      <w:r>
        <w:rPr>
          <w:rFonts w:hint="eastAsia"/>
          <w:b w:val="0"/>
          <w:bCs/>
          <w:color w:val="000000" w:themeColor="text1"/>
          <w:sz w:val="24"/>
          <w:szCs w:val="24"/>
          <w14:textFill>
            <w14:solidFill>
              <w14:schemeClr w14:val="tx1"/>
            </w14:solidFill>
          </w14:textFill>
        </w:rPr>
        <w:t xml:space="preserve"> stability</w:t>
      </w:r>
      <w:r>
        <w:rPr>
          <w:b w:val="0"/>
          <w:bCs/>
          <w:color w:val="000000" w:themeColor="text1"/>
          <w:sz w:val="24"/>
          <w:szCs w:val="24"/>
          <w14:textFill>
            <w14:solidFill>
              <w14:schemeClr w14:val="tx1"/>
            </w14:solidFill>
          </w14:textFill>
        </w:rPr>
        <w:t xml:space="preserve"> - can reduce the cost of </w:t>
      </w:r>
      <w:r>
        <w:rPr>
          <w:rFonts w:hint="eastAsia"/>
          <w:b w:val="0"/>
          <w:bCs/>
          <w:i/>
          <w:iCs/>
          <w:color w:val="000000" w:themeColor="text1"/>
          <w:sz w:val="24"/>
          <w:szCs w:val="24"/>
          <w14:textFill>
            <w14:solidFill>
              <w14:schemeClr w14:val="tx1"/>
            </w14:solidFill>
          </w14:textFill>
        </w:rPr>
        <w:t>VWM</w:t>
      </w:r>
      <w:r>
        <w:rPr>
          <w:b w:val="0"/>
          <w:bCs/>
          <w:i/>
          <w:iCs/>
          <w:color w:val="000000" w:themeColor="text1"/>
          <w:sz w:val="24"/>
          <w:szCs w:val="24"/>
          <w14:textFill>
            <w14:solidFill>
              <w14:schemeClr w14:val="tx1"/>
            </w14:solidFill>
          </w14:textFill>
        </w:rPr>
        <w:t xml:space="preserve"> storage</w:t>
      </w:r>
      <w:r>
        <w:rPr>
          <w:b w:val="0"/>
          <w:bCs/>
          <w:color w:val="000000" w:themeColor="text1"/>
          <w:sz w:val="24"/>
          <w:szCs w:val="24"/>
          <w14:textFill>
            <w14:solidFill>
              <w14:schemeClr w14:val="tx1"/>
            </w14:solidFill>
          </w14:textFill>
        </w:rPr>
        <w:t>;</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a stable outside world allows repeated exposure to</w:t>
      </w:r>
      <w:r>
        <w:rPr>
          <w:rFonts w:hint="eastAsia"/>
          <w:b w:val="0"/>
          <w:bCs/>
          <w:color w:val="000000" w:themeColor="text1"/>
          <w:sz w:val="24"/>
          <w:szCs w:val="24"/>
          <w14:textFill>
            <w14:solidFill>
              <w14:schemeClr w14:val="tx1"/>
            </w14:solidFill>
          </w14:textFill>
        </w:rPr>
        <w:t xml:space="preserve"> prospective items</w:t>
      </w:r>
      <w:r>
        <w:rPr>
          <w:b w:val="0"/>
          <w:bCs/>
          <w:color w:val="000000" w:themeColor="text1"/>
          <w:sz w:val="24"/>
          <w:szCs w:val="24"/>
          <w14:textFill>
            <w14:solidFill>
              <w14:schemeClr w14:val="tx1"/>
            </w14:solidFill>
          </w14:textFill>
        </w:rPr>
        <w:t xml:space="preserve">, thereby rendering internal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storage more efficient</w:t>
      </w:r>
      <w:r>
        <w:rPr>
          <w:rFonts w:hint="eastAsia"/>
          <w:b w:val="0"/>
          <w:bCs/>
          <w:color w:val="000000" w:themeColor="text1"/>
          <w:sz w:val="24"/>
          <w:szCs w:val="24"/>
          <w14:textFill>
            <w14:solidFill>
              <w14:schemeClr w14:val="tx1"/>
            </w14:solidFill>
          </w14:textFill>
        </w:rPr>
        <w:t xml:space="preserve">. </w:t>
      </w:r>
      <w:r>
        <w:rPr>
          <w:b w:val="0"/>
          <w:bCs/>
          <w:color w:val="000000" w:themeColor="text1"/>
          <w:sz w:val="24"/>
          <w:szCs w:val="24"/>
          <w14:textFill>
            <w14:solidFill>
              <w14:schemeClr w14:val="tx1"/>
            </w14:solidFill>
          </w14:textFill>
        </w:rPr>
        <w:t xml:space="preserve">Although prior exposure reduced the cost of internal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storage (by reducing encoding time), this did not cause participants to rely more on internal </w:t>
      </w:r>
      <w:r>
        <w:rPr>
          <w:rFonts w:hint="eastAsia"/>
          <w:b w:val="0"/>
          <w:bCs/>
          <w:color w:val="000000" w:themeColor="text1"/>
          <w:sz w:val="24"/>
          <w:szCs w:val="24"/>
          <w14:textFill>
            <w14:solidFill>
              <w14:schemeClr w14:val="tx1"/>
            </w14:solidFill>
          </w14:textFill>
        </w:rPr>
        <w:t>VWM</w:t>
      </w:r>
      <w:r>
        <w:rPr>
          <w:b w:val="0"/>
          <w:bCs/>
          <w:color w:val="000000" w:themeColor="text1"/>
          <w:sz w:val="24"/>
          <w:szCs w:val="24"/>
          <w14:textFill>
            <w14:solidFill>
              <w14:schemeClr w14:val="tx1"/>
            </w14:solidFill>
          </w14:textFill>
        </w:rPr>
        <w:t xml:space="preserve"> storage; th</w:t>
      </w:r>
      <w:r>
        <w:rPr>
          <w:b w:val="0"/>
          <w:bCs/>
          <w:sz w:val="24"/>
          <w:szCs w:val="24"/>
        </w:rPr>
        <w:t xml:space="preserve">at is, participants did not sample the external world (i.e., the Model grid) less frequently when a stable environment allowed for faster </w:t>
      </w:r>
      <w:r>
        <w:rPr>
          <w:rFonts w:hint="eastAsia"/>
          <w:b w:val="0"/>
          <w:bCs/>
          <w:sz w:val="24"/>
          <w:szCs w:val="24"/>
        </w:rPr>
        <w:t>VWM</w:t>
      </w:r>
      <w:r>
        <w:rPr>
          <w:b w:val="0"/>
          <w:bCs/>
          <w:sz w:val="24"/>
          <w:szCs w:val="24"/>
        </w:rPr>
        <w:t xml:space="preserve"> encoding. One tentative explanation for this is that observers failed to monitor (subtle) differences in the cost of internal </w:t>
      </w:r>
      <w:r>
        <w:rPr>
          <w:rFonts w:hint="eastAsia"/>
          <w:b w:val="0"/>
          <w:bCs/>
          <w:sz w:val="24"/>
          <w:szCs w:val="24"/>
        </w:rPr>
        <w:t>VWM</w:t>
      </w:r>
      <w:r>
        <w:rPr>
          <w:b w:val="0"/>
          <w:bCs/>
          <w:sz w:val="24"/>
          <w:szCs w:val="24"/>
        </w:rPr>
        <w:t xml:space="preserve"> storage, so that the trade-off between internal </w:t>
      </w:r>
      <w:r>
        <w:rPr>
          <w:rFonts w:hint="eastAsia"/>
          <w:b w:val="0"/>
          <w:bCs/>
          <w:sz w:val="24"/>
          <w:szCs w:val="24"/>
        </w:rPr>
        <w:t>VWM</w:t>
      </w:r>
      <w:r>
        <w:rPr>
          <w:b w:val="0"/>
          <w:bCs/>
          <w:sz w:val="24"/>
          <w:szCs w:val="24"/>
        </w:rPr>
        <w:t xml:space="preserve"> storage and external sampling depended mainly on the (perceived) cost of external sampling.</w:t>
      </w:r>
    </w:p>
    <w:p>
      <w:pPr>
        <w:pStyle w:val="15"/>
        <w:numPr>
          <w:ilvl w:val="0"/>
          <w:numId w:val="1"/>
        </w:numPr>
        <w:spacing w:line="480" w:lineRule="auto"/>
        <w:ind w:left="0"/>
        <w:jc w:val="both"/>
        <w:rPr>
          <w:sz w:val="24"/>
          <w:szCs w:val="24"/>
        </w:rPr>
      </w:pPr>
      <w:r>
        <w:rPr>
          <w:rFonts w:hint="eastAsia"/>
          <w:sz w:val="24"/>
          <w:szCs w:val="24"/>
        </w:rPr>
        <w:t>Conclusion</w:t>
      </w:r>
    </w:p>
    <w:p>
      <w:pPr>
        <w:pStyle w:val="15"/>
        <w:spacing w:line="480" w:lineRule="auto"/>
        <w:ind w:left="0" w:firstLine="420"/>
        <w:jc w:val="both"/>
        <w:rPr>
          <w:rFonts w:hint="eastAsia"/>
          <w:b w:val="0"/>
          <w:bCs/>
          <w:sz w:val="24"/>
          <w:szCs w:val="24"/>
        </w:rPr>
      </w:pPr>
      <w:r>
        <w:rPr>
          <w:rFonts w:hint="eastAsia"/>
          <w:b w:val="0"/>
          <w:bCs/>
          <w:sz w:val="24"/>
          <w:szCs w:val="24"/>
        </w:rPr>
        <w:t>In conclusion, the present study show</w:t>
      </w:r>
      <w:r>
        <w:rPr>
          <w:b w:val="0"/>
          <w:bCs/>
          <w:sz w:val="24"/>
          <w:szCs w:val="24"/>
        </w:rPr>
        <w:t>s</w:t>
      </w:r>
      <w:r>
        <w:rPr>
          <w:rFonts w:hint="eastAsia"/>
          <w:b w:val="0"/>
          <w:bCs/>
          <w:sz w:val="24"/>
          <w:szCs w:val="24"/>
        </w:rPr>
        <w:t xml:space="preserve"> that when sampling </w:t>
      </w:r>
      <w:r>
        <w:rPr>
          <w:b w:val="0"/>
          <w:bCs/>
          <w:sz w:val="24"/>
          <w:szCs w:val="24"/>
        </w:rPr>
        <w:t>a subset of items</w:t>
      </w:r>
      <w:r>
        <w:rPr>
          <w:rFonts w:hint="eastAsia"/>
          <w:b w:val="0"/>
          <w:bCs/>
          <w:sz w:val="24"/>
          <w:szCs w:val="24"/>
        </w:rPr>
        <w:t xml:space="preserve"> for</w:t>
      </w:r>
      <w:r>
        <w:rPr>
          <w:b w:val="0"/>
          <w:bCs/>
          <w:sz w:val="24"/>
          <w:szCs w:val="24"/>
        </w:rPr>
        <w:t xml:space="preserve"> </w:t>
      </w:r>
      <w:r>
        <w:rPr>
          <w:rFonts w:hint="eastAsia"/>
          <w:b w:val="0"/>
          <w:bCs/>
          <w:sz w:val="24"/>
          <w:szCs w:val="24"/>
        </w:rPr>
        <w:t xml:space="preserve">imminent </w:t>
      </w:r>
      <w:r>
        <w:rPr>
          <w:b w:val="0"/>
          <w:bCs/>
          <w:sz w:val="24"/>
          <w:szCs w:val="24"/>
        </w:rPr>
        <w:t>goal-directed behavior</w:t>
      </w:r>
      <w:r>
        <w:rPr>
          <w:rFonts w:hint="eastAsia"/>
          <w:b w:val="0"/>
          <w:bCs/>
          <w:sz w:val="24"/>
          <w:szCs w:val="24"/>
        </w:rPr>
        <w:t xml:space="preserve">, observers also form latent memory traces for </w:t>
      </w:r>
      <w:r>
        <w:rPr>
          <w:b w:val="0"/>
          <w:bCs/>
          <w:sz w:val="24"/>
          <w:szCs w:val="24"/>
        </w:rPr>
        <w:t xml:space="preserve">the items that are not selected for </w:t>
      </w:r>
      <w:r>
        <w:rPr>
          <w:rFonts w:hint="eastAsia"/>
          <w:b w:val="0"/>
          <w:bCs/>
          <w:sz w:val="24"/>
          <w:szCs w:val="24"/>
        </w:rPr>
        <w:t xml:space="preserve">imminent </w:t>
      </w:r>
      <w:r>
        <w:rPr>
          <w:b w:val="0"/>
          <w:bCs/>
          <w:sz w:val="24"/>
          <w:szCs w:val="24"/>
        </w:rPr>
        <w:t>action</w:t>
      </w:r>
      <w:r>
        <w:rPr>
          <w:rFonts w:hint="eastAsia"/>
          <w:b w:val="0"/>
          <w:bCs/>
          <w:sz w:val="24"/>
          <w:szCs w:val="24"/>
        </w:rPr>
        <w:t xml:space="preserve">. These memory traces subsequently </w:t>
      </w:r>
      <w:r>
        <w:rPr>
          <w:b w:val="0"/>
          <w:bCs/>
          <w:sz w:val="24"/>
          <w:szCs w:val="24"/>
        </w:rPr>
        <w:t xml:space="preserve">increase encoding efficiency, by </w:t>
      </w:r>
      <w:r>
        <w:rPr>
          <w:rFonts w:hint="eastAsia"/>
          <w:b w:val="0"/>
          <w:bCs/>
          <w:sz w:val="24"/>
          <w:szCs w:val="24"/>
        </w:rPr>
        <w:t>reduc</w:t>
      </w:r>
      <w:r>
        <w:rPr>
          <w:b w:val="0"/>
          <w:bCs/>
          <w:sz w:val="24"/>
          <w:szCs w:val="24"/>
        </w:rPr>
        <w:t>ing</w:t>
      </w:r>
      <w:r>
        <w:rPr>
          <w:rFonts w:hint="eastAsia"/>
          <w:b w:val="0"/>
          <w:bCs/>
          <w:sz w:val="24"/>
          <w:szCs w:val="24"/>
        </w:rPr>
        <w:t xml:space="preserve"> the time needed </w:t>
      </w:r>
      <w:r>
        <w:rPr>
          <w:b w:val="0"/>
          <w:bCs/>
          <w:sz w:val="24"/>
          <w:szCs w:val="24"/>
        </w:rPr>
        <w:t>to</w:t>
      </w:r>
      <w:r>
        <w:rPr>
          <w:rFonts w:hint="eastAsia"/>
          <w:b w:val="0"/>
          <w:bCs/>
          <w:sz w:val="24"/>
          <w:szCs w:val="24"/>
        </w:rPr>
        <w:t xml:space="preserve"> encod</w:t>
      </w:r>
      <w:r>
        <w:rPr>
          <w:b w:val="0"/>
          <w:bCs/>
          <w:sz w:val="24"/>
          <w:szCs w:val="24"/>
        </w:rPr>
        <w:t>e</w:t>
      </w:r>
      <w:r>
        <w:rPr>
          <w:rFonts w:hint="eastAsia"/>
          <w:b w:val="0"/>
          <w:bCs/>
          <w:sz w:val="24"/>
          <w:szCs w:val="24"/>
        </w:rPr>
        <w:t xml:space="preserve"> these items into VWM</w:t>
      </w:r>
      <w:r>
        <w:rPr>
          <w:b w:val="0"/>
          <w:bCs/>
          <w:sz w:val="24"/>
          <w:szCs w:val="24"/>
        </w:rPr>
        <w:t xml:space="preserve"> later</w:t>
      </w:r>
      <w:r>
        <w:rPr>
          <w:rFonts w:hint="eastAsia"/>
          <w:b w:val="0"/>
          <w:bCs/>
          <w:sz w:val="24"/>
          <w:szCs w:val="24"/>
        </w:rPr>
        <w:t xml:space="preserve">. </w:t>
      </w:r>
      <w:r>
        <w:rPr>
          <w:b w:val="0"/>
          <w:bCs/>
          <w:sz w:val="24"/>
          <w:szCs w:val="24"/>
        </w:rPr>
        <w:t>Together, these findings show</w:t>
      </w:r>
      <w:r>
        <w:rPr>
          <w:rFonts w:hint="eastAsia"/>
          <w:b w:val="0"/>
          <w:bCs/>
          <w:sz w:val="24"/>
          <w:szCs w:val="24"/>
        </w:rPr>
        <w:t xml:space="preserve"> that </w:t>
      </w:r>
      <w:r>
        <w:rPr>
          <w:b w:val="0"/>
          <w:bCs/>
          <w:sz w:val="24"/>
          <w:szCs w:val="24"/>
        </w:rPr>
        <w:t xml:space="preserve">the </w:t>
      </w:r>
      <w:r>
        <w:rPr>
          <w:rFonts w:hint="eastAsia"/>
          <w:b w:val="0"/>
          <w:bCs/>
          <w:sz w:val="24"/>
          <w:szCs w:val="24"/>
        </w:rPr>
        <w:t>human brain extract</w:t>
      </w:r>
      <w:r>
        <w:rPr>
          <w:b w:val="0"/>
          <w:bCs/>
          <w:sz w:val="24"/>
          <w:szCs w:val="24"/>
        </w:rPr>
        <w:t>s</w:t>
      </w:r>
      <w:r>
        <w:rPr>
          <w:rFonts w:hint="eastAsia"/>
          <w:b w:val="0"/>
          <w:bCs/>
          <w:sz w:val="24"/>
          <w:szCs w:val="24"/>
        </w:rPr>
        <w:t xml:space="preserve"> </w:t>
      </w:r>
      <w:r>
        <w:rPr>
          <w:b w:val="0"/>
          <w:bCs/>
          <w:sz w:val="24"/>
          <w:szCs w:val="24"/>
        </w:rPr>
        <w:t xml:space="preserve">more </w:t>
      </w:r>
      <w:r>
        <w:rPr>
          <w:rFonts w:hint="eastAsia"/>
          <w:b w:val="0"/>
          <w:bCs/>
          <w:sz w:val="24"/>
          <w:szCs w:val="24"/>
        </w:rPr>
        <w:t xml:space="preserve">information from individual glances </w:t>
      </w:r>
      <w:r>
        <w:rPr>
          <w:b w:val="0"/>
          <w:bCs/>
          <w:sz w:val="24"/>
          <w:szCs w:val="24"/>
        </w:rPr>
        <w:t xml:space="preserve">than what is actively selected for imminent behavior, thereby benefiting </w:t>
      </w:r>
      <w:r>
        <w:rPr>
          <w:rFonts w:hint="eastAsia"/>
          <w:b w:val="0"/>
          <w:bCs/>
          <w:sz w:val="24"/>
          <w:szCs w:val="24"/>
        </w:rPr>
        <w:t>prospective VWM</w:t>
      </w:r>
      <w:r>
        <w:rPr>
          <w:b w:val="0"/>
          <w:bCs/>
          <w:sz w:val="24"/>
          <w:szCs w:val="24"/>
        </w:rPr>
        <w:t>-guided behavior</w:t>
      </w:r>
      <w:r>
        <w:rPr>
          <w:rFonts w:hint="eastAsia"/>
          <w:b w:val="0"/>
          <w:bCs/>
          <w:sz w:val="24"/>
          <w:szCs w:val="24"/>
        </w:rPr>
        <w:t>.</w:t>
      </w:r>
    </w:p>
    <w:p>
      <w:pPr>
        <w:pStyle w:val="15"/>
        <w:spacing w:line="480" w:lineRule="auto"/>
        <w:jc w:val="both"/>
        <w:rPr>
          <w:rFonts w:hint="eastAsia"/>
          <w:b w:val="0"/>
          <w:bCs/>
          <w:sz w:val="24"/>
          <w:szCs w:val="24"/>
        </w:rPr>
      </w:pPr>
    </w:p>
    <w:p>
      <w:pPr>
        <w:widowControl/>
        <w:spacing w:line="480" w:lineRule="auto"/>
        <w:rPr>
          <w:rStyle w:val="12"/>
          <w:rFonts w:eastAsia="宋体"/>
          <w:szCs w:val="24"/>
        </w:rPr>
      </w:pPr>
    </w:p>
    <w:p>
      <w:pPr>
        <w:widowControl/>
        <w:spacing w:line="480" w:lineRule="auto"/>
        <w:rPr>
          <w:rStyle w:val="12"/>
          <w:rFonts w:eastAsia="宋体"/>
          <w:szCs w:val="24"/>
        </w:rPr>
      </w:pPr>
    </w:p>
    <w:p>
      <w:pPr>
        <w:widowControl/>
        <w:spacing w:line="480" w:lineRule="auto"/>
        <w:rPr>
          <w:rStyle w:val="12"/>
          <w:rFonts w:eastAsia="宋体"/>
          <w:szCs w:val="24"/>
        </w:rPr>
      </w:pPr>
    </w:p>
    <w:p>
      <w:pPr>
        <w:widowControl/>
        <w:spacing w:line="480" w:lineRule="auto"/>
        <w:rPr>
          <w:rStyle w:val="12"/>
          <w:rFonts w:eastAsia="宋体"/>
          <w:szCs w:val="24"/>
        </w:rPr>
      </w:pPr>
    </w:p>
    <w:p>
      <w:pPr>
        <w:widowControl/>
        <w:spacing w:line="480" w:lineRule="auto"/>
        <w:rPr>
          <w:rStyle w:val="12"/>
          <w:rFonts w:eastAsia="宋体"/>
          <w:szCs w:val="24"/>
        </w:rPr>
      </w:pPr>
    </w:p>
    <w:p>
      <w:pPr>
        <w:widowControl/>
        <w:spacing w:line="480" w:lineRule="auto"/>
        <w:rPr>
          <w:rStyle w:val="12"/>
          <w:rFonts w:eastAsia="宋体"/>
          <w:szCs w:val="24"/>
        </w:rPr>
      </w:pPr>
    </w:p>
    <w:p>
      <w:pPr>
        <w:widowControl/>
        <w:spacing w:line="480" w:lineRule="auto"/>
        <w:jc w:val="center"/>
        <w:rPr>
          <w:rFonts w:eastAsia="宋体"/>
          <w:color w:val="222222"/>
          <w:szCs w:val="24"/>
          <w:highlight w:val="yellow"/>
          <w:shd w:val="clear" w:color="auto" w:fill="FFFFFF"/>
        </w:rPr>
      </w:pPr>
      <w:r>
        <w:rPr>
          <w:rFonts w:eastAsia="宋体"/>
          <w:b/>
          <w:bCs/>
          <w:szCs w:val="24"/>
        </w:rPr>
        <w:t>References</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 xml:space="preserve">Allport, A. (1989). Visual attention. In M. I. Posner (Ed.), </w:t>
      </w:r>
      <w:r>
        <w:rPr>
          <w:rFonts w:eastAsia="宋体"/>
          <w:i/>
          <w:iCs/>
          <w:szCs w:val="24"/>
          <w:shd w:val="clear" w:color="auto" w:fill="FFFFFF"/>
        </w:rPr>
        <w:t xml:space="preserve">Foundations of </w:t>
      </w:r>
      <w:r>
        <w:rPr>
          <w:rFonts w:hint="eastAsia" w:eastAsia="宋体"/>
          <w:i/>
          <w:iCs/>
          <w:szCs w:val="24"/>
          <w:shd w:val="clear" w:color="auto" w:fill="FFFFFF"/>
        </w:rPr>
        <w:t>c</w:t>
      </w:r>
      <w:r>
        <w:rPr>
          <w:rFonts w:eastAsia="宋体"/>
          <w:i/>
          <w:iCs/>
          <w:szCs w:val="24"/>
          <w:shd w:val="clear" w:color="auto" w:fill="FFFFFF"/>
        </w:rPr>
        <w:t xml:space="preserve">ognitive </w:t>
      </w:r>
      <w:r>
        <w:rPr>
          <w:rFonts w:hint="eastAsia" w:eastAsia="宋体"/>
          <w:i/>
          <w:iCs/>
          <w:szCs w:val="24"/>
          <w:shd w:val="clear" w:color="auto" w:fill="FFFFFF"/>
        </w:rPr>
        <w:t>s</w:t>
      </w:r>
      <w:r>
        <w:rPr>
          <w:rFonts w:eastAsia="宋体"/>
          <w:i/>
          <w:iCs/>
          <w:szCs w:val="24"/>
          <w:shd w:val="clear" w:color="auto" w:fill="FFFFFF"/>
        </w:rPr>
        <w:t>ciences</w:t>
      </w:r>
      <w:r>
        <w:rPr>
          <w:rFonts w:eastAsia="宋体"/>
          <w:szCs w:val="24"/>
          <w:shd w:val="clear" w:color="auto" w:fill="FFFFFF"/>
        </w:rPr>
        <w:t xml:space="preserve"> (pp. 631–</w:t>
      </w:r>
      <w:r>
        <w:rPr>
          <w:rFonts w:hint="eastAsia" w:eastAsia="宋体"/>
          <w:szCs w:val="24"/>
          <w:shd w:val="clear" w:color="auto" w:fill="FFFFFF"/>
        </w:rPr>
        <w:t>6</w:t>
      </w:r>
      <w:r>
        <w:rPr>
          <w:rFonts w:eastAsia="宋体"/>
          <w:szCs w:val="24"/>
          <w:shd w:val="clear" w:color="auto" w:fill="FFFFFF"/>
        </w:rPr>
        <w:t>82).Cambridge, MA: MIT Press.</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 xml:space="preserve">Anwyl-Irvine, A. L., Armstrong, T., &amp; Dalmaijer, E. S. (2021). MouseView.js: Reliable and valid attention tracking in web-based experiments using a cursor-directed aperture. </w:t>
      </w:r>
      <w:r>
        <w:rPr>
          <w:rFonts w:hint="eastAsia" w:eastAsia="宋体"/>
          <w:i/>
          <w:iCs/>
          <w:szCs w:val="24"/>
          <w:shd w:val="clear" w:color="auto" w:fill="FFFFFF"/>
        </w:rPr>
        <w:t>Behavior Research Methods</w:t>
      </w:r>
      <w:r>
        <w:rPr>
          <w:rFonts w:hint="eastAsia" w:eastAsia="宋体"/>
          <w:szCs w:val="24"/>
          <w:shd w:val="clear" w:color="auto" w:fill="FFFFFF"/>
        </w:rPr>
        <w:t>, 1–25.</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 xml:space="preserve">Arnoult, M. D. (1956). Familiarity and recognition of nonsense shapes. </w:t>
      </w:r>
      <w:r>
        <w:rPr>
          <w:rFonts w:hint="eastAsia" w:eastAsia="宋体"/>
          <w:i/>
          <w:iCs/>
          <w:szCs w:val="24"/>
          <w:shd w:val="clear" w:color="auto" w:fill="FFFFFF"/>
        </w:rPr>
        <w:t>Journal of Experimental Psychology</w:t>
      </w:r>
      <w:r>
        <w:rPr>
          <w:rFonts w:hint="eastAsia" w:eastAsia="宋体"/>
          <w:szCs w:val="24"/>
          <w:shd w:val="clear" w:color="auto" w:fill="FFFFFF"/>
        </w:rPr>
        <w:t xml:space="preserve">, </w:t>
      </w:r>
      <w:r>
        <w:rPr>
          <w:rFonts w:hint="eastAsia" w:eastAsia="宋体"/>
          <w:i/>
          <w:iCs/>
          <w:szCs w:val="24"/>
          <w:shd w:val="clear" w:color="auto" w:fill="FFFFFF"/>
        </w:rPr>
        <w:t>51</w:t>
      </w:r>
      <w:r>
        <w:rPr>
          <w:rFonts w:hint="eastAsia" w:eastAsia="宋体"/>
          <w:szCs w:val="24"/>
          <w:shd w:val="clear" w:color="auto" w:fill="FFFFFF"/>
        </w:rPr>
        <w:t>(4), 269–276.</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Ballard, D. H., Hayhoe, M. M., &amp; Pelz, J. B. (1995). Memory representations in natural tasks.</w:t>
      </w:r>
      <w:r>
        <w:rPr>
          <w:rFonts w:hint="eastAsia" w:eastAsia="宋体"/>
          <w:i/>
          <w:iCs/>
          <w:szCs w:val="24"/>
          <w:shd w:val="clear" w:color="auto" w:fill="FFFFFF"/>
        </w:rPr>
        <w:t xml:space="preserve"> Journal of Cognitive Neuroscience</w:t>
      </w:r>
      <w:r>
        <w:rPr>
          <w:rFonts w:hint="eastAsia" w:eastAsia="宋体"/>
          <w:szCs w:val="24"/>
          <w:shd w:val="clear" w:color="auto" w:fill="FFFFFF"/>
        </w:rPr>
        <w:t xml:space="preserve">, </w:t>
      </w:r>
      <w:r>
        <w:rPr>
          <w:rFonts w:hint="eastAsia" w:eastAsia="宋体"/>
          <w:i/>
          <w:iCs/>
          <w:szCs w:val="24"/>
          <w:shd w:val="clear" w:color="auto" w:fill="FFFFFF"/>
        </w:rPr>
        <w:t>7</w:t>
      </w:r>
      <w:r>
        <w:rPr>
          <w:rFonts w:hint="eastAsia" w:eastAsia="宋体"/>
          <w:szCs w:val="24"/>
          <w:shd w:val="clear" w:color="auto" w:fill="FFFFFF"/>
        </w:rPr>
        <w:t>, 66–80.</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Blalock, L. D. (2015). Stimulus familiarity improves consolidation of visual working memory representations. </w:t>
      </w:r>
      <w:r>
        <w:rPr>
          <w:rFonts w:eastAsia="宋体"/>
          <w:i/>
          <w:iCs/>
          <w:szCs w:val="24"/>
          <w:shd w:val="clear" w:color="auto" w:fill="FFFFFF"/>
        </w:rPr>
        <w:t>Attention, Perception, &amp; Psychophysics</w:t>
      </w:r>
      <w:r>
        <w:rPr>
          <w:rFonts w:eastAsia="宋体"/>
          <w:szCs w:val="24"/>
          <w:shd w:val="clear" w:color="auto" w:fill="FFFFFF"/>
        </w:rPr>
        <w:t>, </w:t>
      </w:r>
      <w:r>
        <w:rPr>
          <w:rFonts w:eastAsia="宋体"/>
          <w:i/>
          <w:iCs/>
          <w:szCs w:val="24"/>
          <w:shd w:val="clear" w:color="auto" w:fill="FFFFFF"/>
        </w:rPr>
        <w:t>77</w:t>
      </w:r>
      <w:r>
        <w:rPr>
          <w:rFonts w:eastAsia="宋体"/>
          <w:szCs w:val="24"/>
          <w:shd w:val="clear" w:color="auto" w:fill="FFFFFF"/>
        </w:rPr>
        <w:t>, 1143</w:t>
      </w:r>
      <w:r>
        <w:rPr>
          <w:rFonts w:hint="eastAsia" w:eastAsia="宋体"/>
          <w:szCs w:val="24"/>
          <w:shd w:val="clear" w:color="auto" w:fill="FFFFFF"/>
        </w:rPr>
        <w:t>–</w:t>
      </w:r>
      <w:r>
        <w:rPr>
          <w:rFonts w:eastAsia="宋体"/>
          <w:szCs w:val="24"/>
          <w:shd w:val="clear" w:color="auto" w:fill="FFFFFF"/>
        </w:rPr>
        <w:t>1158.</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 xml:space="preserve">Boduroglu, A., &amp; Shah, P. (2014). Configural representations in spatial working memory. </w:t>
      </w:r>
      <w:r>
        <w:rPr>
          <w:rFonts w:eastAsia="宋体"/>
          <w:i/>
          <w:iCs/>
          <w:szCs w:val="24"/>
          <w:shd w:val="clear" w:color="auto" w:fill="FFFFFF"/>
        </w:rPr>
        <w:t>Visual Cognition</w:t>
      </w:r>
      <w:r>
        <w:rPr>
          <w:rFonts w:eastAsia="宋体"/>
          <w:szCs w:val="24"/>
          <w:shd w:val="clear" w:color="auto" w:fill="FFFFFF"/>
        </w:rPr>
        <w:t xml:space="preserve">, </w:t>
      </w:r>
      <w:r>
        <w:rPr>
          <w:rFonts w:eastAsia="宋体"/>
          <w:i/>
          <w:iCs/>
          <w:szCs w:val="24"/>
          <w:shd w:val="clear" w:color="auto" w:fill="FFFFFF"/>
        </w:rPr>
        <w:t>22</w:t>
      </w:r>
      <w:r>
        <w:rPr>
          <w:rFonts w:eastAsia="宋体"/>
          <w:szCs w:val="24"/>
          <w:shd w:val="clear" w:color="auto" w:fill="FFFFFF"/>
        </w:rPr>
        <w:t>(1), 102</w:t>
      </w:r>
      <w:r>
        <w:rPr>
          <w:rFonts w:hint="eastAsia" w:eastAsia="宋体"/>
          <w:szCs w:val="24"/>
          <w:shd w:val="clear" w:color="auto" w:fill="FFFFFF"/>
        </w:rPr>
        <w:t>–</w:t>
      </w:r>
      <w:r>
        <w:rPr>
          <w:rFonts w:eastAsia="宋体"/>
          <w:szCs w:val="24"/>
          <w:shd w:val="clear" w:color="auto" w:fill="FFFFFF"/>
        </w:rPr>
        <w:t>124.</w:t>
      </w:r>
    </w:p>
    <w:p>
      <w:pPr>
        <w:widowControl/>
        <w:spacing w:line="480" w:lineRule="auto"/>
        <w:ind w:left="460" w:hanging="460" w:hangingChars="200"/>
        <w:rPr>
          <w:sz w:val="23"/>
          <w:szCs w:val="23"/>
        </w:rPr>
      </w:pPr>
      <w:r>
        <w:rPr>
          <w:rFonts w:hint="eastAsia"/>
          <w:sz w:val="23"/>
          <w:szCs w:val="23"/>
        </w:rPr>
        <w:t>Brady, T. F., &amp; Alvarez, G. A. (2015). No evidence for a fixed object limit in working memory: Spatial ensemble representations inflate estimates of working memory capacity for complex objects. </w:t>
      </w:r>
      <w:r>
        <w:rPr>
          <w:rFonts w:hint="eastAsia"/>
          <w:i/>
          <w:iCs/>
          <w:sz w:val="23"/>
          <w:szCs w:val="23"/>
        </w:rPr>
        <w:t>Journal of Experimental Psychology: Learning, Memory, and Cognition</w:t>
      </w:r>
      <w:r>
        <w:rPr>
          <w:rFonts w:hint="eastAsia"/>
          <w:sz w:val="23"/>
          <w:szCs w:val="23"/>
        </w:rPr>
        <w:t>, </w:t>
      </w:r>
      <w:r>
        <w:rPr>
          <w:rFonts w:hint="eastAsia"/>
          <w:i/>
          <w:iCs/>
          <w:sz w:val="23"/>
          <w:szCs w:val="23"/>
        </w:rPr>
        <w:t>41</w:t>
      </w:r>
      <w:r>
        <w:rPr>
          <w:rFonts w:hint="eastAsia"/>
          <w:sz w:val="23"/>
          <w:szCs w:val="23"/>
        </w:rPr>
        <w:t>(3), 921.</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Calmels, C., Foutren, M., &amp; Stam, C. J. (2012). Beta functional connectivity modulation during the maintenance of motion information in working memory: importance of the familiarity of the visual context. </w:t>
      </w:r>
      <w:r>
        <w:rPr>
          <w:rFonts w:eastAsia="宋体"/>
          <w:i/>
          <w:iCs/>
          <w:szCs w:val="24"/>
          <w:shd w:val="clear" w:color="auto" w:fill="FFFFFF"/>
        </w:rPr>
        <w:t>Neuroscience</w:t>
      </w:r>
      <w:r>
        <w:rPr>
          <w:rFonts w:eastAsia="宋体"/>
          <w:szCs w:val="24"/>
          <w:shd w:val="clear" w:color="auto" w:fill="FFFFFF"/>
        </w:rPr>
        <w:t>, </w:t>
      </w:r>
      <w:r>
        <w:rPr>
          <w:rFonts w:eastAsia="宋体"/>
          <w:i/>
          <w:iCs/>
          <w:szCs w:val="24"/>
          <w:shd w:val="clear" w:color="auto" w:fill="FFFFFF"/>
        </w:rPr>
        <w:t>212</w:t>
      </w:r>
      <w:r>
        <w:rPr>
          <w:rFonts w:eastAsia="宋体"/>
          <w:szCs w:val="24"/>
          <w:shd w:val="clear" w:color="auto" w:fill="FFFFFF"/>
        </w:rPr>
        <w:t>, 49</w:t>
      </w:r>
      <w:r>
        <w:rPr>
          <w:rFonts w:hint="eastAsia" w:eastAsia="宋体"/>
          <w:szCs w:val="24"/>
          <w:shd w:val="clear" w:color="auto" w:fill="FFFFFF"/>
        </w:rPr>
        <w:t>–</w:t>
      </w:r>
      <w:r>
        <w:rPr>
          <w:rFonts w:eastAsia="宋体"/>
          <w:szCs w:val="24"/>
          <w:shd w:val="clear" w:color="auto" w:fill="FFFFFF"/>
        </w:rPr>
        <w:t>58.</w:t>
      </w:r>
    </w:p>
    <w:p>
      <w:pPr>
        <w:widowControl/>
        <w:spacing w:line="480" w:lineRule="auto"/>
        <w:ind w:left="480" w:hanging="480" w:hangingChars="200"/>
        <w:rPr>
          <w:rFonts w:eastAsia="Yu Gothic UI Light"/>
          <w:szCs w:val="24"/>
          <w:shd w:val="clear" w:color="auto" w:fill="FFFFFF"/>
          <w:lang w:val="nl-NL"/>
        </w:rPr>
      </w:pPr>
      <w:r>
        <w:rPr>
          <w:rFonts w:eastAsia="Yu Gothic UI Light"/>
          <w:szCs w:val="24"/>
          <w:shd w:val="clear" w:color="auto" w:fill="FFFFFF"/>
        </w:rPr>
        <w:t>Chen, D., Yee Eng, H., &amp; Jiang, Y. (2006). Visual working memory for trained and novel polygons. </w:t>
      </w:r>
      <w:r>
        <w:rPr>
          <w:rFonts w:eastAsia="Yu Gothic UI Light"/>
          <w:i/>
          <w:iCs/>
          <w:szCs w:val="24"/>
          <w:shd w:val="clear" w:color="auto" w:fill="FFFFFF"/>
          <w:lang w:val="nl-NL"/>
        </w:rPr>
        <w:t>Visual Cognition</w:t>
      </w:r>
      <w:r>
        <w:rPr>
          <w:rFonts w:eastAsia="Yu Gothic UI Light"/>
          <w:szCs w:val="24"/>
          <w:shd w:val="clear" w:color="auto" w:fill="FFFFFF"/>
          <w:lang w:val="nl-NL"/>
        </w:rPr>
        <w:t>, </w:t>
      </w:r>
      <w:r>
        <w:rPr>
          <w:rFonts w:eastAsia="Yu Gothic UI Light"/>
          <w:i/>
          <w:iCs/>
          <w:szCs w:val="24"/>
          <w:shd w:val="clear" w:color="auto" w:fill="FFFFFF"/>
          <w:lang w:val="nl-NL"/>
        </w:rPr>
        <w:t>14</w:t>
      </w:r>
      <w:r>
        <w:rPr>
          <w:rFonts w:eastAsia="Yu Gothic UI Light"/>
          <w:szCs w:val="24"/>
          <w:shd w:val="clear" w:color="auto" w:fill="FFFFFF"/>
          <w:lang w:val="nl-NL"/>
        </w:rPr>
        <w:t>(1), 37</w:t>
      </w:r>
      <w:r>
        <w:rPr>
          <w:rFonts w:hint="eastAsia" w:eastAsia="宋体"/>
          <w:szCs w:val="24"/>
          <w:shd w:val="clear" w:color="auto" w:fill="FFFFFF"/>
          <w:lang w:val="nl-NL"/>
        </w:rPr>
        <w:t>–</w:t>
      </w:r>
      <w:r>
        <w:rPr>
          <w:rFonts w:eastAsia="Yu Gothic UI Light"/>
          <w:szCs w:val="24"/>
          <w:shd w:val="clear" w:color="auto" w:fill="FFFFFF"/>
          <w:lang w:val="nl-NL"/>
        </w:rPr>
        <w:t>54.</w:t>
      </w:r>
    </w:p>
    <w:p>
      <w:pPr>
        <w:widowControl/>
        <w:spacing w:line="480" w:lineRule="auto"/>
        <w:ind w:left="480" w:hanging="480" w:hangingChars="200"/>
        <w:rPr>
          <w:rFonts w:eastAsia="Yu Gothic UI Light"/>
          <w:szCs w:val="24"/>
          <w:shd w:val="clear" w:color="auto" w:fill="FFFFFF"/>
        </w:rPr>
      </w:pPr>
      <w:r>
        <w:rPr>
          <w:rFonts w:hint="eastAsia" w:eastAsia="Yu Gothic UI Light"/>
          <w:szCs w:val="24"/>
          <w:shd w:val="clear" w:color="auto" w:fill="FFFFFF"/>
          <w:lang w:val="nl-NL"/>
        </w:rPr>
        <w:t xml:space="preserve">Chota, S., Gayet, S., Kenemans, J. L., Olivers, C. N., &amp; Van der Stigchel, S. (2023). </w:t>
      </w:r>
      <w:r>
        <w:rPr>
          <w:rFonts w:hint="eastAsia" w:eastAsia="Yu Gothic UI Light"/>
          <w:szCs w:val="24"/>
          <w:shd w:val="clear" w:color="auto" w:fill="FFFFFF"/>
        </w:rPr>
        <w:t xml:space="preserve">A matter of availability: sharper tuning for memorized than for perceived stimulus features. </w:t>
      </w:r>
      <w:r>
        <w:rPr>
          <w:rFonts w:hint="eastAsia" w:eastAsia="Yu Gothic UI Light"/>
          <w:i/>
          <w:iCs/>
          <w:szCs w:val="24"/>
          <w:shd w:val="clear" w:color="auto" w:fill="FFFFFF"/>
        </w:rPr>
        <w:t>Cerebral Cortex</w:t>
      </w:r>
      <w:r>
        <w:rPr>
          <w:rFonts w:hint="eastAsia" w:eastAsia="Yu Gothic UI Light"/>
          <w:szCs w:val="24"/>
          <w:shd w:val="clear" w:color="auto" w:fill="FFFFFF"/>
        </w:rPr>
        <w:t xml:space="preserve">, </w:t>
      </w:r>
      <w:r>
        <w:rPr>
          <w:rFonts w:hint="eastAsia" w:eastAsia="Yu Gothic UI Light"/>
          <w:i/>
          <w:iCs/>
          <w:szCs w:val="24"/>
          <w:shd w:val="clear" w:color="auto" w:fill="FFFFFF"/>
        </w:rPr>
        <w:t>33</w:t>
      </w:r>
      <w:r>
        <w:rPr>
          <w:rFonts w:hint="eastAsia" w:eastAsia="Yu Gothic UI Light"/>
          <w:szCs w:val="24"/>
          <w:shd w:val="clear" w:color="auto" w:fill="FFFFFF"/>
        </w:rPr>
        <w:t>(12), 7608</w:t>
      </w:r>
      <w:r>
        <w:rPr>
          <w:rFonts w:hint="eastAsia" w:eastAsia="宋体"/>
          <w:szCs w:val="24"/>
          <w:shd w:val="clear" w:color="auto" w:fill="FFFFFF"/>
        </w:rPr>
        <w:t>–</w:t>
      </w:r>
      <w:r>
        <w:rPr>
          <w:rFonts w:hint="eastAsia" w:eastAsia="Yu Gothic UI Light"/>
          <w:szCs w:val="24"/>
          <w:shd w:val="clear" w:color="auto" w:fill="FFFFFF"/>
        </w:rPr>
        <w:t>7618.</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Christophel, T. B., Iamshchinina, P., Yan, C., Allefeld, C., &amp; Haynes, J. D. (2018). Cortical specialization for attended versus unattended working memory. </w:t>
      </w:r>
      <w:r>
        <w:rPr>
          <w:rFonts w:eastAsia="宋体"/>
          <w:i/>
          <w:iCs/>
          <w:szCs w:val="24"/>
          <w:shd w:val="clear" w:color="auto" w:fill="FFFFFF"/>
        </w:rPr>
        <w:t xml:space="preserve">Nature </w:t>
      </w:r>
      <w:r>
        <w:rPr>
          <w:rFonts w:hint="eastAsia" w:eastAsia="宋体"/>
          <w:i/>
          <w:iCs/>
          <w:szCs w:val="24"/>
          <w:shd w:val="clear" w:color="auto" w:fill="FFFFFF"/>
        </w:rPr>
        <w:t>N</w:t>
      </w:r>
      <w:r>
        <w:rPr>
          <w:rFonts w:eastAsia="宋体"/>
          <w:i/>
          <w:iCs/>
          <w:szCs w:val="24"/>
          <w:shd w:val="clear" w:color="auto" w:fill="FFFFFF"/>
        </w:rPr>
        <w:t>euroscience</w:t>
      </w:r>
      <w:r>
        <w:rPr>
          <w:rFonts w:eastAsia="宋体"/>
          <w:szCs w:val="24"/>
          <w:shd w:val="clear" w:color="auto" w:fill="FFFFFF"/>
        </w:rPr>
        <w:t>, </w:t>
      </w:r>
      <w:r>
        <w:rPr>
          <w:rFonts w:eastAsia="宋体"/>
          <w:i/>
          <w:iCs/>
          <w:szCs w:val="24"/>
          <w:shd w:val="clear" w:color="auto" w:fill="FFFFFF"/>
        </w:rPr>
        <w:t>21</w:t>
      </w:r>
      <w:r>
        <w:rPr>
          <w:rFonts w:eastAsia="宋体"/>
          <w:szCs w:val="24"/>
          <w:shd w:val="clear" w:color="auto" w:fill="FFFFFF"/>
        </w:rPr>
        <w:t>(4), 494</w:t>
      </w:r>
      <w:r>
        <w:rPr>
          <w:rFonts w:hint="eastAsia" w:eastAsia="宋体"/>
          <w:szCs w:val="24"/>
          <w:shd w:val="clear" w:color="auto" w:fill="FFFFFF"/>
        </w:rPr>
        <w:t>–</w:t>
      </w:r>
      <w:r>
        <w:rPr>
          <w:rFonts w:eastAsia="宋体"/>
          <w:szCs w:val="24"/>
          <w:shd w:val="clear" w:color="auto" w:fill="FFFFFF"/>
        </w:rPr>
        <w:t>496.</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lang w:val="nl-NL"/>
        </w:rPr>
        <w:t xml:space="preserve">Chun, M. M., &amp; Jiang, Y. (1998). </w:t>
      </w:r>
      <w:r>
        <w:rPr>
          <w:rFonts w:eastAsia="宋体"/>
          <w:szCs w:val="24"/>
          <w:shd w:val="clear" w:color="auto" w:fill="FFFFFF"/>
        </w:rPr>
        <w:t>Contextual cueing: Implicit learning and memory of visual context guides spatial attention. </w:t>
      </w:r>
      <w:r>
        <w:rPr>
          <w:rFonts w:eastAsia="宋体"/>
          <w:i/>
          <w:iCs/>
          <w:szCs w:val="24"/>
          <w:shd w:val="clear" w:color="auto" w:fill="FFFFFF"/>
        </w:rPr>
        <w:t xml:space="preserve">Cognitive </w:t>
      </w:r>
      <w:r>
        <w:rPr>
          <w:rFonts w:hint="eastAsia" w:eastAsia="宋体"/>
          <w:i/>
          <w:iCs/>
          <w:szCs w:val="24"/>
          <w:shd w:val="clear" w:color="auto" w:fill="FFFFFF"/>
        </w:rPr>
        <w:t>P</w:t>
      </w:r>
      <w:r>
        <w:rPr>
          <w:rFonts w:eastAsia="宋体"/>
          <w:i/>
          <w:iCs/>
          <w:szCs w:val="24"/>
          <w:shd w:val="clear" w:color="auto" w:fill="FFFFFF"/>
        </w:rPr>
        <w:t>sychology</w:t>
      </w:r>
      <w:r>
        <w:rPr>
          <w:rFonts w:eastAsia="宋体"/>
          <w:szCs w:val="24"/>
          <w:shd w:val="clear" w:color="auto" w:fill="FFFFFF"/>
        </w:rPr>
        <w:t>, </w:t>
      </w:r>
      <w:r>
        <w:rPr>
          <w:rFonts w:eastAsia="宋体"/>
          <w:i/>
          <w:iCs/>
          <w:szCs w:val="24"/>
          <w:shd w:val="clear" w:color="auto" w:fill="FFFFFF"/>
        </w:rPr>
        <w:t>36</w:t>
      </w:r>
      <w:r>
        <w:rPr>
          <w:rFonts w:eastAsia="宋体"/>
          <w:szCs w:val="24"/>
          <w:shd w:val="clear" w:color="auto" w:fill="FFFFFF"/>
        </w:rPr>
        <w:t>(1), 28</w:t>
      </w:r>
      <w:r>
        <w:rPr>
          <w:rFonts w:hint="eastAsia" w:eastAsia="宋体"/>
          <w:szCs w:val="24"/>
          <w:shd w:val="clear" w:color="auto" w:fill="FFFFFF"/>
        </w:rPr>
        <w:t>–</w:t>
      </w:r>
      <w:r>
        <w:rPr>
          <w:rFonts w:eastAsia="宋体"/>
          <w:szCs w:val="24"/>
          <w:shd w:val="clear" w:color="auto" w:fill="FFFFFF"/>
        </w:rPr>
        <w:t>71.</w:t>
      </w:r>
    </w:p>
    <w:p>
      <w:pPr>
        <w:widowControl/>
        <w:spacing w:line="480" w:lineRule="auto"/>
        <w:rPr>
          <w:rFonts w:eastAsia="宋体"/>
          <w:szCs w:val="24"/>
          <w:shd w:val="clear" w:color="auto" w:fill="FFFFFF"/>
        </w:rPr>
      </w:pPr>
      <w:r>
        <w:rPr>
          <w:rFonts w:hint="eastAsia" w:eastAsia="宋体"/>
          <w:szCs w:val="24"/>
          <w:shd w:val="clear" w:color="auto" w:fill="FFFFFF"/>
        </w:rPr>
        <w:t>Cowan N. (2005). Working memory capacity. New York, NY: Psychology Press.</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 xml:space="preserve">Cowan, N. (2010). The magical mystery four: How is working memory capacity limited, and why?. </w:t>
      </w:r>
      <w:r>
        <w:rPr>
          <w:rFonts w:hint="eastAsia" w:eastAsia="宋体"/>
          <w:i/>
          <w:iCs/>
          <w:szCs w:val="24"/>
          <w:shd w:val="clear" w:color="auto" w:fill="FFFFFF"/>
        </w:rPr>
        <w:t>Current Directions in Psychological Science</w:t>
      </w:r>
      <w:r>
        <w:rPr>
          <w:rFonts w:hint="eastAsia" w:eastAsia="宋体"/>
          <w:szCs w:val="24"/>
          <w:shd w:val="clear" w:color="auto" w:fill="FFFFFF"/>
        </w:rPr>
        <w:t xml:space="preserve">, </w:t>
      </w:r>
      <w:r>
        <w:rPr>
          <w:rFonts w:hint="eastAsia" w:eastAsia="宋体"/>
          <w:i/>
          <w:iCs/>
          <w:szCs w:val="24"/>
          <w:shd w:val="clear" w:color="auto" w:fill="FFFFFF"/>
        </w:rPr>
        <w:t>19</w:t>
      </w:r>
      <w:r>
        <w:rPr>
          <w:rFonts w:hint="eastAsia" w:eastAsia="宋体"/>
          <w:szCs w:val="24"/>
          <w:shd w:val="clear" w:color="auto" w:fill="FFFFFF"/>
        </w:rPr>
        <w:t>(1), 51–57.</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 xml:space="preserve">de Leeuw, J. R. (2015). jsPsych: A JavaScript library for creating behavioral experiments in a web browser. </w:t>
      </w:r>
      <w:r>
        <w:rPr>
          <w:rFonts w:hint="eastAsia" w:eastAsia="宋体"/>
          <w:i/>
          <w:iCs/>
          <w:szCs w:val="24"/>
          <w:shd w:val="clear" w:color="auto" w:fill="FFFFFF"/>
        </w:rPr>
        <w:t>Behavior Research Methods</w:t>
      </w:r>
      <w:r>
        <w:rPr>
          <w:rFonts w:hint="eastAsia" w:eastAsia="宋体"/>
          <w:szCs w:val="24"/>
          <w:shd w:val="clear" w:color="auto" w:fill="FFFFFF"/>
        </w:rPr>
        <w:t xml:space="preserve">, </w:t>
      </w:r>
      <w:r>
        <w:rPr>
          <w:rFonts w:hint="eastAsia" w:eastAsia="宋体"/>
          <w:i/>
          <w:iCs/>
          <w:szCs w:val="24"/>
          <w:shd w:val="clear" w:color="auto" w:fill="FFFFFF"/>
        </w:rPr>
        <w:t>47</w:t>
      </w:r>
      <w:r>
        <w:rPr>
          <w:rFonts w:hint="eastAsia" w:eastAsia="宋体"/>
          <w:szCs w:val="24"/>
          <w:shd w:val="clear" w:color="auto" w:fill="FFFFFF"/>
        </w:rPr>
        <w:t>(1), 1–12.</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Draschkow, D., Kallmayer, M., &amp; Nobre, A. C. (2021). When natural behavior engages working memory.</w:t>
      </w:r>
      <w:r>
        <w:rPr>
          <w:rFonts w:hint="eastAsia" w:eastAsia="宋体"/>
          <w:i/>
          <w:iCs/>
          <w:szCs w:val="24"/>
          <w:shd w:val="clear" w:color="auto" w:fill="FFFFFF"/>
        </w:rPr>
        <w:t> Current Biology</w:t>
      </w:r>
      <w:r>
        <w:rPr>
          <w:rFonts w:hint="eastAsia" w:eastAsia="宋体"/>
          <w:szCs w:val="24"/>
          <w:shd w:val="clear" w:color="auto" w:fill="FFFFFF"/>
        </w:rPr>
        <w:t>, </w:t>
      </w:r>
      <w:r>
        <w:rPr>
          <w:rFonts w:hint="eastAsia" w:eastAsia="宋体"/>
          <w:i/>
          <w:iCs/>
          <w:szCs w:val="24"/>
          <w:shd w:val="clear" w:color="auto" w:fill="FFFFFF"/>
        </w:rPr>
        <w:t>31</w:t>
      </w:r>
      <w:r>
        <w:rPr>
          <w:rFonts w:hint="eastAsia" w:eastAsia="宋体"/>
          <w:szCs w:val="24"/>
          <w:shd w:val="clear" w:color="auto" w:fill="FFFFFF"/>
        </w:rPr>
        <w:t>(4), 869–874.</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 xml:space="preserve">Einstein, G. O., McDaniel, M. A., Thomas, R., Mayfield, S., Shank, H., Morrisette, N., &amp; Breneiser, J. (2005). Multiple processes in prospective memory retrieval: factors determining monitoring versus spontaneous retrieval. </w:t>
      </w:r>
      <w:r>
        <w:rPr>
          <w:rFonts w:hint="eastAsia" w:eastAsia="宋体"/>
          <w:i/>
          <w:iCs/>
          <w:szCs w:val="24"/>
          <w:shd w:val="clear" w:color="auto" w:fill="FFFFFF"/>
        </w:rPr>
        <w:t>Journal of Experimental Psychology: General</w:t>
      </w:r>
      <w:r>
        <w:rPr>
          <w:rFonts w:hint="eastAsia" w:eastAsia="宋体"/>
          <w:szCs w:val="24"/>
          <w:shd w:val="clear" w:color="auto" w:fill="FFFFFF"/>
        </w:rPr>
        <w:t xml:space="preserve">, </w:t>
      </w:r>
      <w:r>
        <w:rPr>
          <w:rFonts w:hint="eastAsia" w:eastAsia="宋体"/>
          <w:i/>
          <w:iCs/>
          <w:szCs w:val="24"/>
          <w:shd w:val="clear" w:color="auto" w:fill="FFFFFF"/>
        </w:rPr>
        <w:t>134</w:t>
      </w:r>
      <w:r>
        <w:rPr>
          <w:rFonts w:hint="eastAsia" w:eastAsia="宋体"/>
          <w:szCs w:val="24"/>
          <w:shd w:val="clear" w:color="auto" w:fill="FFFFFF"/>
        </w:rPr>
        <w:t>(3), 327.</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Emrich, S. M., &amp; Ferber, S. (2012). Competition increases binding errors in visual working memory. </w:t>
      </w:r>
      <w:r>
        <w:rPr>
          <w:rFonts w:eastAsia="宋体"/>
          <w:i/>
          <w:iCs/>
          <w:szCs w:val="24"/>
          <w:shd w:val="clear" w:color="auto" w:fill="FFFFFF"/>
        </w:rPr>
        <w:t>Journal of Vision</w:t>
      </w:r>
      <w:r>
        <w:rPr>
          <w:rFonts w:eastAsia="宋体"/>
          <w:szCs w:val="24"/>
          <w:shd w:val="clear" w:color="auto" w:fill="FFFFFF"/>
        </w:rPr>
        <w:t>, </w:t>
      </w:r>
      <w:r>
        <w:rPr>
          <w:rFonts w:eastAsia="宋体"/>
          <w:i/>
          <w:iCs/>
          <w:szCs w:val="24"/>
          <w:shd w:val="clear" w:color="auto" w:fill="FFFFFF"/>
        </w:rPr>
        <w:t>12</w:t>
      </w:r>
      <w:r>
        <w:rPr>
          <w:rFonts w:eastAsia="宋体"/>
          <w:szCs w:val="24"/>
          <w:shd w:val="clear" w:color="auto" w:fill="FFFFFF"/>
        </w:rPr>
        <w:t>(4), 12.</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Feldmann-Wüstefeld, T., &amp; Vogel, E. K. (2019). Neural evidence for the contribution of active suppression during working memory filtering. </w:t>
      </w:r>
      <w:r>
        <w:rPr>
          <w:rFonts w:eastAsia="宋体"/>
          <w:i/>
          <w:iCs/>
          <w:szCs w:val="24"/>
          <w:shd w:val="clear" w:color="auto" w:fill="FFFFFF"/>
        </w:rPr>
        <w:t>Cerebral Cortex</w:t>
      </w:r>
      <w:r>
        <w:rPr>
          <w:rFonts w:eastAsia="宋体"/>
          <w:szCs w:val="24"/>
          <w:shd w:val="clear" w:color="auto" w:fill="FFFFFF"/>
        </w:rPr>
        <w:t>, </w:t>
      </w:r>
      <w:r>
        <w:rPr>
          <w:rFonts w:eastAsia="宋体"/>
          <w:i/>
          <w:iCs/>
          <w:szCs w:val="24"/>
          <w:shd w:val="clear" w:color="auto" w:fill="FFFFFF"/>
        </w:rPr>
        <w:t>29</w:t>
      </w:r>
      <w:r>
        <w:rPr>
          <w:rFonts w:eastAsia="宋体"/>
          <w:szCs w:val="24"/>
          <w:shd w:val="clear" w:color="auto" w:fill="FFFFFF"/>
        </w:rPr>
        <w:t>(2), 529</w:t>
      </w:r>
      <w:r>
        <w:rPr>
          <w:rFonts w:hint="eastAsia" w:eastAsia="宋体"/>
          <w:szCs w:val="24"/>
          <w:shd w:val="clear" w:color="auto" w:fill="FFFFFF"/>
        </w:rPr>
        <w:t>–</w:t>
      </w:r>
      <w:r>
        <w:rPr>
          <w:rFonts w:eastAsia="宋体"/>
          <w:szCs w:val="24"/>
          <w:shd w:val="clear" w:color="auto" w:fill="FFFFFF"/>
        </w:rPr>
        <w:t>543.</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Fiser, J., &amp; Aslin, R. N. (2002). Statistical learning of new visual feature combinations by infants. </w:t>
      </w:r>
      <w:r>
        <w:rPr>
          <w:rFonts w:eastAsia="宋体"/>
          <w:i/>
          <w:iCs/>
          <w:szCs w:val="24"/>
          <w:shd w:val="clear" w:color="auto" w:fill="FFFFFF"/>
        </w:rPr>
        <w:t>Proceedings of the National Academy of Sciences</w:t>
      </w:r>
      <w:r>
        <w:rPr>
          <w:rFonts w:eastAsia="宋体"/>
          <w:szCs w:val="24"/>
          <w:shd w:val="clear" w:color="auto" w:fill="FFFFFF"/>
        </w:rPr>
        <w:t>, </w:t>
      </w:r>
      <w:r>
        <w:rPr>
          <w:rFonts w:eastAsia="宋体"/>
          <w:i/>
          <w:iCs/>
          <w:szCs w:val="24"/>
          <w:shd w:val="clear" w:color="auto" w:fill="FFFFFF"/>
        </w:rPr>
        <w:t>99</w:t>
      </w:r>
      <w:r>
        <w:rPr>
          <w:rFonts w:eastAsia="宋体"/>
          <w:szCs w:val="24"/>
          <w:shd w:val="clear" w:color="auto" w:fill="FFFFFF"/>
        </w:rPr>
        <w:t>(24), 15822</w:t>
      </w:r>
      <w:r>
        <w:rPr>
          <w:rFonts w:hint="eastAsia" w:eastAsia="宋体"/>
          <w:szCs w:val="24"/>
          <w:shd w:val="clear" w:color="auto" w:fill="FFFFFF"/>
        </w:rPr>
        <w:t>–</w:t>
      </w:r>
      <w:r>
        <w:rPr>
          <w:rFonts w:eastAsia="宋体"/>
          <w:szCs w:val="24"/>
          <w:shd w:val="clear" w:color="auto" w:fill="FFFFFF"/>
        </w:rPr>
        <w:t>15826.</w:t>
      </w:r>
    </w:p>
    <w:p>
      <w:pPr>
        <w:widowControl/>
        <w:spacing w:line="480" w:lineRule="auto"/>
        <w:ind w:left="480" w:hanging="480" w:hangingChars="200"/>
        <w:rPr>
          <w:rFonts w:eastAsiaTheme="minorEastAsia"/>
          <w:szCs w:val="24"/>
          <w:lang w:val="nl-NL"/>
        </w:rPr>
      </w:pPr>
      <w:r>
        <w:rPr>
          <w:rFonts w:eastAsia="宋体"/>
          <w:szCs w:val="24"/>
          <w:shd w:val="clear" w:color="auto" w:fill="FFFFFF"/>
        </w:rPr>
        <w:t>Gazzaley, A., &amp; Nobre, A. C. (2012). Top-down modulation: bridging selective attention and working memory. </w:t>
      </w:r>
      <w:r>
        <w:rPr>
          <w:rFonts w:eastAsia="宋体"/>
          <w:i/>
          <w:iCs/>
          <w:szCs w:val="24"/>
          <w:shd w:val="clear" w:color="auto" w:fill="FFFFFF"/>
          <w:lang w:val="nl-NL"/>
        </w:rPr>
        <w:t xml:space="preserve">Trends in </w:t>
      </w:r>
      <w:r>
        <w:rPr>
          <w:rFonts w:hint="eastAsia" w:eastAsia="宋体"/>
          <w:i/>
          <w:iCs/>
          <w:szCs w:val="24"/>
          <w:shd w:val="clear" w:color="auto" w:fill="FFFFFF"/>
          <w:lang w:val="nl-NL"/>
        </w:rPr>
        <w:t>C</w:t>
      </w:r>
      <w:r>
        <w:rPr>
          <w:rFonts w:eastAsia="宋体"/>
          <w:i/>
          <w:iCs/>
          <w:szCs w:val="24"/>
          <w:shd w:val="clear" w:color="auto" w:fill="FFFFFF"/>
          <w:lang w:val="nl-NL"/>
        </w:rPr>
        <w:t xml:space="preserve">ognitive </w:t>
      </w:r>
      <w:r>
        <w:rPr>
          <w:rFonts w:hint="eastAsia" w:eastAsia="宋体"/>
          <w:i/>
          <w:iCs/>
          <w:szCs w:val="24"/>
          <w:shd w:val="clear" w:color="auto" w:fill="FFFFFF"/>
          <w:lang w:val="nl-NL"/>
        </w:rPr>
        <w:t>S</w:t>
      </w:r>
      <w:r>
        <w:rPr>
          <w:rFonts w:eastAsia="宋体"/>
          <w:i/>
          <w:iCs/>
          <w:szCs w:val="24"/>
          <w:shd w:val="clear" w:color="auto" w:fill="FFFFFF"/>
          <w:lang w:val="nl-NL"/>
        </w:rPr>
        <w:t>ciences</w:t>
      </w:r>
      <w:r>
        <w:rPr>
          <w:rFonts w:eastAsia="宋体"/>
          <w:szCs w:val="24"/>
          <w:shd w:val="clear" w:color="auto" w:fill="FFFFFF"/>
          <w:lang w:val="nl-NL"/>
        </w:rPr>
        <w:t>, </w:t>
      </w:r>
      <w:r>
        <w:rPr>
          <w:rFonts w:eastAsia="宋体"/>
          <w:i/>
          <w:iCs/>
          <w:szCs w:val="24"/>
          <w:shd w:val="clear" w:color="auto" w:fill="FFFFFF"/>
          <w:lang w:val="nl-NL"/>
        </w:rPr>
        <w:t>16</w:t>
      </w:r>
      <w:r>
        <w:rPr>
          <w:rFonts w:eastAsia="宋体"/>
          <w:szCs w:val="24"/>
          <w:shd w:val="clear" w:color="auto" w:fill="FFFFFF"/>
          <w:lang w:val="nl-NL"/>
        </w:rPr>
        <w:t>(2), 129</w:t>
      </w:r>
      <w:r>
        <w:rPr>
          <w:rFonts w:hint="eastAsia" w:eastAsia="宋体"/>
          <w:szCs w:val="24"/>
          <w:shd w:val="clear" w:color="auto" w:fill="FFFFFF"/>
          <w:lang w:val="nl-NL"/>
        </w:rPr>
        <w:t>–</w:t>
      </w:r>
      <w:r>
        <w:rPr>
          <w:rFonts w:eastAsia="宋体"/>
          <w:szCs w:val="24"/>
          <w:shd w:val="clear" w:color="auto" w:fill="FFFFFF"/>
          <w:lang w:val="nl-NL"/>
        </w:rPr>
        <w:t>135.</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lang w:val="nl-NL"/>
        </w:rPr>
        <w:t xml:space="preserve">Heinen, K. T., Kenemans, J. L., &amp; van der Stigchel, S. (2022). </w:t>
      </w:r>
      <w:r>
        <w:rPr>
          <w:rFonts w:hint="eastAsia" w:eastAsia="宋体"/>
          <w:szCs w:val="24"/>
          <w:shd w:val="clear" w:color="auto" w:fill="FFFFFF"/>
        </w:rPr>
        <w:t xml:space="preserve">Recruitment of a long-term memory supporting neural network during repeated maintenance of a multi-item abstract visual image in working memory. </w:t>
      </w:r>
      <w:r>
        <w:rPr>
          <w:rFonts w:hint="eastAsia" w:eastAsia="宋体"/>
          <w:i/>
          <w:iCs/>
          <w:szCs w:val="24"/>
          <w:shd w:val="clear" w:color="auto" w:fill="FFFFFF"/>
        </w:rPr>
        <w:t>Scientific Reports</w:t>
      </w:r>
      <w:r>
        <w:rPr>
          <w:rFonts w:hint="eastAsia" w:eastAsia="宋体"/>
          <w:szCs w:val="24"/>
          <w:shd w:val="clear" w:color="auto" w:fill="FFFFFF"/>
        </w:rPr>
        <w:t xml:space="preserve">, </w:t>
      </w:r>
      <w:r>
        <w:rPr>
          <w:rFonts w:hint="eastAsia" w:eastAsia="宋体"/>
          <w:i/>
          <w:iCs/>
          <w:szCs w:val="24"/>
          <w:shd w:val="clear" w:color="auto" w:fill="FFFFFF"/>
        </w:rPr>
        <w:t>12</w:t>
      </w:r>
      <w:r>
        <w:rPr>
          <w:rFonts w:hint="eastAsia" w:eastAsia="宋体"/>
          <w:szCs w:val="24"/>
          <w:shd w:val="clear" w:color="auto" w:fill="FFFFFF"/>
        </w:rPr>
        <w:t>(1), 575.</w:t>
      </w:r>
    </w:p>
    <w:p>
      <w:pPr>
        <w:widowControl/>
        <w:spacing w:line="480" w:lineRule="auto"/>
        <w:ind w:left="460" w:hanging="460" w:hangingChars="200"/>
        <w:rPr>
          <w:sz w:val="23"/>
          <w:szCs w:val="23"/>
        </w:rPr>
      </w:pPr>
      <w:r>
        <w:rPr>
          <w:sz w:val="23"/>
          <w:szCs w:val="23"/>
        </w:rPr>
        <w:t xml:space="preserve">Iamshchinina, P., Christophel, T. B., Gayet, S., &amp; Rademaker, R. L. (2021). Essential considerations for exploring visual working memory storage in the human brain. </w:t>
      </w:r>
      <w:r>
        <w:rPr>
          <w:i/>
          <w:iCs/>
          <w:sz w:val="23"/>
          <w:szCs w:val="23"/>
        </w:rPr>
        <w:t>Visual Cognition</w:t>
      </w:r>
      <w:r>
        <w:rPr>
          <w:sz w:val="23"/>
          <w:szCs w:val="23"/>
        </w:rPr>
        <w:t xml:space="preserve">, </w:t>
      </w:r>
      <w:r>
        <w:rPr>
          <w:i/>
          <w:iCs/>
          <w:sz w:val="23"/>
          <w:szCs w:val="23"/>
        </w:rPr>
        <w:t>29</w:t>
      </w:r>
      <w:r>
        <w:rPr>
          <w:sz w:val="23"/>
          <w:szCs w:val="23"/>
        </w:rPr>
        <w:t>(7), 425</w:t>
      </w:r>
      <w:r>
        <w:rPr>
          <w:rFonts w:hint="eastAsia" w:eastAsia="宋体"/>
          <w:szCs w:val="24"/>
          <w:shd w:val="clear" w:color="auto" w:fill="FFFFFF"/>
        </w:rPr>
        <w:t>–</w:t>
      </w:r>
      <w:r>
        <w:rPr>
          <w:sz w:val="23"/>
          <w:szCs w:val="23"/>
        </w:rPr>
        <w:t>436.</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Jackson, M. C., &amp; Raymond, J. E. (2008). Familiarity enhances visual working memory for faces. </w:t>
      </w:r>
      <w:r>
        <w:rPr>
          <w:rFonts w:eastAsia="宋体"/>
          <w:i/>
          <w:iCs/>
          <w:szCs w:val="24"/>
          <w:shd w:val="clear" w:color="auto" w:fill="FFFFFF"/>
        </w:rPr>
        <w:t>Journal of Experimental Psychology: Human Perception and Performance</w:t>
      </w:r>
      <w:r>
        <w:rPr>
          <w:rFonts w:eastAsia="宋体"/>
          <w:szCs w:val="24"/>
          <w:shd w:val="clear" w:color="auto" w:fill="FFFFFF"/>
        </w:rPr>
        <w:t>, </w:t>
      </w:r>
      <w:r>
        <w:rPr>
          <w:rFonts w:eastAsia="宋体"/>
          <w:i/>
          <w:iCs/>
          <w:szCs w:val="24"/>
          <w:shd w:val="clear" w:color="auto" w:fill="FFFFFF"/>
        </w:rPr>
        <w:t>34</w:t>
      </w:r>
      <w:r>
        <w:rPr>
          <w:rFonts w:eastAsia="宋体"/>
          <w:szCs w:val="24"/>
          <w:shd w:val="clear" w:color="auto" w:fill="FFFFFF"/>
        </w:rPr>
        <w:t>(3), 556.</w:t>
      </w:r>
    </w:p>
    <w:p>
      <w:pPr>
        <w:widowControl/>
        <w:spacing w:line="480" w:lineRule="auto"/>
        <w:ind w:left="480" w:hanging="480" w:hangingChars="200"/>
        <w:rPr>
          <w:rFonts w:eastAsia="宋体"/>
          <w:szCs w:val="24"/>
          <w:shd w:val="clear" w:color="auto" w:fill="FFFFFF"/>
          <w:lang w:val="fr-FR"/>
        </w:rPr>
      </w:pPr>
      <w:r>
        <w:rPr>
          <w:rFonts w:eastAsia="宋体"/>
          <w:szCs w:val="24"/>
          <w:shd w:val="clear" w:color="auto" w:fill="FFFFFF"/>
        </w:rPr>
        <w:t>Lewis-Peacock, J. A., &amp; Norman, K. A. (2014). Competition between items in working memory leads to forgetting. </w:t>
      </w:r>
      <w:r>
        <w:rPr>
          <w:rFonts w:eastAsia="宋体"/>
          <w:i/>
          <w:iCs/>
          <w:szCs w:val="24"/>
          <w:shd w:val="clear" w:color="auto" w:fill="FFFFFF"/>
          <w:lang w:val="fr-FR"/>
        </w:rPr>
        <w:t>Nature Communications</w:t>
      </w:r>
      <w:r>
        <w:rPr>
          <w:rFonts w:eastAsia="宋体"/>
          <w:szCs w:val="24"/>
          <w:shd w:val="clear" w:color="auto" w:fill="FFFFFF"/>
          <w:lang w:val="fr-FR"/>
        </w:rPr>
        <w:t>, </w:t>
      </w:r>
      <w:r>
        <w:rPr>
          <w:rFonts w:eastAsia="宋体"/>
          <w:i/>
          <w:iCs/>
          <w:szCs w:val="24"/>
          <w:shd w:val="clear" w:color="auto" w:fill="FFFFFF"/>
          <w:lang w:val="fr-FR"/>
        </w:rPr>
        <w:t>5</w:t>
      </w:r>
      <w:r>
        <w:rPr>
          <w:rFonts w:eastAsia="宋体"/>
          <w:szCs w:val="24"/>
          <w:shd w:val="clear" w:color="auto" w:fill="FFFFFF"/>
          <w:lang w:val="fr-FR"/>
        </w:rPr>
        <w:t>(1), 5768.</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lang w:val="fr-FR"/>
        </w:rPr>
        <w:t xml:space="preserve">Lorenc, E. S., Pratte, M. S., Angeloni, C. F., &amp; Tong, F. (2014). </w:t>
      </w:r>
      <w:r>
        <w:rPr>
          <w:rFonts w:eastAsia="宋体"/>
          <w:szCs w:val="24"/>
          <w:shd w:val="clear" w:color="auto" w:fill="FFFFFF"/>
        </w:rPr>
        <w:t>Expertise for upright faces improves the precision but not the capacity of visual working memory. </w:t>
      </w:r>
      <w:r>
        <w:rPr>
          <w:rFonts w:eastAsia="宋体"/>
          <w:i/>
          <w:iCs/>
          <w:szCs w:val="24"/>
          <w:shd w:val="clear" w:color="auto" w:fill="FFFFFF"/>
        </w:rPr>
        <w:t>Attention, Perception, &amp; Psychophysics</w:t>
      </w:r>
      <w:r>
        <w:rPr>
          <w:rFonts w:eastAsia="宋体"/>
          <w:szCs w:val="24"/>
          <w:shd w:val="clear" w:color="auto" w:fill="FFFFFF"/>
        </w:rPr>
        <w:t xml:space="preserve">, </w:t>
      </w:r>
      <w:r>
        <w:rPr>
          <w:rFonts w:eastAsia="宋体"/>
          <w:i/>
          <w:iCs/>
          <w:szCs w:val="24"/>
          <w:shd w:val="clear" w:color="auto" w:fill="FFFFFF"/>
        </w:rPr>
        <w:t>76</w:t>
      </w:r>
      <w:r>
        <w:rPr>
          <w:rFonts w:eastAsia="宋体"/>
          <w:szCs w:val="24"/>
          <w:shd w:val="clear" w:color="auto" w:fill="FFFFFF"/>
        </w:rPr>
        <w:t>(7), 1975</w:t>
      </w:r>
      <w:r>
        <w:rPr>
          <w:rFonts w:hint="eastAsia" w:eastAsia="宋体"/>
          <w:szCs w:val="24"/>
          <w:shd w:val="clear" w:color="auto" w:fill="FFFFFF"/>
        </w:rPr>
        <w:t xml:space="preserve"> </w:t>
      </w:r>
      <w:r>
        <w:rPr>
          <w:rFonts w:eastAsia="宋体"/>
          <w:szCs w:val="24"/>
          <w:shd w:val="clear" w:color="auto" w:fill="FFFFFF"/>
        </w:rPr>
        <w:t>–</w:t>
      </w:r>
      <w:r>
        <w:rPr>
          <w:rFonts w:hint="eastAsia" w:eastAsia="宋体"/>
          <w:szCs w:val="24"/>
          <w:shd w:val="clear" w:color="auto" w:fill="FFFFFF"/>
        </w:rPr>
        <w:t xml:space="preserve"> </w:t>
      </w:r>
      <w:r>
        <w:rPr>
          <w:rFonts w:eastAsia="宋体"/>
          <w:szCs w:val="24"/>
          <w:shd w:val="clear" w:color="auto" w:fill="FFFFFF"/>
        </w:rPr>
        <w:t>1984.</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Makovski, T., &amp; Jiang, Y. V. (2008). Proactive interference from items previously stored in visual working memory. </w:t>
      </w:r>
      <w:r>
        <w:rPr>
          <w:rFonts w:eastAsia="宋体"/>
          <w:i/>
          <w:iCs/>
          <w:szCs w:val="24"/>
          <w:shd w:val="clear" w:color="auto" w:fill="FFFFFF"/>
        </w:rPr>
        <w:t xml:space="preserve">Memory &amp; </w:t>
      </w:r>
      <w:r>
        <w:rPr>
          <w:rFonts w:hint="eastAsia" w:eastAsia="宋体"/>
          <w:i/>
          <w:iCs/>
          <w:szCs w:val="24"/>
          <w:shd w:val="clear" w:color="auto" w:fill="FFFFFF"/>
        </w:rPr>
        <w:t>C</w:t>
      </w:r>
      <w:r>
        <w:rPr>
          <w:rFonts w:eastAsia="宋体"/>
          <w:i/>
          <w:iCs/>
          <w:szCs w:val="24"/>
          <w:shd w:val="clear" w:color="auto" w:fill="FFFFFF"/>
        </w:rPr>
        <w:t>ognition</w:t>
      </w:r>
      <w:r>
        <w:rPr>
          <w:rFonts w:eastAsia="宋体"/>
          <w:szCs w:val="24"/>
          <w:shd w:val="clear" w:color="auto" w:fill="FFFFFF"/>
        </w:rPr>
        <w:t>, </w:t>
      </w:r>
      <w:r>
        <w:rPr>
          <w:rFonts w:eastAsia="宋体"/>
          <w:i/>
          <w:iCs/>
          <w:szCs w:val="24"/>
          <w:shd w:val="clear" w:color="auto" w:fill="FFFFFF"/>
        </w:rPr>
        <w:t>36</w:t>
      </w:r>
      <w:r>
        <w:rPr>
          <w:rFonts w:eastAsia="宋体"/>
          <w:szCs w:val="24"/>
          <w:shd w:val="clear" w:color="auto" w:fill="FFFFFF"/>
        </w:rPr>
        <w:t>, 43</w:t>
      </w:r>
      <w:r>
        <w:rPr>
          <w:rFonts w:hint="eastAsia" w:eastAsia="宋体"/>
          <w:szCs w:val="24"/>
          <w:shd w:val="clear" w:color="auto" w:fill="FFFFFF"/>
        </w:rPr>
        <w:t>–</w:t>
      </w:r>
      <w:r>
        <w:rPr>
          <w:rFonts w:eastAsia="宋体"/>
          <w:szCs w:val="24"/>
          <w:shd w:val="clear" w:color="auto" w:fill="FFFFFF"/>
        </w:rPr>
        <w:t>52.</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Miller G. A. (1956).</w:t>
      </w:r>
      <w:r>
        <w:rPr>
          <w:rFonts w:hint="eastAsia" w:eastAsia="宋体"/>
          <w:szCs w:val="24"/>
          <w:shd w:val="clear" w:color="auto" w:fill="FFFFFF"/>
        </w:rPr>
        <w:t xml:space="preserve"> </w:t>
      </w:r>
      <w:r>
        <w:rPr>
          <w:rFonts w:eastAsia="宋体"/>
          <w:szCs w:val="24"/>
          <w:shd w:val="clear" w:color="auto" w:fill="FFFFFF"/>
        </w:rPr>
        <w:t xml:space="preserve">The magical number seven plus or minus two: Some limits on our capacity for processing information. </w:t>
      </w:r>
      <w:r>
        <w:rPr>
          <w:rFonts w:eastAsia="宋体"/>
          <w:i/>
          <w:iCs/>
          <w:szCs w:val="24"/>
          <w:shd w:val="clear" w:color="auto" w:fill="FFFFFF"/>
        </w:rPr>
        <w:t>Psychological Review</w:t>
      </w:r>
      <w:r>
        <w:rPr>
          <w:rFonts w:eastAsia="宋体"/>
          <w:szCs w:val="24"/>
          <w:shd w:val="clear" w:color="auto" w:fill="FFFFFF"/>
        </w:rPr>
        <w:t>,</w:t>
      </w:r>
      <w:r>
        <w:rPr>
          <w:rFonts w:eastAsia="宋体"/>
          <w:i/>
          <w:iCs/>
          <w:szCs w:val="24"/>
          <w:shd w:val="clear" w:color="auto" w:fill="FFFFFF"/>
        </w:rPr>
        <w:t xml:space="preserve"> 63</w:t>
      </w:r>
      <w:r>
        <w:rPr>
          <w:rFonts w:eastAsia="宋体"/>
          <w:szCs w:val="24"/>
          <w:shd w:val="clear" w:color="auto" w:fill="FFFFFF"/>
        </w:rPr>
        <w:t>, 81</w:t>
      </w:r>
      <w:r>
        <w:rPr>
          <w:rFonts w:hint="eastAsia" w:eastAsia="宋体"/>
          <w:szCs w:val="24"/>
          <w:shd w:val="clear" w:color="auto" w:fill="FFFFFF"/>
        </w:rPr>
        <w:t xml:space="preserve"> </w:t>
      </w:r>
      <w:r>
        <w:rPr>
          <w:rFonts w:eastAsia="宋体"/>
          <w:szCs w:val="24"/>
          <w:shd w:val="clear" w:color="auto" w:fill="FFFFFF"/>
        </w:rPr>
        <w:t>–</w:t>
      </w:r>
      <w:r>
        <w:rPr>
          <w:rFonts w:hint="eastAsia" w:eastAsia="宋体"/>
          <w:szCs w:val="24"/>
          <w:shd w:val="clear" w:color="auto" w:fill="FFFFFF"/>
        </w:rPr>
        <w:t xml:space="preserve"> </w:t>
      </w:r>
      <w:r>
        <w:rPr>
          <w:rFonts w:eastAsia="宋体"/>
          <w:szCs w:val="24"/>
          <w:shd w:val="clear" w:color="auto" w:fill="FFFFFF"/>
        </w:rPr>
        <w:t>97.</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 xml:space="preserve">Moore, K. N., Lampinen, J. M., Adams, E. J., Nesmith, B. L., &amp; Burch, P. (2022). Prior experience with target encounter affects attention allocation and prospective memory performance. </w:t>
      </w:r>
      <w:r>
        <w:rPr>
          <w:rFonts w:eastAsia="宋体"/>
          <w:i/>
          <w:iCs/>
          <w:szCs w:val="24"/>
          <w:shd w:val="clear" w:color="auto" w:fill="FFFFFF"/>
        </w:rPr>
        <w:t>Cognitive Research: Principles and Implications</w:t>
      </w:r>
      <w:r>
        <w:rPr>
          <w:rFonts w:eastAsia="宋体"/>
          <w:szCs w:val="24"/>
          <w:shd w:val="clear" w:color="auto" w:fill="FFFFFF"/>
        </w:rPr>
        <w:t xml:space="preserve">, </w:t>
      </w:r>
      <w:r>
        <w:rPr>
          <w:rFonts w:eastAsia="宋体"/>
          <w:i/>
          <w:iCs/>
          <w:szCs w:val="24"/>
          <w:shd w:val="clear" w:color="auto" w:fill="FFFFFF"/>
        </w:rPr>
        <w:t>7</w:t>
      </w:r>
      <w:r>
        <w:rPr>
          <w:rFonts w:eastAsia="宋体"/>
          <w:szCs w:val="24"/>
          <w:shd w:val="clear" w:color="auto" w:fill="FFFFFF"/>
        </w:rPr>
        <w:t>(1), 37.</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Ngiam, W. X., Khaw, K. L., Holcombe, A. O., &amp; Goodbourn, P. T. (2019). Visual working memory for letters varies with familiarity but not complexity. </w:t>
      </w:r>
      <w:r>
        <w:rPr>
          <w:rFonts w:eastAsia="宋体"/>
          <w:i/>
          <w:iCs/>
          <w:szCs w:val="24"/>
          <w:shd w:val="clear" w:color="auto" w:fill="FFFFFF"/>
        </w:rPr>
        <w:t>Journal of Experimental Psychology: Learning, Memory, and Cognition</w:t>
      </w:r>
      <w:r>
        <w:rPr>
          <w:rFonts w:eastAsia="宋体"/>
          <w:szCs w:val="24"/>
          <w:shd w:val="clear" w:color="auto" w:fill="FFFFFF"/>
        </w:rPr>
        <w:t>, </w:t>
      </w:r>
      <w:r>
        <w:rPr>
          <w:rFonts w:eastAsia="宋体"/>
          <w:i/>
          <w:iCs/>
          <w:szCs w:val="24"/>
          <w:shd w:val="clear" w:color="auto" w:fill="FFFFFF"/>
        </w:rPr>
        <w:t>45</w:t>
      </w:r>
      <w:r>
        <w:rPr>
          <w:rFonts w:eastAsia="宋体"/>
          <w:szCs w:val="24"/>
          <w:shd w:val="clear" w:color="auto" w:fill="FFFFFF"/>
        </w:rPr>
        <w:t>(10), 1761.</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O'Donnell, R. E., Clement, A., &amp; Brockmole, J. R. (2018). Semantic and functional relationships among objects increase the capacity of visual working memory. </w:t>
      </w:r>
      <w:r>
        <w:rPr>
          <w:rFonts w:eastAsia="宋体"/>
          <w:i/>
          <w:iCs/>
          <w:szCs w:val="24"/>
          <w:shd w:val="clear" w:color="auto" w:fill="FFFFFF"/>
        </w:rPr>
        <w:t>Journal of Experimental Psychology: Learning, Memory, and Cognition</w:t>
      </w:r>
      <w:r>
        <w:rPr>
          <w:rFonts w:eastAsia="宋体"/>
          <w:szCs w:val="24"/>
          <w:shd w:val="clear" w:color="auto" w:fill="FFFFFF"/>
        </w:rPr>
        <w:t>, </w:t>
      </w:r>
      <w:r>
        <w:rPr>
          <w:rFonts w:eastAsia="宋体"/>
          <w:i/>
          <w:iCs/>
          <w:szCs w:val="24"/>
          <w:shd w:val="clear" w:color="auto" w:fill="FFFFFF"/>
        </w:rPr>
        <w:t>44</w:t>
      </w:r>
      <w:r>
        <w:rPr>
          <w:rFonts w:eastAsia="宋体"/>
          <w:szCs w:val="24"/>
          <w:shd w:val="clear" w:color="auto" w:fill="FFFFFF"/>
        </w:rPr>
        <w:t>(7), 1151.</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 xml:space="preserve">Risko, E. F., &amp; Gilbert, S. J. (2016). Cognitive offloading. </w:t>
      </w:r>
      <w:r>
        <w:rPr>
          <w:rFonts w:hint="eastAsia" w:eastAsia="宋体"/>
          <w:i/>
          <w:iCs/>
          <w:szCs w:val="24"/>
          <w:shd w:val="clear" w:color="auto" w:fill="FFFFFF"/>
        </w:rPr>
        <w:t>Trends in Cognitive Science</w:t>
      </w:r>
      <w:r>
        <w:rPr>
          <w:rFonts w:hint="eastAsia" w:eastAsia="宋体"/>
          <w:szCs w:val="24"/>
          <w:shd w:val="clear" w:color="auto" w:fill="FFFFFF"/>
        </w:rPr>
        <w:t xml:space="preserve">s, </w:t>
      </w:r>
      <w:r>
        <w:rPr>
          <w:rFonts w:hint="eastAsia" w:eastAsia="宋体"/>
          <w:i/>
          <w:iCs/>
          <w:szCs w:val="24"/>
          <w:shd w:val="clear" w:color="auto" w:fill="FFFFFF"/>
        </w:rPr>
        <w:t>20</w:t>
      </w:r>
      <w:r>
        <w:rPr>
          <w:rFonts w:hint="eastAsia" w:eastAsia="宋体"/>
          <w:szCs w:val="24"/>
          <w:shd w:val="clear" w:color="auto" w:fill="FFFFFF"/>
        </w:rPr>
        <w:t>(9), 676–688.</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lang w:val="nl-NL"/>
        </w:rPr>
        <w:t xml:space="preserve">Sahakian, A., Gayet, S., Paffen, C. L., &amp; Van der Stigchel, S. (2023). </w:t>
      </w:r>
      <w:r>
        <w:rPr>
          <w:rFonts w:eastAsia="宋体"/>
          <w:szCs w:val="24"/>
          <w:shd w:val="clear" w:color="auto" w:fill="FFFFFF"/>
        </w:rPr>
        <w:t>Mountains of memory in a sea of uncertainty: sampling the external world despite useful information in visual working memory. </w:t>
      </w:r>
      <w:r>
        <w:rPr>
          <w:rFonts w:eastAsia="宋体"/>
          <w:i/>
          <w:iCs/>
          <w:szCs w:val="24"/>
          <w:shd w:val="clear" w:color="auto" w:fill="FFFFFF"/>
        </w:rPr>
        <w:t>Cognition</w:t>
      </w:r>
      <w:r>
        <w:rPr>
          <w:rFonts w:eastAsia="宋体"/>
          <w:szCs w:val="24"/>
          <w:shd w:val="clear" w:color="auto" w:fill="FFFFFF"/>
        </w:rPr>
        <w:t>, </w:t>
      </w:r>
      <w:r>
        <w:rPr>
          <w:rFonts w:eastAsia="宋体"/>
          <w:i/>
          <w:iCs/>
          <w:szCs w:val="24"/>
          <w:shd w:val="clear" w:color="auto" w:fill="FFFFFF"/>
        </w:rPr>
        <w:t>234</w:t>
      </w:r>
      <w:r>
        <w:rPr>
          <w:rFonts w:eastAsia="宋体"/>
          <w:szCs w:val="24"/>
          <w:shd w:val="clear" w:color="auto" w:fill="FFFFFF"/>
        </w:rPr>
        <w:t>, 105381.</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Scolari, M., Vogel, E. K., &amp; Awh, E. (2008). Perceptual expertise enhances the resolution but not the number of representations in working memory. </w:t>
      </w:r>
      <w:r>
        <w:rPr>
          <w:rFonts w:eastAsia="宋体"/>
          <w:i/>
          <w:iCs/>
          <w:szCs w:val="24"/>
          <w:shd w:val="clear" w:color="auto" w:fill="FFFFFF"/>
        </w:rPr>
        <w:t xml:space="preserve">Psychonomic </w:t>
      </w:r>
      <w:r>
        <w:rPr>
          <w:rFonts w:hint="eastAsia" w:eastAsia="宋体"/>
          <w:i/>
          <w:iCs/>
          <w:szCs w:val="24"/>
          <w:shd w:val="clear" w:color="auto" w:fill="FFFFFF"/>
        </w:rPr>
        <w:t>B</w:t>
      </w:r>
      <w:r>
        <w:rPr>
          <w:rFonts w:eastAsia="宋体"/>
          <w:i/>
          <w:iCs/>
          <w:szCs w:val="24"/>
          <w:shd w:val="clear" w:color="auto" w:fill="FFFFFF"/>
        </w:rPr>
        <w:t xml:space="preserve">ulletin &amp; </w:t>
      </w:r>
      <w:r>
        <w:rPr>
          <w:rFonts w:hint="eastAsia" w:eastAsia="宋体"/>
          <w:i/>
          <w:iCs/>
          <w:szCs w:val="24"/>
          <w:shd w:val="clear" w:color="auto" w:fill="FFFFFF"/>
        </w:rPr>
        <w:t>R</w:t>
      </w:r>
      <w:r>
        <w:rPr>
          <w:rFonts w:eastAsia="宋体"/>
          <w:i/>
          <w:iCs/>
          <w:szCs w:val="24"/>
          <w:shd w:val="clear" w:color="auto" w:fill="FFFFFF"/>
        </w:rPr>
        <w:t>eview</w:t>
      </w:r>
      <w:r>
        <w:rPr>
          <w:rFonts w:eastAsia="宋体"/>
          <w:szCs w:val="24"/>
          <w:shd w:val="clear" w:color="auto" w:fill="FFFFFF"/>
        </w:rPr>
        <w:t>, </w:t>
      </w:r>
      <w:r>
        <w:rPr>
          <w:rFonts w:eastAsia="宋体"/>
          <w:i/>
          <w:iCs/>
          <w:szCs w:val="24"/>
          <w:shd w:val="clear" w:color="auto" w:fill="FFFFFF"/>
        </w:rPr>
        <w:t>15</w:t>
      </w:r>
      <w:r>
        <w:rPr>
          <w:rFonts w:eastAsia="宋体"/>
          <w:szCs w:val="24"/>
          <w:shd w:val="clear" w:color="auto" w:fill="FFFFFF"/>
        </w:rPr>
        <w:t>(1), 215</w:t>
      </w:r>
      <w:r>
        <w:rPr>
          <w:rFonts w:hint="eastAsia" w:eastAsia="宋体"/>
          <w:szCs w:val="24"/>
          <w:shd w:val="clear" w:color="auto" w:fill="FFFFFF"/>
        </w:rPr>
        <w:t>–</w:t>
      </w:r>
      <w:r>
        <w:rPr>
          <w:rFonts w:eastAsia="宋体"/>
          <w:szCs w:val="24"/>
          <w:shd w:val="clear" w:color="auto" w:fill="FFFFFF"/>
        </w:rPr>
        <w:t>222.</w:t>
      </w:r>
    </w:p>
    <w:p>
      <w:pPr>
        <w:widowControl/>
        <w:spacing w:line="480" w:lineRule="auto"/>
        <w:ind w:left="480" w:hanging="480" w:hangingChars="200"/>
        <w:rPr>
          <w:rFonts w:eastAsia="宋体"/>
          <w:szCs w:val="24"/>
          <w:shd w:val="clear" w:color="auto" w:fill="FFFFFF"/>
          <w:lang w:val="nl-NL"/>
        </w:rPr>
      </w:pPr>
      <w:r>
        <w:rPr>
          <w:rFonts w:eastAsia="宋体"/>
          <w:szCs w:val="24"/>
          <w:shd w:val="clear" w:color="auto" w:fill="FFFFFF"/>
        </w:rPr>
        <w:t>Serences, J. T., Ester, E. F., Vogel, E. K., &amp; Awh, E. (2009). Stimulus-specific delay activity in human primary visual cortex. </w:t>
      </w:r>
      <w:r>
        <w:rPr>
          <w:rFonts w:eastAsia="宋体"/>
          <w:i/>
          <w:iCs/>
          <w:szCs w:val="24"/>
          <w:shd w:val="clear" w:color="auto" w:fill="FFFFFF"/>
          <w:lang w:val="nl-NL"/>
        </w:rPr>
        <w:t xml:space="preserve">Psychological </w:t>
      </w:r>
      <w:r>
        <w:rPr>
          <w:rFonts w:hint="eastAsia" w:eastAsia="宋体"/>
          <w:i/>
          <w:iCs/>
          <w:szCs w:val="24"/>
          <w:shd w:val="clear" w:color="auto" w:fill="FFFFFF"/>
          <w:lang w:val="nl-NL"/>
        </w:rPr>
        <w:t>S</w:t>
      </w:r>
      <w:r>
        <w:rPr>
          <w:rFonts w:eastAsia="宋体"/>
          <w:i/>
          <w:iCs/>
          <w:szCs w:val="24"/>
          <w:shd w:val="clear" w:color="auto" w:fill="FFFFFF"/>
          <w:lang w:val="nl-NL"/>
        </w:rPr>
        <w:t>cience</w:t>
      </w:r>
      <w:r>
        <w:rPr>
          <w:rFonts w:eastAsia="宋体"/>
          <w:szCs w:val="24"/>
          <w:shd w:val="clear" w:color="auto" w:fill="FFFFFF"/>
          <w:lang w:val="nl-NL"/>
        </w:rPr>
        <w:t>, </w:t>
      </w:r>
      <w:r>
        <w:rPr>
          <w:rFonts w:eastAsia="宋体"/>
          <w:i/>
          <w:iCs/>
          <w:szCs w:val="24"/>
          <w:shd w:val="clear" w:color="auto" w:fill="FFFFFF"/>
          <w:lang w:val="nl-NL"/>
        </w:rPr>
        <w:t>20</w:t>
      </w:r>
      <w:r>
        <w:rPr>
          <w:rFonts w:eastAsia="宋体"/>
          <w:szCs w:val="24"/>
          <w:shd w:val="clear" w:color="auto" w:fill="FFFFFF"/>
          <w:lang w:val="nl-NL"/>
        </w:rPr>
        <w:t>(2), 207</w:t>
      </w:r>
      <w:r>
        <w:rPr>
          <w:rFonts w:hint="eastAsia" w:eastAsia="宋体"/>
          <w:szCs w:val="24"/>
          <w:shd w:val="clear" w:color="auto" w:fill="FFFFFF"/>
          <w:lang w:val="nl-NL"/>
        </w:rPr>
        <w:t>–</w:t>
      </w:r>
      <w:r>
        <w:rPr>
          <w:rFonts w:eastAsia="宋体"/>
          <w:szCs w:val="24"/>
          <w:shd w:val="clear" w:color="auto" w:fill="FFFFFF"/>
          <w:lang w:val="nl-NL"/>
        </w:rPr>
        <w:t>214.</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lang w:val="nl-NL"/>
        </w:rPr>
        <w:t xml:space="preserve">Somai, R. S., Schut, M. J., &amp; Van der Stigchel, S. (2020). </w:t>
      </w:r>
      <w:r>
        <w:rPr>
          <w:rFonts w:eastAsia="宋体"/>
          <w:szCs w:val="24"/>
          <w:shd w:val="clear" w:color="auto" w:fill="FFFFFF"/>
        </w:rPr>
        <w:t>Evidence for the world as an external memory: A trade-off between internal and external visual memory storage. </w:t>
      </w:r>
      <w:r>
        <w:rPr>
          <w:rFonts w:eastAsia="宋体"/>
          <w:i/>
          <w:iCs/>
          <w:szCs w:val="24"/>
          <w:shd w:val="clear" w:color="auto" w:fill="FFFFFF"/>
        </w:rPr>
        <w:t>Cortex</w:t>
      </w:r>
      <w:r>
        <w:rPr>
          <w:rFonts w:eastAsia="宋体"/>
          <w:szCs w:val="24"/>
          <w:shd w:val="clear" w:color="auto" w:fill="FFFFFF"/>
        </w:rPr>
        <w:t>, </w:t>
      </w:r>
      <w:r>
        <w:rPr>
          <w:rFonts w:eastAsia="宋体"/>
          <w:i/>
          <w:iCs/>
          <w:szCs w:val="24"/>
          <w:shd w:val="clear" w:color="auto" w:fill="FFFFFF"/>
        </w:rPr>
        <w:t>122</w:t>
      </w:r>
      <w:r>
        <w:rPr>
          <w:rFonts w:eastAsia="宋体"/>
          <w:szCs w:val="24"/>
          <w:shd w:val="clear" w:color="auto" w:fill="FFFFFF"/>
        </w:rPr>
        <w:t>, 108</w:t>
      </w:r>
      <w:r>
        <w:rPr>
          <w:rFonts w:hint="eastAsia" w:eastAsia="宋体"/>
          <w:szCs w:val="24"/>
          <w:shd w:val="clear" w:color="auto" w:fill="FFFFFF"/>
        </w:rPr>
        <w:t>–</w:t>
      </w:r>
      <w:r>
        <w:rPr>
          <w:rFonts w:eastAsia="宋体"/>
          <w:szCs w:val="24"/>
          <w:shd w:val="clear" w:color="auto" w:fill="FFFFFF"/>
        </w:rPr>
        <w:t>114.</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 xml:space="preserve">Tas, A. C., Luck, S. J., &amp; Hollingworth, A. (2016). The relationship between visual attention and visual working memory encoding: A dissociation between covert and overt orienting. </w:t>
      </w:r>
      <w:r>
        <w:rPr>
          <w:rFonts w:hint="eastAsia" w:eastAsia="宋体"/>
          <w:i/>
          <w:iCs/>
          <w:szCs w:val="24"/>
          <w:shd w:val="clear" w:color="auto" w:fill="FFFFFF"/>
        </w:rPr>
        <w:t>Journal of Experimental Psychology: Human Perception and Performance</w:t>
      </w:r>
      <w:r>
        <w:rPr>
          <w:rFonts w:hint="eastAsia" w:eastAsia="宋体"/>
          <w:szCs w:val="24"/>
          <w:shd w:val="clear" w:color="auto" w:fill="FFFFFF"/>
        </w:rPr>
        <w:t xml:space="preserve">, </w:t>
      </w:r>
      <w:r>
        <w:rPr>
          <w:rFonts w:hint="eastAsia" w:eastAsia="宋体"/>
          <w:i/>
          <w:iCs/>
          <w:szCs w:val="24"/>
          <w:shd w:val="clear" w:color="auto" w:fill="FFFFFF"/>
        </w:rPr>
        <w:t>42</w:t>
      </w:r>
      <w:r>
        <w:rPr>
          <w:rFonts w:hint="eastAsia" w:eastAsia="宋体"/>
          <w:szCs w:val="24"/>
          <w:shd w:val="clear" w:color="auto" w:fill="FFFFFF"/>
        </w:rPr>
        <w:t>(8), 1121–1138.</w:t>
      </w:r>
    </w:p>
    <w:p>
      <w:pPr>
        <w:widowControl/>
        <w:spacing w:line="480" w:lineRule="auto"/>
        <w:ind w:left="460" w:hanging="460" w:hangingChars="200"/>
        <w:rPr>
          <w:rFonts w:eastAsia="宋体"/>
          <w:szCs w:val="24"/>
          <w:shd w:val="clear" w:color="auto" w:fill="FFFFFF"/>
        </w:rPr>
      </w:pPr>
      <w:r>
        <w:rPr>
          <w:rFonts w:hint="eastAsia"/>
          <w:sz w:val="23"/>
          <w:szCs w:val="23"/>
        </w:rPr>
        <w:t xml:space="preserve">Van der Stigchel, S. (2020). An embodied account of visual working memory. </w:t>
      </w:r>
      <w:r>
        <w:rPr>
          <w:rFonts w:hint="eastAsia"/>
          <w:i/>
          <w:iCs/>
          <w:sz w:val="23"/>
          <w:szCs w:val="23"/>
        </w:rPr>
        <w:t>Visual cognition</w:t>
      </w:r>
      <w:r>
        <w:rPr>
          <w:rFonts w:hint="eastAsia"/>
          <w:sz w:val="23"/>
          <w:szCs w:val="23"/>
        </w:rPr>
        <w:t xml:space="preserve">, </w:t>
      </w:r>
      <w:r>
        <w:rPr>
          <w:rFonts w:hint="eastAsia"/>
          <w:i/>
          <w:iCs/>
          <w:sz w:val="23"/>
          <w:szCs w:val="23"/>
        </w:rPr>
        <w:t>28</w:t>
      </w:r>
      <w:r>
        <w:rPr>
          <w:rFonts w:hint="eastAsia"/>
          <w:sz w:val="23"/>
          <w:szCs w:val="23"/>
        </w:rPr>
        <w:t>(5</w:t>
      </w:r>
      <w:r>
        <w:rPr>
          <w:rFonts w:hint="eastAsia" w:eastAsia="宋体"/>
          <w:szCs w:val="24"/>
          <w:shd w:val="clear" w:color="auto" w:fill="FFFFFF"/>
        </w:rPr>
        <w:t>–</w:t>
      </w:r>
      <w:r>
        <w:rPr>
          <w:rFonts w:hint="eastAsia"/>
          <w:sz w:val="23"/>
          <w:szCs w:val="23"/>
        </w:rPr>
        <w:t>8), 414</w:t>
      </w:r>
      <w:r>
        <w:rPr>
          <w:rFonts w:hint="eastAsia" w:eastAsia="宋体"/>
          <w:szCs w:val="24"/>
          <w:shd w:val="clear" w:color="auto" w:fill="FFFFFF"/>
        </w:rPr>
        <w:t>–</w:t>
      </w:r>
      <w:r>
        <w:rPr>
          <w:rFonts w:hint="eastAsia"/>
          <w:sz w:val="23"/>
          <w:szCs w:val="23"/>
        </w:rPr>
        <w:t>419.</w:t>
      </w:r>
    </w:p>
    <w:p>
      <w:pPr>
        <w:widowControl/>
        <w:spacing w:line="480" w:lineRule="auto"/>
        <w:ind w:left="460" w:hanging="460" w:hangingChars="200"/>
        <w:rPr>
          <w:sz w:val="23"/>
          <w:szCs w:val="23"/>
        </w:rPr>
      </w:pPr>
      <w:r>
        <w:rPr>
          <w:sz w:val="23"/>
          <w:szCs w:val="23"/>
        </w:rPr>
        <w:t xml:space="preserve">van Loon, A. M., Olmos-Solis, K., Fahrenfort, J. J., &amp; Olivers, C. N. (2018). Current and future goals are represented in opposite patterns in object-selective cortex. </w:t>
      </w:r>
      <w:r>
        <w:rPr>
          <w:i/>
          <w:iCs/>
          <w:sz w:val="23"/>
          <w:szCs w:val="23"/>
        </w:rPr>
        <w:t>ELife</w:t>
      </w:r>
      <w:r>
        <w:rPr>
          <w:sz w:val="23"/>
          <w:szCs w:val="23"/>
        </w:rPr>
        <w:t xml:space="preserve">, </w:t>
      </w:r>
      <w:r>
        <w:rPr>
          <w:i/>
          <w:iCs/>
          <w:sz w:val="23"/>
          <w:szCs w:val="23"/>
        </w:rPr>
        <w:t>7</w:t>
      </w:r>
      <w:r>
        <w:rPr>
          <w:sz w:val="23"/>
          <w:szCs w:val="23"/>
        </w:rPr>
        <w:t>:e38677.</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Vickery, T. J., Sussman, R. S., &amp; Jiang, Y. V. (2010). Spatial context learning survives interference from working memory load. </w:t>
      </w:r>
      <w:r>
        <w:rPr>
          <w:rFonts w:hint="eastAsia" w:eastAsia="宋体"/>
          <w:i/>
          <w:iCs/>
          <w:szCs w:val="24"/>
          <w:shd w:val="clear" w:color="auto" w:fill="FFFFFF"/>
        </w:rPr>
        <w:t>Journal of Experimental Psychology: Human Perception and Performance, 36</w:t>
      </w:r>
      <w:r>
        <w:rPr>
          <w:rFonts w:hint="eastAsia" w:eastAsia="宋体"/>
          <w:szCs w:val="24"/>
          <w:shd w:val="clear" w:color="auto" w:fill="FFFFFF"/>
        </w:rPr>
        <w:t>(6), 1358.</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Yan, N., Grindell, J., &amp; Anderson, B. A. (2023). Encoding history enhances working memory encoding: Evidence from attribute amnesia. </w:t>
      </w:r>
      <w:r>
        <w:rPr>
          <w:rFonts w:eastAsia="宋体"/>
          <w:i/>
          <w:iCs/>
          <w:szCs w:val="24"/>
          <w:shd w:val="clear" w:color="auto" w:fill="FFFFFF"/>
        </w:rPr>
        <w:t>Journal of Experimental Psychology: Human Perception and Performance</w:t>
      </w:r>
      <w:r>
        <w:rPr>
          <w:rFonts w:eastAsia="宋体"/>
          <w:szCs w:val="24"/>
          <w:shd w:val="clear" w:color="auto" w:fill="FFFFFF"/>
        </w:rPr>
        <w:t>.</w:t>
      </w:r>
      <w:r>
        <w:rPr>
          <w:rFonts w:hint="eastAsia" w:eastAsia="宋体"/>
          <w:szCs w:val="24"/>
          <w:shd w:val="clear" w:color="auto" w:fill="FFFFFF"/>
        </w:rPr>
        <w:t xml:space="preserve"> </w:t>
      </w:r>
      <w:r>
        <w:rPr>
          <w:rFonts w:hint="eastAsia" w:eastAsia="宋体"/>
          <w:i/>
          <w:iCs/>
          <w:szCs w:val="24"/>
          <w:shd w:val="clear" w:color="auto" w:fill="FFFFFF"/>
        </w:rPr>
        <w:t>49</w:t>
      </w:r>
      <w:r>
        <w:rPr>
          <w:rFonts w:hint="eastAsia" w:eastAsia="宋体"/>
          <w:szCs w:val="24"/>
          <w:shd w:val="clear" w:color="auto" w:fill="FFFFFF"/>
        </w:rPr>
        <w:t xml:space="preserve">(5), 589–599. </w:t>
      </w:r>
    </w:p>
    <w:p>
      <w:pPr>
        <w:widowControl/>
        <w:spacing w:line="480" w:lineRule="auto"/>
        <w:ind w:left="460" w:hanging="460" w:hangingChars="200"/>
        <w:rPr>
          <w:sz w:val="23"/>
          <w:szCs w:val="23"/>
        </w:rPr>
      </w:pPr>
      <w:r>
        <w:rPr>
          <w:sz w:val="23"/>
          <w:szCs w:val="23"/>
        </w:rPr>
        <w:t xml:space="preserve">Yu, Q., Teng, C., &amp; Postle, B. R. (2020). Different states of priority recruit different neural representations in visual working memory. </w:t>
      </w:r>
      <w:r>
        <w:rPr>
          <w:i/>
          <w:iCs/>
          <w:sz w:val="23"/>
          <w:szCs w:val="23"/>
        </w:rPr>
        <w:t>PLoS biology</w:t>
      </w:r>
      <w:r>
        <w:rPr>
          <w:sz w:val="23"/>
          <w:szCs w:val="23"/>
        </w:rPr>
        <w:t xml:space="preserve">, </w:t>
      </w:r>
      <w:r>
        <w:rPr>
          <w:i/>
          <w:iCs/>
          <w:sz w:val="23"/>
          <w:szCs w:val="23"/>
        </w:rPr>
        <w:t>18</w:t>
      </w:r>
      <w:r>
        <w:rPr>
          <w:sz w:val="23"/>
          <w:szCs w:val="23"/>
        </w:rPr>
        <w:t>(6), e3000769.</w:t>
      </w:r>
    </w:p>
    <w:p>
      <w:pPr>
        <w:widowControl/>
        <w:spacing w:line="480" w:lineRule="auto"/>
        <w:ind w:left="480" w:hanging="480" w:hangingChars="200"/>
        <w:rPr>
          <w:rFonts w:eastAsia="宋体"/>
          <w:szCs w:val="24"/>
          <w:shd w:val="clear" w:color="auto" w:fill="FFFFFF"/>
        </w:rPr>
      </w:pPr>
      <w:r>
        <w:rPr>
          <w:rFonts w:eastAsia="宋体"/>
          <w:szCs w:val="24"/>
          <w:shd w:val="clear" w:color="auto" w:fill="FFFFFF"/>
        </w:rPr>
        <w:t>Zanto, T. P., &amp; Gazzaley, A. (2009). Neural suppression of irrelevant information underlies optimal working memory performance. </w:t>
      </w:r>
      <w:r>
        <w:rPr>
          <w:rFonts w:eastAsia="宋体"/>
          <w:i/>
          <w:iCs/>
          <w:szCs w:val="24"/>
          <w:shd w:val="clear" w:color="auto" w:fill="FFFFFF"/>
        </w:rPr>
        <w:t>Journal of Neuroscience</w:t>
      </w:r>
      <w:r>
        <w:rPr>
          <w:rFonts w:eastAsia="宋体"/>
          <w:szCs w:val="24"/>
          <w:shd w:val="clear" w:color="auto" w:fill="FFFFFF"/>
        </w:rPr>
        <w:t>, </w:t>
      </w:r>
      <w:r>
        <w:rPr>
          <w:rFonts w:eastAsia="宋体"/>
          <w:i/>
          <w:iCs/>
          <w:szCs w:val="24"/>
          <w:shd w:val="clear" w:color="auto" w:fill="FFFFFF"/>
        </w:rPr>
        <w:t>29</w:t>
      </w:r>
      <w:r>
        <w:rPr>
          <w:rFonts w:eastAsia="宋体"/>
          <w:szCs w:val="24"/>
          <w:shd w:val="clear" w:color="auto" w:fill="FFFFFF"/>
        </w:rPr>
        <w:t>(10), 3059</w:t>
      </w:r>
      <w:r>
        <w:rPr>
          <w:rFonts w:hint="eastAsia" w:eastAsia="宋体"/>
          <w:szCs w:val="24"/>
          <w:shd w:val="clear" w:color="auto" w:fill="FFFFFF"/>
        </w:rPr>
        <w:t>–</w:t>
      </w:r>
      <w:r>
        <w:rPr>
          <w:rFonts w:eastAsia="宋体"/>
          <w:szCs w:val="24"/>
          <w:shd w:val="clear" w:color="auto" w:fill="FFFFFF"/>
        </w:rPr>
        <w:t>3066.</w:t>
      </w:r>
    </w:p>
    <w:p>
      <w:pPr>
        <w:widowControl/>
        <w:spacing w:line="480" w:lineRule="auto"/>
        <w:ind w:left="480" w:hanging="480" w:hangingChars="200"/>
        <w:rPr>
          <w:rFonts w:eastAsia="宋体"/>
          <w:szCs w:val="24"/>
          <w:shd w:val="clear" w:color="auto" w:fill="FFFFFF"/>
        </w:rPr>
      </w:pPr>
      <w:r>
        <w:rPr>
          <w:rFonts w:hint="eastAsia" w:eastAsia="宋体"/>
          <w:szCs w:val="24"/>
          <w:shd w:val="clear" w:color="auto" w:fill="FFFFFF"/>
        </w:rPr>
        <w:t xml:space="preserve">Zhang, W., &amp; Luck, S. J. (2008). Discrete fixed-resolution representations in visual working memory. </w:t>
      </w:r>
      <w:r>
        <w:rPr>
          <w:rFonts w:hint="eastAsia" w:eastAsia="宋体"/>
          <w:i/>
          <w:iCs/>
          <w:szCs w:val="24"/>
          <w:shd w:val="clear" w:color="auto" w:fill="FFFFFF"/>
        </w:rPr>
        <w:t>Nature</w:t>
      </w:r>
      <w:r>
        <w:rPr>
          <w:rFonts w:hint="eastAsia" w:eastAsia="宋体"/>
          <w:szCs w:val="24"/>
          <w:shd w:val="clear" w:color="auto" w:fill="FFFFFF"/>
        </w:rPr>
        <w:t xml:space="preserve">, </w:t>
      </w:r>
      <w:r>
        <w:rPr>
          <w:rFonts w:hint="eastAsia" w:eastAsia="宋体"/>
          <w:i/>
          <w:iCs/>
          <w:szCs w:val="24"/>
          <w:shd w:val="clear" w:color="auto" w:fill="FFFFFF"/>
        </w:rPr>
        <w:t>453</w:t>
      </w:r>
      <w:r>
        <w:rPr>
          <w:rFonts w:hint="eastAsia" w:eastAsia="宋体"/>
          <w:szCs w:val="24"/>
          <w:shd w:val="clear" w:color="auto" w:fill="FFFFFF"/>
        </w:rPr>
        <w:t>(7192), 233–235.</w:t>
      </w:r>
    </w:p>
    <w:sectPr>
      <w:headerReference r:id="rId3" w:type="default"/>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Yu Gothic UI Semilight">
    <w:panose1 w:val="020B0400000000000000"/>
    <w:charset w:val="80"/>
    <w:family w:val="swiss"/>
    <w:pitch w:val="default"/>
    <w:sig w:usb0="E00002FF" w:usb1="2AC7FDFF" w:usb2="00000016" w:usb3="00000000" w:csb0="2002009F" w:csb1="00000000"/>
  </w:font>
  <w:font w:name="Arial Black">
    <w:panose1 w:val="020B0A04020102020204"/>
    <w:charset w:val="00"/>
    <w:family w:val="swiss"/>
    <w:pitch w:val="default"/>
    <w:sig w:usb0="A00002AF" w:usb1="400078FB" w:usb2="00000000" w:usb3="00000000" w:csb0="6000009F" w:csb1="DFD70000"/>
  </w:font>
  <w:font w:name="Yu Gothic UI Light">
    <w:panose1 w:val="020B0300000000000000"/>
    <w:charset w:val="80"/>
    <w:family w:val="swiss"/>
    <w:pitch w:val="default"/>
    <w:sig w:usb0="E00002FF" w:usb1="2AC7FDFF" w:usb2="00000016" w:usb3="00000000" w:csb0="2002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sz w:val="24"/>
      </w:rPr>
      <mc:AlternateContent>
        <mc:Choice Requires="wps">
          <w:drawing>
            <wp:anchor distT="0" distB="0" distL="114300" distR="114300" simplePos="0" relativeHeight="251659264" behindDoc="0" locked="0" layoutInCell="1" allowOverlap="1">
              <wp:simplePos x="0" y="0"/>
              <wp:positionH relativeFrom="margin">
                <wp:posOffset>5049520</wp:posOffset>
              </wp:positionH>
              <wp:positionV relativeFrom="paragraph">
                <wp:posOffset>0</wp:posOffset>
              </wp:positionV>
              <wp:extent cx="224790" cy="180340"/>
              <wp:effectExtent l="0" t="0" r="0" b="0"/>
              <wp:wrapNone/>
              <wp:docPr id="6" name="文本框 6"/>
              <wp:cNvGraphicFramePr/>
              <a:graphic xmlns:a="http://schemas.openxmlformats.org/drawingml/2006/main">
                <a:graphicData uri="http://schemas.microsoft.com/office/word/2010/wordprocessingShape">
                  <wps:wsp>
                    <wps:cNvSpPr txBox="1"/>
                    <wps:spPr>
                      <a:xfrm>
                        <a:off x="0" y="0"/>
                        <a:ext cx="224790" cy="1803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both"/>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397.6pt;margin-top:0pt;height:14.2pt;width:17.7pt;mso-position-horizontal-relative:margin;z-index:251659264;mso-width-relative:page;mso-height-relative:page;" filled="f" stroked="f" coordsize="21600,21600" o:gfxdata="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leytPXAAAABwEAAA8AAAAAAAAAAQAgAAAAIgAAAGRycy9kb3ducmV2LnhtbFBL&#10;AQIUABQAAAAIAIdO4kDG5+bCMAIAAFUEAAAOAAAAAAAAAAEAIAAAACYBAABkcnMvZTJvRG9jLnht&#10;bFBLBQYAAAAABgAGAFkBAADIBQAAAAA=&#10;">
              <v:fill on="f" focussize="0,0"/>
              <v:stroke on="f" weight="0.5pt"/>
              <v:imagedata o:title=""/>
              <o:lock v:ext="edit" aspectratio="f"/>
              <v:textbox inset="0mm,0mm,0mm,0mm">
                <w:txbxContent>
                  <w:p>
                    <w:pPr>
                      <w:pStyle w:val="4"/>
                      <w:jc w:val="both"/>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r>
      <w:rPr>
        <w:rFonts w:hint="eastAsia" w:eastAsia="宋体"/>
        <w:sz w:val="24"/>
        <w:szCs w:val="24"/>
      </w:rPr>
      <w:t xml:space="preserve">PRIOR VISUAL EXPOSURE ENHANCES WORKING MEMORY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E8397D"/>
    <w:multiLevelType w:val="multilevel"/>
    <w:tmpl w:val="65E8397D"/>
    <w:lvl w:ilvl="0" w:tentative="0">
      <w:start w:val="1"/>
      <w:numFmt w:val="decimal"/>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i/>
        <w:iCs/>
        <w:color w:val="auto"/>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documentProtection w:enforcement="0"/>
  <w:defaultTabStop w:val="420"/>
  <w:hyphenationZone w:val="42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VmNDliZDAwMmUyMmM4YzlmMzU3ODc2M2U1ODQ3N2UifQ=="/>
  </w:docVars>
  <w:rsids>
    <w:rsidRoot w:val="009B4221"/>
    <w:rsid w:val="00000089"/>
    <w:rsid w:val="000042FE"/>
    <w:rsid w:val="000068A3"/>
    <w:rsid w:val="00007E1B"/>
    <w:rsid w:val="000158B7"/>
    <w:rsid w:val="00021DD0"/>
    <w:rsid w:val="00022517"/>
    <w:rsid w:val="00031AB8"/>
    <w:rsid w:val="00050BB2"/>
    <w:rsid w:val="00062C58"/>
    <w:rsid w:val="00077E62"/>
    <w:rsid w:val="000857E9"/>
    <w:rsid w:val="00086680"/>
    <w:rsid w:val="000A5B5A"/>
    <w:rsid w:val="000B1136"/>
    <w:rsid w:val="000B1756"/>
    <w:rsid w:val="000D13B0"/>
    <w:rsid w:val="000D6084"/>
    <w:rsid w:val="000E1AF1"/>
    <w:rsid w:val="000F101E"/>
    <w:rsid w:val="000F7CDA"/>
    <w:rsid w:val="00105C65"/>
    <w:rsid w:val="00111244"/>
    <w:rsid w:val="00116015"/>
    <w:rsid w:val="00125D5E"/>
    <w:rsid w:val="00130BD5"/>
    <w:rsid w:val="00143F35"/>
    <w:rsid w:val="00153505"/>
    <w:rsid w:val="001536A9"/>
    <w:rsid w:val="00156259"/>
    <w:rsid w:val="001609DB"/>
    <w:rsid w:val="00163207"/>
    <w:rsid w:val="0017413B"/>
    <w:rsid w:val="00180014"/>
    <w:rsid w:val="0019002D"/>
    <w:rsid w:val="00191595"/>
    <w:rsid w:val="00197385"/>
    <w:rsid w:val="001A0CDC"/>
    <w:rsid w:val="001A268D"/>
    <w:rsid w:val="001B7800"/>
    <w:rsid w:val="001B7F7F"/>
    <w:rsid w:val="001C0B9E"/>
    <w:rsid w:val="001C5C39"/>
    <w:rsid w:val="001C687E"/>
    <w:rsid w:val="001C7902"/>
    <w:rsid w:val="001D255F"/>
    <w:rsid w:val="001D3552"/>
    <w:rsid w:val="001D716C"/>
    <w:rsid w:val="001D755A"/>
    <w:rsid w:val="001F2CE1"/>
    <w:rsid w:val="001F56F8"/>
    <w:rsid w:val="00203F4F"/>
    <w:rsid w:val="0022287E"/>
    <w:rsid w:val="0022385C"/>
    <w:rsid w:val="0023225D"/>
    <w:rsid w:val="00240265"/>
    <w:rsid w:val="00252F54"/>
    <w:rsid w:val="0026238E"/>
    <w:rsid w:val="002703F7"/>
    <w:rsid w:val="00287722"/>
    <w:rsid w:val="00294EDC"/>
    <w:rsid w:val="0029694E"/>
    <w:rsid w:val="00296F38"/>
    <w:rsid w:val="002A1F90"/>
    <w:rsid w:val="002B6F3F"/>
    <w:rsid w:val="002E686B"/>
    <w:rsid w:val="002F2D7A"/>
    <w:rsid w:val="003059DC"/>
    <w:rsid w:val="00307CB4"/>
    <w:rsid w:val="003237BB"/>
    <w:rsid w:val="003351DE"/>
    <w:rsid w:val="003424ED"/>
    <w:rsid w:val="00346540"/>
    <w:rsid w:val="00346EF2"/>
    <w:rsid w:val="00351FC8"/>
    <w:rsid w:val="0036012F"/>
    <w:rsid w:val="003641A6"/>
    <w:rsid w:val="00372975"/>
    <w:rsid w:val="00373344"/>
    <w:rsid w:val="00375B06"/>
    <w:rsid w:val="00396425"/>
    <w:rsid w:val="003A0E8B"/>
    <w:rsid w:val="003A53D4"/>
    <w:rsid w:val="003B4ED8"/>
    <w:rsid w:val="003B6110"/>
    <w:rsid w:val="003B6443"/>
    <w:rsid w:val="003B74DA"/>
    <w:rsid w:val="003D5F19"/>
    <w:rsid w:val="003E4385"/>
    <w:rsid w:val="003E7FF0"/>
    <w:rsid w:val="003F3021"/>
    <w:rsid w:val="003F424F"/>
    <w:rsid w:val="00403BB2"/>
    <w:rsid w:val="00405F52"/>
    <w:rsid w:val="004066DD"/>
    <w:rsid w:val="0041232A"/>
    <w:rsid w:val="004163A7"/>
    <w:rsid w:val="00432D2B"/>
    <w:rsid w:val="004439D1"/>
    <w:rsid w:val="00464EE9"/>
    <w:rsid w:val="00466360"/>
    <w:rsid w:val="00467911"/>
    <w:rsid w:val="004855E7"/>
    <w:rsid w:val="004A03AA"/>
    <w:rsid w:val="004A06AA"/>
    <w:rsid w:val="004A2543"/>
    <w:rsid w:val="004A3757"/>
    <w:rsid w:val="004B7772"/>
    <w:rsid w:val="004D1B81"/>
    <w:rsid w:val="004D1CB7"/>
    <w:rsid w:val="004D1F9D"/>
    <w:rsid w:val="004D2D51"/>
    <w:rsid w:val="004E2C50"/>
    <w:rsid w:val="004E3A51"/>
    <w:rsid w:val="004E3B71"/>
    <w:rsid w:val="004E588C"/>
    <w:rsid w:val="004F2D74"/>
    <w:rsid w:val="004F635F"/>
    <w:rsid w:val="004F7F64"/>
    <w:rsid w:val="005007C2"/>
    <w:rsid w:val="005045B0"/>
    <w:rsid w:val="00514CE0"/>
    <w:rsid w:val="0052437D"/>
    <w:rsid w:val="005310F8"/>
    <w:rsid w:val="00544672"/>
    <w:rsid w:val="00545ACA"/>
    <w:rsid w:val="00551FF9"/>
    <w:rsid w:val="00553286"/>
    <w:rsid w:val="00566430"/>
    <w:rsid w:val="00566905"/>
    <w:rsid w:val="00582DC7"/>
    <w:rsid w:val="005855A8"/>
    <w:rsid w:val="005A050D"/>
    <w:rsid w:val="005B304B"/>
    <w:rsid w:val="005C3521"/>
    <w:rsid w:val="005D0515"/>
    <w:rsid w:val="005F6937"/>
    <w:rsid w:val="005F6F15"/>
    <w:rsid w:val="006168A6"/>
    <w:rsid w:val="0062068E"/>
    <w:rsid w:val="006256CF"/>
    <w:rsid w:val="00633F53"/>
    <w:rsid w:val="00641D7E"/>
    <w:rsid w:val="00642253"/>
    <w:rsid w:val="00643B15"/>
    <w:rsid w:val="0064445F"/>
    <w:rsid w:val="00645706"/>
    <w:rsid w:val="00647070"/>
    <w:rsid w:val="00652D5B"/>
    <w:rsid w:val="0065452A"/>
    <w:rsid w:val="0068575E"/>
    <w:rsid w:val="00695A46"/>
    <w:rsid w:val="00697B44"/>
    <w:rsid w:val="006C719C"/>
    <w:rsid w:val="006D02D2"/>
    <w:rsid w:val="006D0A31"/>
    <w:rsid w:val="006D2C15"/>
    <w:rsid w:val="006E31F3"/>
    <w:rsid w:val="006F69D3"/>
    <w:rsid w:val="007032DE"/>
    <w:rsid w:val="007145CC"/>
    <w:rsid w:val="00732CF2"/>
    <w:rsid w:val="007524C6"/>
    <w:rsid w:val="00752CAE"/>
    <w:rsid w:val="007566F9"/>
    <w:rsid w:val="007750AE"/>
    <w:rsid w:val="007833C0"/>
    <w:rsid w:val="00794786"/>
    <w:rsid w:val="007971A7"/>
    <w:rsid w:val="007B2829"/>
    <w:rsid w:val="007D4BFC"/>
    <w:rsid w:val="007E06C4"/>
    <w:rsid w:val="007E1B1D"/>
    <w:rsid w:val="007E3F22"/>
    <w:rsid w:val="007F7F2D"/>
    <w:rsid w:val="00816329"/>
    <w:rsid w:val="00816CE1"/>
    <w:rsid w:val="008227CA"/>
    <w:rsid w:val="00825720"/>
    <w:rsid w:val="008268BF"/>
    <w:rsid w:val="00830C6C"/>
    <w:rsid w:val="00832587"/>
    <w:rsid w:val="00832B92"/>
    <w:rsid w:val="008334DF"/>
    <w:rsid w:val="00834624"/>
    <w:rsid w:val="00836FB1"/>
    <w:rsid w:val="008421DC"/>
    <w:rsid w:val="00844C14"/>
    <w:rsid w:val="0085109E"/>
    <w:rsid w:val="0085556E"/>
    <w:rsid w:val="008612B3"/>
    <w:rsid w:val="00862411"/>
    <w:rsid w:val="00872F97"/>
    <w:rsid w:val="008A01D1"/>
    <w:rsid w:val="008A4B0A"/>
    <w:rsid w:val="008E036C"/>
    <w:rsid w:val="008E3EB3"/>
    <w:rsid w:val="008F51ED"/>
    <w:rsid w:val="0090135B"/>
    <w:rsid w:val="009043D1"/>
    <w:rsid w:val="0090734A"/>
    <w:rsid w:val="00915AD4"/>
    <w:rsid w:val="009174F6"/>
    <w:rsid w:val="009241B5"/>
    <w:rsid w:val="00940417"/>
    <w:rsid w:val="009577D3"/>
    <w:rsid w:val="0096088A"/>
    <w:rsid w:val="00960C93"/>
    <w:rsid w:val="00967CAB"/>
    <w:rsid w:val="0097058C"/>
    <w:rsid w:val="0097153D"/>
    <w:rsid w:val="009765FC"/>
    <w:rsid w:val="009809BD"/>
    <w:rsid w:val="009850E5"/>
    <w:rsid w:val="009858B5"/>
    <w:rsid w:val="009865DE"/>
    <w:rsid w:val="0099493B"/>
    <w:rsid w:val="009B3AC2"/>
    <w:rsid w:val="009B4221"/>
    <w:rsid w:val="009B4906"/>
    <w:rsid w:val="009C3F42"/>
    <w:rsid w:val="009D0A83"/>
    <w:rsid w:val="009D3600"/>
    <w:rsid w:val="009E1220"/>
    <w:rsid w:val="009E6384"/>
    <w:rsid w:val="00A24410"/>
    <w:rsid w:val="00A25A16"/>
    <w:rsid w:val="00A26DAE"/>
    <w:rsid w:val="00A336DA"/>
    <w:rsid w:val="00A43EBE"/>
    <w:rsid w:val="00A615B2"/>
    <w:rsid w:val="00A61C33"/>
    <w:rsid w:val="00A71A02"/>
    <w:rsid w:val="00A71B8C"/>
    <w:rsid w:val="00A83DCC"/>
    <w:rsid w:val="00A87920"/>
    <w:rsid w:val="00A90728"/>
    <w:rsid w:val="00A94E00"/>
    <w:rsid w:val="00AA1BBE"/>
    <w:rsid w:val="00AA612A"/>
    <w:rsid w:val="00AA62B3"/>
    <w:rsid w:val="00AD3A18"/>
    <w:rsid w:val="00AE6494"/>
    <w:rsid w:val="00AF1C4B"/>
    <w:rsid w:val="00B15A7B"/>
    <w:rsid w:val="00B15B95"/>
    <w:rsid w:val="00B2359D"/>
    <w:rsid w:val="00B33984"/>
    <w:rsid w:val="00B40685"/>
    <w:rsid w:val="00B40768"/>
    <w:rsid w:val="00B40D55"/>
    <w:rsid w:val="00B42597"/>
    <w:rsid w:val="00B44B32"/>
    <w:rsid w:val="00B46D55"/>
    <w:rsid w:val="00B558E4"/>
    <w:rsid w:val="00B609C8"/>
    <w:rsid w:val="00B616A3"/>
    <w:rsid w:val="00B76595"/>
    <w:rsid w:val="00B84F71"/>
    <w:rsid w:val="00B86F55"/>
    <w:rsid w:val="00B87C5D"/>
    <w:rsid w:val="00B93983"/>
    <w:rsid w:val="00B94C9A"/>
    <w:rsid w:val="00BA2652"/>
    <w:rsid w:val="00BA29CB"/>
    <w:rsid w:val="00BB3C40"/>
    <w:rsid w:val="00BB468F"/>
    <w:rsid w:val="00BB4BB6"/>
    <w:rsid w:val="00BD0B17"/>
    <w:rsid w:val="00BE1C4B"/>
    <w:rsid w:val="00BF6CA1"/>
    <w:rsid w:val="00C03CFA"/>
    <w:rsid w:val="00C04265"/>
    <w:rsid w:val="00C119A0"/>
    <w:rsid w:val="00C200CE"/>
    <w:rsid w:val="00C27F96"/>
    <w:rsid w:val="00C31536"/>
    <w:rsid w:val="00C43F95"/>
    <w:rsid w:val="00C45074"/>
    <w:rsid w:val="00C57C13"/>
    <w:rsid w:val="00C60C44"/>
    <w:rsid w:val="00C630C2"/>
    <w:rsid w:val="00C64289"/>
    <w:rsid w:val="00C652D2"/>
    <w:rsid w:val="00C90432"/>
    <w:rsid w:val="00C94B46"/>
    <w:rsid w:val="00C9570E"/>
    <w:rsid w:val="00CA3232"/>
    <w:rsid w:val="00CC00EC"/>
    <w:rsid w:val="00CC4547"/>
    <w:rsid w:val="00CC67A8"/>
    <w:rsid w:val="00CC7C54"/>
    <w:rsid w:val="00CD402B"/>
    <w:rsid w:val="00CE5D07"/>
    <w:rsid w:val="00CF432E"/>
    <w:rsid w:val="00D007F5"/>
    <w:rsid w:val="00D01545"/>
    <w:rsid w:val="00D12135"/>
    <w:rsid w:val="00D16736"/>
    <w:rsid w:val="00D16F8E"/>
    <w:rsid w:val="00D20322"/>
    <w:rsid w:val="00D216D2"/>
    <w:rsid w:val="00D32C97"/>
    <w:rsid w:val="00D33253"/>
    <w:rsid w:val="00D34DF4"/>
    <w:rsid w:val="00D45473"/>
    <w:rsid w:val="00D4673F"/>
    <w:rsid w:val="00D537CD"/>
    <w:rsid w:val="00D54DC5"/>
    <w:rsid w:val="00D56DE6"/>
    <w:rsid w:val="00D56F2D"/>
    <w:rsid w:val="00D65521"/>
    <w:rsid w:val="00D663C5"/>
    <w:rsid w:val="00D721F6"/>
    <w:rsid w:val="00D826DD"/>
    <w:rsid w:val="00D84B8C"/>
    <w:rsid w:val="00D87EA7"/>
    <w:rsid w:val="00D91BE2"/>
    <w:rsid w:val="00D97DF2"/>
    <w:rsid w:val="00DA2CD7"/>
    <w:rsid w:val="00DA5FCB"/>
    <w:rsid w:val="00DE7D2C"/>
    <w:rsid w:val="00DF4E52"/>
    <w:rsid w:val="00DF64B4"/>
    <w:rsid w:val="00DF75B3"/>
    <w:rsid w:val="00E00A05"/>
    <w:rsid w:val="00E10730"/>
    <w:rsid w:val="00E17A4E"/>
    <w:rsid w:val="00E17DD5"/>
    <w:rsid w:val="00E304F3"/>
    <w:rsid w:val="00E359D1"/>
    <w:rsid w:val="00E4074D"/>
    <w:rsid w:val="00E414C1"/>
    <w:rsid w:val="00E65513"/>
    <w:rsid w:val="00E66084"/>
    <w:rsid w:val="00E66CDC"/>
    <w:rsid w:val="00E757C9"/>
    <w:rsid w:val="00E75BB7"/>
    <w:rsid w:val="00E77C5B"/>
    <w:rsid w:val="00E77E64"/>
    <w:rsid w:val="00E82C02"/>
    <w:rsid w:val="00E83228"/>
    <w:rsid w:val="00E83DCA"/>
    <w:rsid w:val="00E90F5E"/>
    <w:rsid w:val="00E92F0F"/>
    <w:rsid w:val="00E9456E"/>
    <w:rsid w:val="00EA4F1A"/>
    <w:rsid w:val="00EB47C6"/>
    <w:rsid w:val="00EB5984"/>
    <w:rsid w:val="00EC498C"/>
    <w:rsid w:val="00ED0B86"/>
    <w:rsid w:val="00ED26DE"/>
    <w:rsid w:val="00ED304A"/>
    <w:rsid w:val="00ED321D"/>
    <w:rsid w:val="00ED5F7E"/>
    <w:rsid w:val="00EE72BF"/>
    <w:rsid w:val="00EF03A3"/>
    <w:rsid w:val="00EF1D38"/>
    <w:rsid w:val="00EF5981"/>
    <w:rsid w:val="00F07E14"/>
    <w:rsid w:val="00F15C8A"/>
    <w:rsid w:val="00F57582"/>
    <w:rsid w:val="00F602D2"/>
    <w:rsid w:val="00F66285"/>
    <w:rsid w:val="00F674DC"/>
    <w:rsid w:val="00F71930"/>
    <w:rsid w:val="00F7274F"/>
    <w:rsid w:val="00F72CFB"/>
    <w:rsid w:val="00F76852"/>
    <w:rsid w:val="00F96673"/>
    <w:rsid w:val="00F9683A"/>
    <w:rsid w:val="00FA343A"/>
    <w:rsid w:val="00FA462E"/>
    <w:rsid w:val="00FA659A"/>
    <w:rsid w:val="00FA665F"/>
    <w:rsid w:val="00FC7D0A"/>
    <w:rsid w:val="00FD053F"/>
    <w:rsid w:val="00FD3CF8"/>
    <w:rsid w:val="00FD4E11"/>
    <w:rsid w:val="00FE0AE6"/>
    <w:rsid w:val="00FE171A"/>
    <w:rsid w:val="00FE2CBF"/>
    <w:rsid w:val="00FE3C57"/>
    <w:rsid w:val="00FF09B6"/>
    <w:rsid w:val="00FF76D2"/>
    <w:rsid w:val="012A4A61"/>
    <w:rsid w:val="01FD2C24"/>
    <w:rsid w:val="024725F3"/>
    <w:rsid w:val="026A3CCE"/>
    <w:rsid w:val="032C64A0"/>
    <w:rsid w:val="037D0B8E"/>
    <w:rsid w:val="038577B3"/>
    <w:rsid w:val="03D23816"/>
    <w:rsid w:val="03FB6F85"/>
    <w:rsid w:val="040900C5"/>
    <w:rsid w:val="04536E7A"/>
    <w:rsid w:val="049C5BAE"/>
    <w:rsid w:val="04AF257D"/>
    <w:rsid w:val="04B60BE6"/>
    <w:rsid w:val="04CD1316"/>
    <w:rsid w:val="04FD3F82"/>
    <w:rsid w:val="059B0AF2"/>
    <w:rsid w:val="062956B3"/>
    <w:rsid w:val="06461EB0"/>
    <w:rsid w:val="06C3566F"/>
    <w:rsid w:val="06C56E6F"/>
    <w:rsid w:val="0700575B"/>
    <w:rsid w:val="071E2FC6"/>
    <w:rsid w:val="07294DE8"/>
    <w:rsid w:val="072E0AA7"/>
    <w:rsid w:val="07656DFD"/>
    <w:rsid w:val="07777950"/>
    <w:rsid w:val="07984BD9"/>
    <w:rsid w:val="07E739AC"/>
    <w:rsid w:val="081A0258"/>
    <w:rsid w:val="0849203C"/>
    <w:rsid w:val="087C30EC"/>
    <w:rsid w:val="089C2168"/>
    <w:rsid w:val="089C3724"/>
    <w:rsid w:val="089D6F4D"/>
    <w:rsid w:val="089F644D"/>
    <w:rsid w:val="08A94106"/>
    <w:rsid w:val="09C57647"/>
    <w:rsid w:val="09CB56C0"/>
    <w:rsid w:val="09E01B1B"/>
    <w:rsid w:val="09FB39B4"/>
    <w:rsid w:val="0A0F5367"/>
    <w:rsid w:val="0A3F1EF5"/>
    <w:rsid w:val="0A8B27F5"/>
    <w:rsid w:val="0AFC3057"/>
    <w:rsid w:val="0AFF4B55"/>
    <w:rsid w:val="0BB925A1"/>
    <w:rsid w:val="0C0A5C82"/>
    <w:rsid w:val="0C146809"/>
    <w:rsid w:val="0C2A4A77"/>
    <w:rsid w:val="0C2E49E0"/>
    <w:rsid w:val="0C4A5923"/>
    <w:rsid w:val="0C8F5C22"/>
    <w:rsid w:val="0D1833AA"/>
    <w:rsid w:val="0D1D5845"/>
    <w:rsid w:val="0D477E0E"/>
    <w:rsid w:val="0D605F2A"/>
    <w:rsid w:val="0D8E04F1"/>
    <w:rsid w:val="0DB35CF4"/>
    <w:rsid w:val="0DBB25A8"/>
    <w:rsid w:val="0E354A32"/>
    <w:rsid w:val="0E53662A"/>
    <w:rsid w:val="0E5D0FA3"/>
    <w:rsid w:val="0EFE7633"/>
    <w:rsid w:val="0F2245AC"/>
    <w:rsid w:val="0F344C33"/>
    <w:rsid w:val="0F7852B7"/>
    <w:rsid w:val="0F7C31D9"/>
    <w:rsid w:val="103C36F5"/>
    <w:rsid w:val="10947BCD"/>
    <w:rsid w:val="110805BA"/>
    <w:rsid w:val="111D2B2E"/>
    <w:rsid w:val="120668A8"/>
    <w:rsid w:val="12143080"/>
    <w:rsid w:val="121D5E41"/>
    <w:rsid w:val="123F000C"/>
    <w:rsid w:val="12605929"/>
    <w:rsid w:val="128C5205"/>
    <w:rsid w:val="12EA1DC5"/>
    <w:rsid w:val="12EC15C7"/>
    <w:rsid w:val="1320765A"/>
    <w:rsid w:val="13686A21"/>
    <w:rsid w:val="13AE1A88"/>
    <w:rsid w:val="13C55BD2"/>
    <w:rsid w:val="13FF1730"/>
    <w:rsid w:val="141F7D8B"/>
    <w:rsid w:val="14272B12"/>
    <w:rsid w:val="144467C9"/>
    <w:rsid w:val="14A405FA"/>
    <w:rsid w:val="14ED4BF3"/>
    <w:rsid w:val="15043669"/>
    <w:rsid w:val="1540486E"/>
    <w:rsid w:val="1609105D"/>
    <w:rsid w:val="161872CC"/>
    <w:rsid w:val="16481B85"/>
    <w:rsid w:val="16610551"/>
    <w:rsid w:val="168129A1"/>
    <w:rsid w:val="16915D29"/>
    <w:rsid w:val="16AB247B"/>
    <w:rsid w:val="16E169B4"/>
    <w:rsid w:val="174B3B98"/>
    <w:rsid w:val="17B87535"/>
    <w:rsid w:val="185D051B"/>
    <w:rsid w:val="18B87BF7"/>
    <w:rsid w:val="18D16041"/>
    <w:rsid w:val="18D43DCC"/>
    <w:rsid w:val="19200DBB"/>
    <w:rsid w:val="1ACA018D"/>
    <w:rsid w:val="1B150FF9"/>
    <w:rsid w:val="1B434A71"/>
    <w:rsid w:val="1C063815"/>
    <w:rsid w:val="1C2C1601"/>
    <w:rsid w:val="1C4D2236"/>
    <w:rsid w:val="1C6C33CB"/>
    <w:rsid w:val="1C6E1F58"/>
    <w:rsid w:val="1C740021"/>
    <w:rsid w:val="1D3F16EF"/>
    <w:rsid w:val="1D656616"/>
    <w:rsid w:val="1D822836"/>
    <w:rsid w:val="1D994A74"/>
    <w:rsid w:val="1DAA1B56"/>
    <w:rsid w:val="1DDA56FC"/>
    <w:rsid w:val="1E1F51CB"/>
    <w:rsid w:val="1E392547"/>
    <w:rsid w:val="1E5C100C"/>
    <w:rsid w:val="1EA56717"/>
    <w:rsid w:val="1F106148"/>
    <w:rsid w:val="1FAA1B78"/>
    <w:rsid w:val="1FD004F5"/>
    <w:rsid w:val="1FD35215"/>
    <w:rsid w:val="1FD762DA"/>
    <w:rsid w:val="1FF75055"/>
    <w:rsid w:val="20174E11"/>
    <w:rsid w:val="207F3175"/>
    <w:rsid w:val="20874E6D"/>
    <w:rsid w:val="20A21D21"/>
    <w:rsid w:val="20DD5C83"/>
    <w:rsid w:val="212A7ACC"/>
    <w:rsid w:val="21552F80"/>
    <w:rsid w:val="2167595D"/>
    <w:rsid w:val="216F6048"/>
    <w:rsid w:val="217B088B"/>
    <w:rsid w:val="21EF22DE"/>
    <w:rsid w:val="22280ABD"/>
    <w:rsid w:val="225B2C40"/>
    <w:rsid w:val="226118D9"/>
    <w:rsid w:val="22A73CC8"/>
    <w:rsid w:val="22F129A7"/>
    <w:rsid w:val="23584EF7"/>
    <w:rsid w:val="23895A87"/>
    <w:rsid w:val="239E5C36"/>
    <w:rsid w:val="23F04D97"/>
    <w:rsid w:val="243674C1"/>
    <w:rsid w:val="24594F5D"/>
    <w:rsid w:val="2481351D"/>
    <w:rsid w:val="24901CD7"/>
    <w:rsid w:val="25063136"/>
    <w:rsid w:val="25811B37"/>
    <w:rsid w:val="26303B37"/>
    <w:rsid w:val="268D2973"/>
    <w:rsid w:val="26A9039B"/>
    <w:rsid w:val="26CF5066"/>
    <w:rsid w:val="26D85CA6"/>
    <w:rsid w:val="26F40E2F"/>
    <w:rsid w:val="27080142"/>
    <w:rsid w:val="27434D3B"/>
    <w:rsid w:val="275C7C1C"/>
    <w:rsid w:val="27AB7680"/>
    <w:rsid w:val="27D4221E"/>
    <w:rsid w:val="27E301F5"/>
    <w:rsid w:val="27F655C1"/>
    <w:rsid w:val="28530171"/>
    <w:rsid w:val="288A681B"/>
    <w:rsid w:val="289A3437"/>
    <w:rsid w:val="28F150A3"/>
    <w:rsid w:val="291B0EC1"/>
    <w:rsid w:val="2941657F"/>
    <w:rsid w:val="29534671"/>
    <w:rsid w:val="29667620"/>
    <w:rsid w:val="297027BA"/>
    <w:rsid w:val="29942CDF"/>
    <w:rsid w:val="2A992111"/>
    <w:rsid w:val="2AA108F7"/>
    <w:rsid w:val="2ABF75F6"/>
    <w:rsid w:val="2B114DBE"/>
    <w:rsid w:val="2B1E118A"/>
    <w:rsid w:val="2B675830"/>
    <w:rsid w:val="2BB04BFA"/>
    <w:rsid w:val="2BC57A46"/>
    <w:rsid w:val="2C93667D"/>
    <w:rsid w:val="2CAC5DDC"/>
    <w:rsid w:val="2CF75368"/>
    <w:rsid w:val="2D095C2F"/>
    <w:rsid w:val="2D3B5B48"/>
    <w:rsid w:val="2DD35688"/>
    <w:rsid w:val="2E387980"/>
    <w:rsid w:val="2F507166"/>
    <w:rsid w:val="2F9555F7"/>
    <w:rsid w:val="2FA53B19"/>
    <w:rsid w:val="2FCB06BD"/>
    <w:rsid w:val="2FD23903"/>
    <w:rsid w:val="2FEF20E0"/>
    <w:rsid w:val="30A24D4F"/>
    <w:rsid w:val="30C4153F"/>
    <w:rsid w:val="30C76C45"/>
    <w:rsid w:val="310F6A8C"/>
    <w:rsid w:val="3160008F"/>
    <w:rsid w:val="316376A6"/>
    <w:rsid w:val="31772EC7"/>
    <w:rsid w:val="31CB6D6E"/>
    <w:rsid w:val="321F28F3"/>
    <w:rsid w:val="32491676"/>
    <w:rsid w:val="326373EA"/>
    <w:rsid w:val="32E83DD4"/>
    <w:rsid w:val="32F41852"/>
    <w:rsid w:val="331D1716"/>
    <w:rsid w:val="333A6849"/>
    <w:rsid w:val="33782CA3"/>
    <w:rsid w:val="339E0C63"/>
    <w:rsid w:val="33D94705"/>
    <w:rsid w:val="340B78F6"/>
    <w:rsid w:val="343A6DE1"/>
    <w:rsid w:val="344F38D1"/>
    <w:rsid w:val="349C4010"/>
    <w:rsid w:val="35030ECC"/>
    <w:rsid w:val="35360714"/>
    <w:rsid w:val="35A44E6B"/>
    <w:rsid w:val="35DB4DAD"/>
    <w:rsid w:val="36283891"/>
    <w:rsid w:val="36317A7E"/>
    <w:rsid w:val="36700439"/>
    <w:rsid w:val="36B87C31"/>
    <w:rsid w:val="36E71AA7"/>
    <w:rsid w:val="36FC6897"/>
    <w:rsid w:val="37062B1B"/>
    <w:rsid w:val="370C01D0"/>
    <w:rsid w:val="37991F56"/>
    <w:rsid w:val="37B14083"/>
    <w:rsid w:val="37CE0538"/>
    <w:rsid w:val="381934B2"/>
    <w:rsid w:val="381B7650"/>
    <w:rsid w:val="3846220A"/>
    <w:rsid w:val="388923A0"/>
    <w:rsid w:val="38933908"/>
    <w:rsid w:val="39587818"/>
    <w:rsid w:val="39610C12"/>
    <w:rsid w:val="39CE564E"/>
    <w:rsid w:val="39F552D0"/>
    <w:rsid w:val="3A1E5D77"/>
    <w:rsid w:val="3AC43735"/>
    <w:rsid w:val="3B4010A3"/>
    <w:rsid w:val="3B6B4927"/>
    <w:rsid w:val="3B7723EB"/>
    <w:rsid w:val="3BBA7463"/>
    <w:rsid w:val="3BBB635E"/>
    <w:rsid w:val="3C110170"/>
    <w:rsid w:val="3C844E39"/>
    <w:rsid w:val="3CC41C91"/>
    <w:rsid w:val="3CCE59C1"/>
    <w:rsid w:val="3CFD6AB5"/>
    <w:rsid w:val="3D267EF9"/>
    <w:rsid w:val="3D68641D"/>
    <w:rsid w:val="3D9E13B7"/>
    <w:rsid w:val="3DA43295"/>
    <w:rsid w:val="3DC105EA"/>
    <w:rsid w:val="3E432AAE"/>
    <w:rsid w:val="3E5142F7"/>
    <w:rsid w:val="3E851D80"/>
    <w:rsid w:val="3EF14F25"/>
    <w:rsid w:val="3EF83CA9"/>
    <w:rsid w:val="3F0800A6"/>
    <w:rsid w:val="3F253AD3"/>
    <w:rsid w:val="3F3D1C84"/>
    <w:rsid w:val="3F451B33"/>
    <w:rsid w:val="3F881841"/>
    <w:rsid w:val="3F9A4950"/>
    <w:rsid w:val="3F9C1555"/>
    <w:rsid w:val="3FB10825"/>
    <w:rsid w:val="3FED184D"/>
    <w:rsid w:val="40204729"/>
    <w:rsid w:val="406E5612"/>
    <w:rsid w:val="40910F35"/>
    <w:rsid w:val="40B7520A"/>
    <w:rsid w:val="412E5F43"/>
    <w:rsid w:val="413D4DB7"/>
    <w:rsid w:val="41885B91"/>
    <w:rsid w:val="419038BB"/>
    <w:rsid w:val="41990A28"/>
    <w:rsid w:val="41A31919"/>
    <w:rsid w:val="41EB5843"/>
    <w:rsid w:val="42000112"/>
    <w:rsid w:val="42007D67"/>
    <w:rsid w:val="42204EB5"/>
    <w:rsid w:val="42AA385C"/>
    <w:rsid w:val="42C036A2"/>
    <w:rsid w:val="42E72B70"/>
    <w:rsid w:val="430F11B1"/>
    <w:rsid w:val="43360D10"/>
    <w:rsid w:val="43AF6E6A"/>
    <w:rsid w:val="43B738E7"/>
    <w:rsid w:val="44025673"/>
    <w:rsid w:val="4409614D"/>
    <w:rsid w:val="4411433C"/>
    <w:rsid w:val="45306A34"/>
    <w:rsid w:val="453273D9"/>
    <w:rsid w:val="45A642B1"/>
    <w:rsid w:val="45E54BFC"/>
    <w:rsid w:val="46165CA4"/>
    <w:rsid w:val="462757EC"/>
    <w:rsid w:val="46496A4C"/>
    <w:rsid w:val="469D67B9"/>
    <w:rsid w:val="46DF2F9A"/>
    <w:rsid w:val="47A967FC"/>
    <w:rsid w:val="47AB59C4"/>
    <w:rsid w:val="47BC1419"/>
    <w:rsid w:val="47C439EF"/>
    <w:rsid w:val="47E2137C"/>
    <w:rsid w:val="48161D5C"/>
    <w:rsid w:val="482F7BFF"/>
    <w:rsid w:val="48337F59"/>
    <w:rsid w:val="48A730A1"/>
    <w:rsid w:val="48D64AE7"/>
    <w:rsid w:val="490C0A08"/>
    <w:rsid w:val="491C63D6"/>
    <w:rsid w:val="493D5513"/>
    <w:rsid w:val="495D6A4D"/>
    <w:rsid w:val="497C3567"/>
    <w:rsid w:val="498A5FE5"/>
    <w:rsid w:val="49AF454C"/>
    <w:rsid w:val="49E35145"/>
    <w:rsid w:val="49EA2030"/>
    <w:rsid w:val="4A2A1CCC"/>
    <w:rsid w:val="4A2C5DB9"/>
    <w:rsid w:val="4A720925"/>
    <w:rsid w:val="4A950C65"/>
    <w:rsid w:val="4AC16FC3"/>
    <w:rsid w:val="4BB31524"/>
    <w:rsid w:val="4BC93EC7"/>
    <w:rsid w:val="4C1A4723"/>
    <w:rsid w:val="4C7932AF"/>
    <w:rsid w:val="4C87723E"/>
    <w:rsid w:val="4CE555D0"/>
    <w:rsid w:val="4D3C6A09"/>
    <w:rsid w:val="4D5005AD"/>
    <w:rsid w:val="4D8E2213"/>
    <w:rsid w:val="4D981945"/>
    <w:rsid w:val="4DB42FF8"/>
    <w:rsid w:val="4DC52019"/>
    <w:rsid w:val="4DF976E3"/>
    <w:rsid w:val="4E837B75"/>
    <w:rsid w:val="4EC5306C"/>
    <w:rsid w:val="4ED621E6"/>
    <w:rsid w:val="4F1E2F6D"/>
    <w:rsid w:val="4F44054C"/>
    <w:rsid w:val="4F6A14E9"/>
    <w:rsid w:val="502E6F54"/>
    <w:rsid w:val="505A5A36"/>
    <w:rsid w:val="50807F48"/>
    <w:rsid w:val="508C0DE8"/>
    <w:rsid w:val="50BF300A"/>
    <w:rsid w:val="50E6621F"/>
    <w:rsid w:val="50F9086A"/>
    <w:rsid w:val="510065DD"/>
    <w:rsid w:val="510E1429"/>
    <w:rsid w:val="515F5CD1"/>
    <w:rsid w:val="528B4577"/>
    <w:rsid w:val="52987B48"/>
    <w:rsid w:val="53082420"/>
    <w:rsid w:val="53584AD8"/>
    <w:rsid w:val="537A08C9"/>
    <w:rsid w:val="538C612A"/>
    <w:rsid w:val="539161D6"/>
    <w:rsid w:val="53B247F6"/>
    <w:rsid w:val="53B67427"/>
    <w:rsid w:val="53CC27DC"/>
    <w:rsid w:val="53D664EA"/>
    <w:rsid w:val="53E83ADD"/>
    <w:rsid w:val="54412E0A"/>
    <w:rsid w:val="54424A95"/>
    <w:rsid w:val="545E4D2B"/>
    <w:rsid w:val="546C06D4"/>
    <w:rsid w:val="54887209"/>
    <w:rsid w:val="54A815BE"/>
    <w:rsid w:val="54B2275A"/>
    <w:rsid w:val="54F40348"/>
    <w:rsid w:val="55173EF5"/>
    <w:rsid w:val="554407B8"/>
    <w:rsid w:val="557447DD"/>
    <w:rsid w:val="5588094F"/>
    <w:rsid w:val="55962D08"/>
    <w:rsid w:val="56026BB9"/>
    <w:rsid w:val="560F15D0"/>
    <w:rsid w:val="56141C4D"/>
    <w:rsid w:val="56426CB9"/>
    <w:rsid w:val="566A5167"/>
    <w:rsid w:val="56905D0D"/>
    <w:rsid w:val="56D07174"/>
    <w:rsid w:val="57025546"/>
    <w:rsid w:val="575E0826"/>
    <w:rsid w:val="578E252E"/>
    <w:rsid w:val="57A165F1"/>
    <w:rsid w:val="57AD3987"/>
    <w:rsid w:val="57FF5F44"/>
    <w:rsid w:val="587F199A"/>
    <w:rsid w:val="588A1754"/>
    <w:rsid w:val="58B03081"/>
    <w:rsid w:val="590D5D3B"/>
    <w:rsid w:val="59365B18"/>
    <w:rsid w:val="5A05751A"/>
    <w:rsid w:val="5A5B277B"/>
    <w:rsid w:val="5A6F44B9"/>
    <w:rsid w:val="5A7352CD"/>
    <w:rsid w:val="5A81253D"/>
    <w:rsid w:val="5A977BE2"/>
    <w:rsid w:val="5AAA7207"/>
    <w:rsid w:val="5ACF5274"/>
    <w:rsid w:val="5AD403F9"/>
    <w:rsid w:val="5AE02714"/>
    <w:rsid w:val="5AEA52F7"/>
    <w:rsid w:val="5AF768CB"/>
    <w:rsid w:val="5AF94D25"/>
    <w:rsid w:val="5B01367D"/>
    <w:rsid w:val="5B115297"/>
    <w:rsid w:val="5B174C4F"/>
    <w:rsid w:val="5B48598E"/>
    <w:rsid w:val="5BA87F9D"/>
    <w:rsid w:val="5BAB1DC8"/>
    <w:rsid w:val="5BAD7974"/>
    <w:rsid w:val="5BCF1086"/>
    <w:rsid w:val="5C0E7DF8"/>
    <w:rsid w:val="5C425ACC"/>
    <w:rsid w:val="5C983C74"/>
    <w:rsid w:val="5DC32409"/>
    <w:rsid w:val="5E002CB9"/>
    <w:rsid w:val="5E3B1A8A"/>
    <w:rsid w:val="5E4055EE"/>
    <w:rsid w:val="5EBE432D"/>
    <w:rsid w:val="5ED510A9"/>
    <w:rsid w:val="5F0708FB"/>
    <w:rsid w:val="5F0D5D51"/>
    <w:rsid w:val="5F2968EB"/>
    <w:rsid w:val="5F7A70DC"/>
    <w:rsid w:val="5FB5188F"/>
    <w:rsid w:val="5FD815C3"/>
    <w:rsid w:val="603B6384"/>
    <w:rsid w:val="610A6B0D"/>
    <w:rsid w:val="61125DCA"/>
    <w:rsid w:val="612A3E91"/>
    <w:rsid w:val="615D7134"/>
    <w:rsid w:val="616C4025"/>
    <w:rsid w:val="61842912"/>
    <w:rsid w:val="62554D62"/>
    <w:rsid w:val="62644AC2"/>
    <w:rsid w:val="629628FD"/>
    <w:rsid w:val="629D317F"/>
    <w:rsid w:val="62AB6C3E"/>
    <w:rsid w:val="62EA6283"/>
    <w:rsid w:val="630F26B0"/>
    <w:rsid w:val="631C603C"/>
    <w:rsid w:val="635D341B"/>
    <w:rsid w:val="63627B71"/>
    <w:rsid w:val="638E0483"/>
    <w:rsid w:val="64144A13"/>
    <w:rsid w:val="643B26F5"/>
    <w:rsid w:val="648F378F"/>
    <w:rsid w:val="6564756D"/>
    <w:rsid w:val="65737A93"/>
    <w:rsid w:val="65781090"/>
    <w:rsid w:val="660C31C2"/>
    <w:rsid w:val="662F026C"/>
    <w:rsid w:val="66452EC5"/>
    <w:rsid w:val="6670644D"/>
    <w:rsid w:val="66824C7B"/>
    <w:rsid w:val="66AF188C"/>
    <w:rsid w:val="66CF404E"/>
    <w:rsid w:val="66E015B1"/>
    <w:rsid w:val="66FA4BA0"/>
    <w:rsid w:val="673E5311"/>
    <w:rsid w:val="675B27BA"/>
    <w:rsid w:val="67F35AAF"/>
    <w:rsid w:val="6813314B"/>
    <w:rsid w:val="68956715"/>
    <w:rsid w:val="689B0E97"/>
    <w:rsid w:val="68A90204"/>
    <w:rsid w:val="68B16820"/>
    <w:rsid w:val="68C04851"/>
    <w:rsid w:val="69276457"/>
    <w:rsid w:val="696D1D06"/>
    <w:rsid w:val="69BB533F"/>
    <w:rsid w:val="69C12794"/>
    <w:rsid w:val="69D56401"/>
    <w:rsid w:val="69E14922"/>
    <w:rsid w:val="6A043202"/>
    <w:rsid w:val="6A2477FB"/>
    <w:rsid w:val="6A383554"/>
    <w:rsid w:val="6B400936"/>
    <w:rsid w:val="6B6F1F3D"/>
    <w:rsid w:val="6BA06DCF"/>
    <w:rsid w:val="6BC6636D"/>
    <w:rsid w:val="6BD46244"/>
    <w:rsid w:val="6BEF307E"/>
    <w:rsid w:val="6BF57FF9"/>
    <w:rsid w:val="6C074A37"/>
    <w:rsid w:val="6C3848F0"/>
    <w:rsid w:val="6C4A5264"/>
    <w:rsid w:val="6CA51068"/>
    <w:rsid w:val="6CE7258E"/>
    <w:rsid w:val="6D8617C0"/>
    <w:rsid w:val="6D973EE1"/>
    <w:rsid w:val="6DFB5D0A"/>
    <w:rsid w:val="6EA353AE"/>
    <w:rsid w:val="6F1A1B91"/>
    <w:rsid w:val="6F5215EA"/>
    <w:rsid w:val="6F6F6230"/>
    <w:rsid w:val="6F761BE4"/>
    <w:rsid w:val="6F7D6EDC"/>
    <w:rsid w:val="6FAE6648"/>
    <w:rsid w:val="6FCE27B8"/>
    <w:rsid w:val="6FE54EC4"/>
    <w:rsid w:val="6FFB39E9"/>
    <w:rsid w:val="700D7DBB"/>
    <w:rsid w:val="70FF3002"/>
    <w:rsid w:val="71207D60"/>
    <w:rsid w:val="712377BC"/>
    <w:rsid w:val="71297032"/>
    <w:rsid w:val="714204EA"/>
    <w:rsid w:val="71520DF7"/>
    <w:rsid w:val="71714801"/>
    <w:rsid w:val="719846C2"/>
    <w:rsid w:val="71AD7F99"/>
    <w:rsid w:val="71B73D50"/>
    <w:rsid w:val="71EB146D"/>
    <w:rsid w:val="71FB4B8C"/>
    <w:rsid w:val="720E6B37"/>
    <w:rsid w:val="723827D7"/>
    <w:rsid w:val="724D3F35"/>
    <w:rsid w:val="72593F27"/>
    <w:rsid w:val="726C1DA2"/>
    <w:rsid w:val="728E6B97"/>
    <w:rsid w:val="72A71F85"/>
    <w:rsid w:val="72B94304"/>
    <w:rsid w:val="72ED78F9"/>
    <w:rsid w:val="73455D2A"/>
    <w:rsid w:val="73752228"/>
    <w:rsid w:val="737956B3"/>
    <w:rsid w:val="73B9172E"/>
    <w:rsid w:val="746F592B"/>
    <w:rsid w:val="75163950"/>
    <w:rsid w:val="75F354DF"/>
    <w:rsid w:val="761331E9"/>
    <w:rsid w:val="76382445"/>
    <w:rsid w:val="77372463"/>
    <w:rsid w:val="774A5D2E"/>
    <w:rsid w:val="77652D5E"/>
    <w:rsid w:val="77864AD2"/>
    <w:rsid w:val="780841C6"/>
    <w:rsid w:val="786439DD"/>
    <w:rsid w:val="786758A5"/>
    <w:rsid w:val="787A694F"/>
    <w:rsid w:val="78BA3895"/>
    <w:rsid w:val="78D9441B"/>
    <w:rsid w:val="78EA354B"/>
    <w:rsid w:val="79391BD0"/>
    <w:rsid w:val="794D59B9"/>
    <w:rsid w:val="796755D1"/>
    <w:rsid w:val="7972338F"/>
    <w:rsid w:val="79735A91"/>
    <w:rsid w:val="798074F9"/>
    <w:rsid w:val="79980FEA"/>
    <w:rsid w:val="79A64743"/>
    <w:rsid w:val="79CB2EF9"/>
    <w:rsid w:val="79D47379"/>
    <w:rsid w:val="79EE5C13"/>
    <w:rsid w:val="79F84CF6"/>
    <w:rsid w:val="7A5076A5"/>
    <w:rsid w:val="7B1B485F"/>
    <w:rsid w:val="7B8334F6"/>
    <w:rsid w:val="7BCA3A03"/>
    <w:rsid w:val="7BD80B9E"/>
    <w:rsid w:val="7BEC6454"/>
    <w:rsid w:val="7BEC65A8"/>
    <w:rsid w:val="7BF40367"/>
    <w:rsid w:val="7CAE7B82"/>
    <w:rsid w:val="7D0E0A4C"/>
    <w:rsid w:val="7D4C0957"/>
    <w:rsid w:val="7D5278E4"/>
    <w:rsid w:val="7D634A72"/>
    <w:rsid w:val="7DCF4ABD"/>
    <w:rsid w:val="7DF32EA2"/>
    <w:rsid w:val="7E6D0D6A"/>
    <w:rsid w:val="7EF27DCD"/>
    <w:rsid w:val="7EF84AE3"/>
    <w:rsid w:val="7FAF5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Yu Gothic UI Semilight" w:cs="Times New Roman"/>
      <w:sz w:val="24"/>
      <w:szCs w:val="26"/>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qFormat/>
    <w:uiPriority w:val="99"/>
    <w:pPr>
      <w:widowControl/>
      <w:jc w:val="left"/>
    </w:pPr>
    <w:rPr>
      <w:rFonts w:eastAsia="宋体"/>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style>
  <w:style w:type="paragraph" w:styleId="6">
    <w:name w:val="annotation subject"/>
    <w:basedOn w:val="2"/>
    <w:next w:val="2"/>
    <w:link w:val="19"/>
    <w:qFormat/>
    <w:uiPriority w:val="0"/>
    <w:pPr>
      <w:widowControl w:val="0"/>
      <w:jc w:val="both"/>
    </w:pPr>
    <w:rPr>
      <w:rFonts w:eastAsia="Yu Gothic UI Semilight"/>
      <w:b/>
      <w:bCs/>
      <w:sz w:val="20"/>
      <w:szCs w:val="2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uiPriority w:val="0"/>
    <w:rPr>
      <w:color w:val="800080"/>
      <w:u w:val="single"/>
    </w:rPr>
  </w:style>
  <w:style w:type="character" w:styleId="11">
    <w:name w:val="Emphasis"/>
    <w:basedOn w:val="9"/>
    <w:qFormat/>
    <w:uiPriority w:val="0"/>
    <w:rPr>
      <w:i/>
    </w:rPr>
  </w:style>
  <w:style w:type="character" w:styleId="12">
    <w:name w:val="Hyperlink"/>
    <w:basedOn w:val="9"/>
    <w:qFormat/>
    <w:uiPriority w:val="0"/>
    <w:rPr>
      <w:color w:val="0000FF"/>
      <w:u w:val="single"/>
    </w:rPr>
  </w:style>
  <w:style w:type="character" w:styleId="13">
    <w:name w:val="annotation reference"/>
    <w:basedOn w:val="9"/>
    <w:qFormat/>
    <w:uiPriority w:val="99"/>
    <w:rPr>
      <w:sz w:val="21"/>
      <w:szCs w:val="21"/>
    </w:rPr>
  </w:style>
  <w:style w:type="paragraph" w:customStyle="1" w:styleId="14">
    <w:name w:val="01 Paper Title"/>
    <w:next w:val="15"/>
    <w:qFormat/>
    <w:uiPriority w:val="0"/>
    <w:pPr>
      <w:spacing w:before="180" w:after="120" w:line="216" w:lineRule="auto"/>
      <w:contextualSpacing/>
      <w:jc w:val="center"/>
    </w:pPr>
    <w:rPr>
      <w:rFonts w:ascii="Arial Black" w:hAnsi="Arial Black" w:eastAsia="Yu Gothic UI Semilight" w:cs="Times New Roman"/>
      <w:position w:val="8"/>
      <w:sz w:val="32"/>
      <w:szCs w:val="32"/>
      <w:lang w:val="en-GB" w:eastAsia="en-GB" w:bidi="ar-SA"/>
    </w:rPr>
  </w:style>
  <w:style w:type="paragraph" w:customStyle="1" w:styleId="15">
    <w:name w:val="02 Author names"/>
    <w:basedOn w:val="1"/>
    <w:qFormat/>
    <w:uiPriority w:val="0"/>
    <w:pPr>
      <w:widowControl/>
      <w:spacing w:beforeAutospacing="1" w:after="120" w:line="240" w:lineRule="exact"/>
      <w:ind w:left="600" w:right="568"/>
      <w:jc w:val="center"/>
    </w:pPr>
    <w:rPr>
      <w:rFonts w:eastAsia="宋体"/>
      <w:b/>
      <w:sz w:val="26"/>
    </w:rPr>
  </w:style>
  <w:style w:type="paragraph" w:customStyle="1" w:styleId="16">
    <w:name w:val="03 Author affiliation"/>
    <w:qFormat/>
    <w:uiPriority w:val="0"/>
    <w:pPr>
      <w:jc w:val="center"/>
    </w:pPr>
    <w:rPr>
      <w:rFonts w:ascii="Times New Roman" w:hAnsi="Times New Roman" w:eastAsia="Yu Gothic UI Semilight" w:cs="Times New Roman"/>
      <w:i/>
      <w:sz w:val="19"/>
      <w:szCs w:val="24"/>
      <w:lang w:val="en-GB" w:eastAsia="en-GB" w:bidi="ar-SA"/>
    </w:rPr>
  </w:style>
  <w:style w:type="paragraph" w:customStyle="1" w:styleId="17">
    <w:name w:val="Revision1"/>
    <w:hidden/>
    <w:unhideWhenUsed/>
    <w:qFormat/>
    <w:uiPriority w:val="99"/>
    <w:rPr>
      <w:rFonts w:ascii="Times New Roman" w:hAnsi="Times New Roman" w:eastAsia="Yu Gothic UI Semilight" w:cs="Times New Roman"/>
      <w:sz w:val="24"/>
      <w:szCs w:val="26"/>
      <w:lang w:val="en-US" w:eastAsia="zh-CN" w:bidi="ar-SA"/>
    </w:rPr>
  </w:style>
  <w:style w:type="character" w:customStyle="1" w:styleId="18">
    <w:name w:val="Comment Text Char"/>
    <w:basedOn w:val="9"/>
    <w:link w:val="2"/>
    <w:qFormat/>
    <w:uiPriority w:val="99"/>
    <w:rPr>
      <w:sz w:val="24"/>
      <w:szCs w:val="26"/>
      <w:lang w:val="en-US" w:eastAsia="zh-CN"/>
    </w:rPr>
  </w:style>
  <w:style w:type="character" w:customStyle="1" w:styleId="19">
    <w:name w:val="Comment Subject Char"/>
    <w:basedOn w:val="18"/>
    <w:link w:val="6"/>
    <w:qFormat/>
    <w:uiPriority w:val="0"/>
    <w:rPr>
      <w:rFonts w:eastAsia="Yu Gothic UI Semilight"/>
      <w:b/>
      <w:bCs/>
      <w:sz w:val="24"/>
      <w:szCs w:val="26"/>
      <w:lang w:val="en-US" w:eastAsia="zh-CN"/>
    </w:rPr>
  </w:style>
  <w:style w:type="paragraph" w:customStyle="1" w:styleId="20">
    <w:name w:val="Revision2"/>
    <w:hidden/>
    <w:unhideWhenUsed/>
    <w:qFormat/>
    <w:uiPriority w:val="99"/>
    <w:rPr>
      <w:rFonts w:ascii="Times New Roman" w:hAnsi="Times New Roman" w:eastAsia="Yu Gothic UI Semilight" w:cs="Times New Roman"/>
      <w:sz w:val="24"/>
      <w:szCs w:val="26"/>
      <w:lang w:val="en-US" w:eastAsia="zh-CN" w:bidi="ar-SA"/>
    </w:rPr>
  </w:style>
  <w:style w:type="paragraph" w:customStyle="1" w:styleId="21">
    <w:name w:val="Revision3"/>
    <w:hidden/>
    <w:semiHidden/>
    <w:qFormat/>
    <w:uiPriority w:val="99"/>
    <w:rPr>
      <w:rFonts w:ascii="Times New Roman" w:hAnsi="Times New Roman" w:eastAsia="Yu Gothic UI Semilight" w:cs="Times New Roman"/>
      <w:sz w:val="24"/>
      <w:szCs w:val="26"/>
      <w:lang w:val="en-US" w:eastAsia="zh-CN" w:bidi="ar-SA"/>
    </w:rPr>
  </w:style>
  <w:style w:type="paragraph" w:customStyle="1" w:styleId="22">
    <w:name w:val="Revision4"/>
    <w:hidden/>
    <w:semiHidden/>
    <w:qFormat/>
    <w:uiPriority w:val="99"/>
    <w:rPr>
      <w:rFonts w:ascii="Times New Roman" w:hAnsi="Times New Roman" w:eastAsia="Yu Gothic UI Semilight" w:cs="Times New Roman"/>
      <w:sz w:val="24"/>
      <w:szCs w:val="26"/>
      <w:lang w:val="en-US" w:eastAsia="zh-CN" w:bidi="ar-SA"/>
    </w:rPr>
  </w:style>
  <w:style w:type="paragraph" w:customStyle="1" w:styleId="23">
    <w:name w:val="Revision5"/>
    <w:hidden/>
    <w:unhideWhenUsed/>
    <w:qFormat/>
    <w:uiPriority w:val="99"/>
    <w:rPr>
      <w:rFonts w:ascii="Times New Roman" w:hAnsi="Times New Roman" w:eastAsia="Yu Gothic UI Semilight" w:cs="Times New Roman"/>
      <w:sz w:val="24"/>
      <w:szCs w:val="26"/>
      <w:lang w:val="en-US" w:eastAsia="zh-CN" w:bidi="ar-SA"/>
    </w:rPr>
  </w:style>
  <w:style w:type="paragraph" w:customStyle="1" w:styleId="24">
    <w:name w:val="Revision6"/>
    <w:hidden/>
    <w:semiHidden/>
    <w:qFormat/>
    <w:uiPriority w:val="99"/>
    <w:rPr>
      <w:rFonts w:ascii="Times New Roman" w:hAnsi="Times New Roman" w:eastAsia="Yu Gothic UI Semilight" w:cs="Times New Roman"/>
      <w:sz w:val="24"/>
      <w:szCs w:val="26"/>
      <w:lang w:val="en-US" w:eastAsia="zh-CN" w:bidi="ar-SA"/>
    </w:rPr>
  </w:style>
  <w:style w:type="paragraph" w:customStyle="1" w:styleId="25">
    <w:name w:val="Revisie1"/>
    <w:hidden/>
    <w:semiHidden/>
    <w:qFormat/>
    <w:uiPriority w:val="99"/>
    <w:rPr>
      <w:rFonts w:ascii="Times New Roman" w:hAnsi="Times New Roman" w:eastAsia="Yu Gothic UI Semilight" w:cs="Times New Roman"/>
      <w:sz w:val="24"/>
      <w:szCs w:val="26"/>
      <w:lang w:val="en-US" w:eastAsia="zh-CN" w:bidi="ar-SA"/>
    </w:rPr>
  </w:style>
  <w:style w:type="paragraph" w:customStyle="1" w:styleId="26">
    <w:name w:val="Revision7"/>
    <w:hidden/>
    <w:unhideWhenUsed/>
    <w:qFormat/>
    <w:uiPriority w:val="99"/>
    <w:rPr>
      <w:rFonts w:ascii="Times New Roman" w:hAnsi="Times New Roman" w:eastAsia="Yu Gothic UI Semilight" w:cs="Times New Roman"/>
      <w:sz w:val="24"/>
      <w:szCs w:val="26"/>
      <w:lang w:val="en-US" w:eastAsia="zh-CN" w:bidi="ar-SA"/>
    </w:rPr>
  </w:style>
  <w:style w:type="paragraph" w:customStyle="1" w:styleId="27">
    <w:name w:val="Revision8"/>
    <w:hidden/>
    <w:semiHidden/>
    <w:qFormat/>
    <w:uiPriority w:val="99"/>
    <w:rPr>
      <w:rFonts w:ascii="Times New Roman" w:hAnsi="Times New Roman" w:eastAsia="Yu Gothic UI Semilight" w:cs="Times New Roman"/>
      <w:sz w:val="24"/>
      <w:szCs w:val="26"/>
      <w:lang w:val="en-US" w:eastAsia="zh-CN" w:bidi="ar-SA"/>
    </w:rPr>
  </w:style>
  <w:style w:type="paragraph" w:customStyle="1" w:styleId="28">
    <w:name w:val="Revisie2"/>
    <w:hidden/>
    <w:semiHidden/>
    <w:qFormat/>
    <w:uiPriority w:val="99"/>
    <w:rPr>
      <w:rFonts w:ascii="Times New Roman" w:hAnsi="Times New Roman" w:eastAsia="Yu Gothic UI Semilight" w:cs="Times New Roman"/>
      <w:sz w:val="24"/>
      <w:szCs w:val="26"/>
      <w:lang w:val="en-US" w:eastAsia="zh-CN" w:bidi="ar-SA"/>
    </w:rPr>
  </w:style>
  <w:style w:type="paragraph" w:customStyle="1" w:styleId="29">
    <w:name w:val="Revision9"/>
    <w:hidden/>
    <w:unhideWhenUsed/>
    <w:qFormat/>
    <w:uiPriority w:val="99"/>
    <w:rPr>
      <w:rFonts w:ascii="Times New Roman" w:hAnsi="Times New Roman" w:eastAsia="Yu Gothic UI Semilight" w:cs="Times New Roman"/>
      <w:sz w:val="24"/>
      <w:szCs w:val="26"/>
      <w:lang w:val="en-US" w:eastAsia="zh-CN" w:bidi="ar-SA"/>
    </w:rPr>
  </w:style>
  <w:style w:type="paragraph" w:customStyle="1" w:styleId="30">
    <w:name w:val="Revision10"/>
    <w:hidden/>
    <w:semiHidden/>
    <w:qFormat/>
    <w:uiPriority w:val="99"/>
    <w:rPr>
      <w:rFonts w:ascii="Times New Roman" w:hAnsi="Times New Roman" w:eastAsia="Yu Gothic UI Semilight" w:cs="Times New Roman"/>
      <w:sz w:val="24"/>
      <w:szCs w:val="26"/>
      <w:lang w:val="en-US" w:eastAsia="zh-CN" w:bidi="ar-SA"/>
    </w:rPr>
  </w:style>
  <w:style w:type="paragraph" w:customStyle="1" w:styleId="31">
    <w:name w:val="Revision"/>
    <w:hidden/>
    <w:semiHidden/>
    <w:qFormat/>
    <w:uiPriority w:val="99"/>
    <w:rPr>
      <w:rFonts w:ascii="Times New Roman" w:hAnsi="Times New Roman" w:eastAsia="Yu Gothic UI Semilight" w:cs="Times New Roman"/>
      <w:sz w:val="24"/>
      <w:szCs w:val="26"/>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CB1D26-FF6F-4FD9-A940-559CC7C88FE1}">
  <ds:schemaRefs/>
</ds:datastoreItem>
</file>

<file path=docProps/app.xml><?xml version="1.0" encoding="utf-8"?>
<Properties xmlns="http://schemas.openxmlformats.org/officeDocument/2006/extended-properties" xmlns:vt="http://schemas.openxmlformats.org/officeDocument/2006/docPropsVTypes">
  <Template>Normal</Template>
  <Company>Utrecht University</Company>
  <Pages>39</Pages>
  <Words>8821</Words>
  <Characters>47366</Characters>
  <Lines>400</Lines>
  <Paragraphs>113</Paragraphs>
  <TotalTime>1</TotalTime>
  <ScaleCrop>false</ScaleCrop>
  <LinksUpToDate>false</LinksUpToDate>
  <CharactersWithSpaces>55982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2023-08-10T14:22:00Z</dcterms:created>
  <dc:creator>86137</dc:creator>
  <cp:lastModifiedBy>Luzi Xu</cp:lastModifiedBy>
  <dcterms:modified xsi:type="dcterms:W3CDTF">2023-08-21T08:18:51Z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DFF6C7DEEE154AD68258020566682B61_13</vt:lpwstr>
  </property>
</Properties>
</file>