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C8053" w14:textId="77777777" w:rsidR="00CE2732" w:rsidRDefault="00CE2732" w:rsidP="00C558FD"/>
    <w:p w14:paraId="0A42B53B" w14:textId="77777777" w:rsidR="00CE2732" w:rsidRDefault="00CE2732" w:rsidP="00C558FD"/>
    <w:p w14:paraId="7F0F8956" w14:textId="77777777" w:rsidR="00CE2732" w:rsidRPr="00721329" w:rsidRDefault="00CE2732" w:rsidP="00C558FD">
      <w:pPr>
        <w:rPr>
          <w:b/>
          <w:color w:val="000000" w:themeColor="text1"/>
        </w:rPr>
      </w:pPr>
    </w:p>
    <w:p w14:paraId="697DF35A" w14:textId="446EBF49" w:rsidR="00B01866" w:rsidRPr="00721329" w:rsidRDefault="00721329" w:rsidP="00363389">
      <w:pPr>
        <w:pStyle w:val="Heading1"/>
      </w:pPr>
      <w:r w:rsidRPr="00721329">
        <w:t>Remote photoplethysmography (</w:t>
      </w:r>
      <w:proofErr w:type="spellStart"/>
      <w:r w:rsidRPr="00721329">
        <w:t>rPPG</w:t>
      </w:r>
      <w:proofErr w:type="spellEnd"/>
      <w:r w:rsidRPr="00721329">
        <w:t xml:space="preserve">) in </w:t>
      </w:r>
      <w:r w:rsidR="00C15AA9" w:rsidRPr="00721329">
        <w:t xml:space="preserve">the </w:t>
      </w:r>
      <w:r w:rsidRPr="00721329">
        <w:t>w</w:t>
      </w:r>
      <w:r w:rsidR="00C15AA9" w:rsidRPr="00721329">
        <w:t>ild</w:t>
      </w:r>
      <w:r w:rsidR="007F775E" w:rsidRPr="00721329">
        <w:t xml:space="preserve">: </w:t>
      </w:r>
      <w:r w:rsidR="00C15AA9" w:rsidRPr="00721329">
        <w:t xml:space="preserve">Remote </w:t>
      </w:r>
      <w:r w:rsidR="007F775E" w:rsidRPr="00721329">
        <w:t>heart</w:t>
      </w:r>
      <w:r w:rsidR="00C15AA9" w:rsidRPr="00721329">
        <w:t xml:space="preserve"> rate </w:t>
      </w:r>
      <w:r w:rsidR="007F775E" w:rsidRPr="00721329">
        <w:t xml:space="preserve">imaging </w:t>
      </w:r>
      <w:r w:rsidR="00C15AA9" w:rsidRPr="00721329">
        <w:t xml:space="preserve">via </w:t>
      </w:r>
      <w:r w:rsidR="007F775E" w:rsidRPr="00721329">
        <w:t xml:space="preserve">online </w:t>
      </w:r>
      <w:r w:rsidR="00C15AA9" w:rsidRPr="00721329">
        <w:t>webcams.</w:t>
      </w:r>
    </w:p>
    <w:p w14:paraId="3DE24B56" w14:textId="2D70F736" w:rsidR="00CE2732" w:rsidRDefault="00CE2732" w:rsidP="00CE2732"/>
    <w:p w14:paraId="69064186" w14:textId="4196EE6E" w:rsidR="00C15AA9" w:rsidRPr="00C15AA9" w:rsidRDefault="00C15AA9" w:rsidP="00C15AA9">
      <w:pPr>
        <w:spacing w:line="480" w:lineRule="auto"/>
        <w:jc w:val="center"/>
        <w:rPr>
          <w:rFonts w:ascii="Times New Roman" w:hAnsi="Times New Roman" w:cs="Times New Roman"/>
          <w:sz w:val="24"/>
          <w:szCs w:val="24"/>
          <w:vertAlign w:val="superscript"/>
          <w:lang w:val="it-IT"/>
        </w:rPr>
      </w:pPr>
      <w:r w:rsidRPr="00C15AA9">
        <w:rPr>
          <w:rFonts w:ascii="Times New Roman" w:hAnsi="Times New Roman" w:cs="Times New Roman"/>
          <w:sz w:val="24"/>
          <w:szCs w:val="24"/>
          <w:lang w:val="it-IT"/>
        </w:rPr>
        <w:t>Daniele Di Lernia</w:t>
      </w:r>
      <w:r w:rsidRPr="00C15AA9">
        <w:rPr>
          <w:rFonts w:ascii="Times New Roman" w:hAnsi="Times New Roman" w:cs="Times New Roman"/>
          <w:sz w:val="24"/>
          <w:szCs w:val="24"/>
          <w:vertAlign w:val="superscript"/>
          <w:lang w:val="it-IT"/>
        </w:rPr>
        <w:t>1,</w:t>
      </w:r>
      <w:r w:rsidR="00721329">
        <w:rPr>
          <w:rFonts w:ascii="Times New Roman" w:hAnsi="Times New Roman" w:cs="Times New Roman"/>
          <w:sz w:val="24"/>
          <w:szCs w:val="24"/>
          <w:vertAlign w:val="superscript"/>
          <w:lang w:val="it-IT"/>
        </w:rPr>
        <w:t>4</w:t>
      </w:r>
      <w:r w:rsidRPr="00C15AA9">
        <w:rPr>
          <w:rFonts w:ascii="Times New Roman" w:hAnsi="Times New Roman" w:cs="Times New Roman"/>
          <w:sz w:val="24"/>
          <w:szCs w:val="24"/>
          <w:vertAlign w:val="superscript"/>
          <w:lang w:val="it-IT"/>
        </w:rPr>
        <w:t>┼</w:t>
      </w:r>
      <w:r w:rsidR="003E33B1" w:rsidRPr="00C15AA9">
        <w:rPr>
          <w:rFonts w:ascii="Times New Roman" w:hAnsi="Times New Roman" w:cs="Times New Roman"/>
          <w:sz w:val="24"/>
          <w:szCs w:val="24"/>
          <w:vertAlign w:val="superscript"/>
          <w:lang w:val="it-IT"/>
        </w:rPr>
        <w:t>*</w:t>
      </w:r>
      <w:r w:rsidRPr="00C15AA9">
        <w:rPr>
          <w:rFonts w:ascii="Times New Roman" w:hAnsi="Times New Roman" w:cs="Times New Roman"/>
          <w:sz w:val="24"/>
          <w:szCs w:val="24"/>
          <w:lang w:val="it-IT"/>
        </w:rPr>
        <w:t>, Gianluca Finotti</w:t>
      </w:r>
      <w:r w:rsidRPr="00C15AA9">
        <w:rPr>
          <w:rFonts w:ascii="Times New Roman" w:hAnsi="Times New Roman" w:cs="Times New Roman"/>
          <w:sz w:val="24"/>
          <w:szCs w:val="24"/>
          <w:vertAlign w:val="superscript"/>
          <w:lang w:val="it-IT"/>
        </w:rPr>
        <w:t>2┼</w:t>
      </w:r>
      <w:r w:rsidRPr="00C15AA9">
        <w:rPr>
          <w:rFonts w:ascii="Times New Roman" w:hAnsi="Times New Roman" w:cs="Times New Roman"/>
          <w:sz w:val="24"/>
          <w:szCs w:val="24"/>
          <w:lang w:val="it-IT"/>
        </w:rPr>
        <w:t>, Manos Tsakiris</w:t>
      </w:r>
      <w:r w:rsidRPr="00C15AA9">
        <w:rPr>
          <w:rFonts w:ascii="Times New Roman" w:hAnsi="Times New Roman" w:cs="Times New Roman"/>
          <w:sz w:val="24"/>
          <w:szCs w:val="24"/>
          <w:vertAlign w:val="superscript"/>
          <w:lang w:val="it-IT"/>
        </w:rPr>
        <w:t>2</w:t>
      </w:r>
      <w:r w:rsidR="00721329">
        <w:rPr>
          <w:rFonts w:ascii="Times New Roman" w:hAnsi="Times New Roman" w:cs="Times New Roman"/>
          <w:sz w:val="24"/>
          <w:szCs w:val="24"/>
          <w:vertAlign w:val="superscript"/>
          <w:lang w:val="it-IT"/>
        </w:rPr>
        <w:t>,3</w:t>
      </w:r>
      <w:r w:rsidRPr="00C15AA9">
        <w:rPr>
          <w:rFonts w:ascii="Times New Roman" w:hAnsi="Times New Roman" w:cs="Times New Roman"/>
          <w:sz w:val="24"/>
          <w:szCs w:val="24"/>
          <w:lang w:val="it-IT"/>
        </w:rPr>
        <w:t>, Giuseppe Riva</w:t>
      </w:r>
      <w:r w:rsidRPr="00C15AA9">
        <w:rPr>
          <w:rFonts w:ascii="Times New Roman" w:hAnsi="Times New Roman" w:cs="Times New Roman"/>
          <w:sz w:val="24"/>
          <w:szCs w:val="24"/>
          <w:vertAlign w:val="superscript"/>
          <w:lang w:val="it-IT"/>
        </w:rPr>
        <w:t>1,</w:t>
      </w:r>
      <w:r w:rsidR="00721329">
        <w:rPr>
          <w:rFonts w:ascii="Times New Roman" w:hAnsi="Times New Roman" w:cs="Times New Roman"/>
          <w:sz w:val="24"/>
          <w:szCs w:val="24"/>
          <w:vertAlign w:val="superscript"/>
          <w:lang w:val="it-IT"/>
        </w:rPr>
        <w:t>4</w:t>
      </w:r>
      <w:r w:rsidRPr="00C15AA9">
        <w:rPr>
          <w:rFonts w:ascii="Times New Roman" w:hAnsi="Times New Roman" w:cs="Times New Roman"/>
          <w:sz w:val="24"/>
          <w:szCs w:val="24"/>
          <w:lang w:val="it-IT"/>
        </w:rPr>
        <w:t>, Marnix Naber</w:t>
      </w:r>
      <w:r w:rsidR="00721329">
        <w:rPr>
          <w:rFonts w:ascii="Times New Roman" w:hAnsi="Times New Roman" w:cs="Times New Roman"/>
          <w:sz w:val="24"/>
          <w:szCs w:val="24"/>
          <w:vertAlign w:val="superscript"/>
          <w:lang w:val="it-IT"/>
        </w:rPr>
        <w:t>5</w:t>
      </w:r>
    </w:p>
    <w:p w14:paraId="3163C387" w14:textId="77777777" w:rsidR="00CE2732" w:rsidRPr="00C15AA9" w:rsidRDefault="00CE2732" w:rsidP="00C15AA9">
      <w:pPr>
        <w:spacing w:line="480" w:lineRule="auto"/>
        <w:jc w:val="center"/>
        <w:rPr>
          <w:rFonts w:ascii="Times New Roman" w:hAnsi="Times New Roman" w:cs="Times New Roman"/>
          <w:sz w:val="24"/>
          <w:szCs w:val="24"/>
          <w:lang w:val="it-IT"/>
        </w:rPr>
      </w:pPr>
    </w:p>
    <w:p w14:paraId="70D1EB20" w14:textId="4DE46EDD" w:rsidR="00C15AA9" w:rsidRPr="00ED3A20" w:rsidRDefault="00C15AA9" w:rsidP="00C15AA9">
      <w:pPr>
        <w:pStyle w:val="AuthorList"/>
        <w:rPr>
          <w:lang w:val="it-IT"/>
        </w:rPr>
      </w:pPr>
      <w:r w:rsidRPr="00C15AA9">
        <w:rPr>
          <w:vertAlign w:val="superscript"/>
          <w:lang w:val="it-IT"/>
        </w:rPr>
        <w:t>1</w:t>
      </w:r>
      <w:r w:rsidR="006B17C4">
        <w:rPr>
          <w:lang w:val="it-IT"/>
        </w:rPr>
        <w:t xml:space="preserve">Humane </w:t>
      </w:r>
      <w:r w:rsidR="006B17C4" w:rsidRPr="00452C9B">
        <w:rPr>
          <w:lang w:val="it-IT"/>
        </w:rPr>
        <w:t>Technology</w:t>
      </w:r>
      <w:r w:rsidR="006B17C4">
        <w:rPr>
          <w:lang w:val="it-IT"/>
        </w:rPr>
        <w:t xml:space="preserve"> Lab</w:t>
      </w:r>
      <w:r w:rsidRPr="00C15AA9">
        <w:rPr>
          <w:lang w:val="it-IT"/>
        </w:rPr>
        <w:t xml:space="preserve">, Università Cattolica del Sacro Cuore, Largo Gemelli, 1, 20100, </w:t>
      </w:r>
      <w:r w:rsidRPr="00ED3A20">
        <w:rPr>
          <w:lang w:val="it-IT"/>
        </w:rPr>
        <w:t>Milan, Italy</w:t>
      </w:r>
    </w:p>
    <w:p w14:paraId="073E9920" w14:textId="0F37B5D1" w:rsidR="001020D3" w:rsidRDefault="00C15AA9" w:rsidP="001020D3">
      <w:pPr>
        <w:jc w:val="center"/>
        <w:rPr>
          <w:rStyle w:val="lrzxr"/>
          <w:rFonts w:ascii="Times New Roman" w:hAnsi="Times New Roman" w:cs="Times New Roman"/>
          <w:sz w:val="24"/>
          <w:szCs w:val="24"/>
        </w:rPr>
      </w:pPr>
      <w:r w:rsidRPr="00ED3A20">
        <w:rPr>
          <w:rFonts w:ascii="Times New Roman" w:hAnsi="Times New Roman" w:cs="Times New Roman"/>
          <w:sz w:val="24"/>
          <w:szCs w:val="24"/>
          <w:vertAlign w:val="superscript"/>
          <w:lang w:val="en-US"/>
        </w:rPr>
        <w:t>2</w:t>
      </w:r>
      <w:r w:rsidR="001020D3" w:rsidRPr="00ED3A20">
        <w:rPr>
          <w:rFonts w:ascii="Times New Roman" w:hAnsi="Times New Roman" w:cs="Times New Roman"/>
          <w:sz w:val="24"/>
          <w:szCs w:val="24"/>
        </w:rPr>
        <w:t>La</w:t>
      </w:r>
      <w:r w:rsidR="001020D3" w:rsidRPr="001020D3">
        <w:rPr>
          <w:rFonts w:ascii="Times New Roman" w:hAnsi="Times New Roman" w:cs="Times New Roman"/>
          <w:sz w:val="24"/>
          <w:szCs w:val="24"/>
        </w:rPr>
        <w:t xml:space="preserve">b of Action and Body, Department of Psychology, Royal Holloway, University of London, </w:t>
      </w:r>
      <w:r w:rsidR="001020D3" w:rsidRPr="00C558FD">
        <w:rPr>
          <w:rStyle w:val="lrzxr"/>
          <w:rFonts w:ascii="Times New Roman" w:hAnsi="Times New Roman" w:cs="Times New Roman"/>
          <w:sz w:val="24"/>
          <w:szCs w:val="24"/>
        </w:rPr>
        <w:t>Egham Hill, Egham TW20 0EX</w:t>
      </w:r>
      <w:r w:rsidR="001020D3">
        <w:rPr>
          <w:rStyle w:val="lrzxr"/>
          <w:rFonts w:ascii="Times New Roman" w:hAnsi="Times New Roman" w:cs="Times New Roman"/>
          <w:sz w:val="24"/>
          <w:szCs w:val="24"/>
        </w:rPr>
        <w:t>, United Kingdom</w:t>
      </w:r>
    </w:p>
    <w:p w14:paraId="6746D0D1" w14:textId="076286F4" w:rsidR="00721329" w:rsidRPr="001020D3" w:rsidRDefault="00721329" w:rsidP="001020D3">
      <w:pPr>
        <w:jc w:val="center"/>
        <w:rPr>
          <w:rFonts w:ascii="Times New Roman" w:hAnsi="Times New Roman" w:cs="Times New Roman"/>
          <w:sz w:val="24"/>
          <w:szCs w:val="24"/>
        </w:rPr>
      </w:pPr>
      <w:r w:rsidRPr="00721329">
        <w:rPr>
          <w:rFonts w:ascii="Times New Roman" w:hAnsi="Times New Roman" w:cs="Times New Roman"/>
          <w:sz w:val="24"/>
          <w:szCs w:val="24"/>
          <w:vertAlign w:val="superscript"/>
        </w:rPr>
        <w:t>3</w:t>
      </w:r>
      <w:r>
        <w:rPr>
          <w:rFonts w:ascii="Times New Roman" w:hAnsi="Times New Roman" w:cs="Times New Roman"/>
          <w:sz w:val="24"/>
          <w:szCs w:val="24"/>
        </w:rPr>
        <w:t>Centre for the Politics of Feelings, School of Advanced Study, University of London, UK</w:t>
      </w:r>
    </w:p>
    <w:p w14:paraId="40362775" w14:textId="4D101B82" w:rsidR="00C15AA9" w:rsidRPr="003874F7" w:rsidRDefault="00721329" w:rsidP="00C15AA9">
      <w:pPr>
        <w:spacing w:line="480" w:lineRule="auto"/>
        <w:jc w:val="center"/>
        <w:rPr>
          <w:rFonts w:ascii="Times New Roman" w:hAnsi="Times New Roman" w:cs="Times New Roman"/>
          <w:sz w:val="24"/>
          <w:szCs w:val="24"/>
          <w:lang w:val="en-US"/>
        </w:rPr>
      </w:pPr>
      <w:r w:rsidRPr="003874F7">
        <w:rPr>
          <w:rFonts w:ascii="Times New Roman" w:hAnsi="Times New Roman" w:cs="Times New Roman"/>
          <w:sz w:val="24"/>
          <w:szCs w:val="24"/>
          <w:vertAlign w:val="superscript"/>
          <w:lang w:val="en-US"/>
        </w:rPr>
        <w:t>4</w:t>
      </w:r>
      <w:r w:rsidR="00C15AA9" w:rsidRPr="003874F7">
        <w:rPr>
          <w:rFonts w:ascii="Times New Roman" w:hAnsi="Times New Roman" w:cs="Times New Roman"/>
          <w:sz w:val="24"/>
          <w:szCs w:val="24"/>
          <w:lang w:val="en-US"/>
        </w:rPr>
        <w:t xml:space="preserve">Applied Technology for Neuro-Psychology Lab, IRCCS </w:t>
      </w:r>
      <w:proofErr w:type="spellStart"/>
      <w:r w:rsidR="00C15AA9" w:rsidRPr="003874F7">
        <w:rPr>
          <w:rFonts w:ascii="Times New Roman" w:hAnsi="Times New Roman" w:cs="Times New Roman"/>
          <w:sz w:val="24"/>
          <w:szCs w:val="24"/>
          <w:lang w:val="en-US"/>
        </w:rPr>
        <w:t>Istituto</w:t>
      </w:r>
      <w:proofErr w:type="spellEnd"/>
      <w:r w:rsidR="00C15AA9" w:rsidRPr="003874F7">
        <w:rPr>
          <w:rFonts w:ascii="Times New Roman" w:hAnsi="Times New Roman" w:cs="Times New Roman"/>
          <w:sz w:val="24"/>
          <w:szCs w:val="24"/>
          <w:lang w:val="en-US"/>
        </w:rPr>
        <w:t xml:space="preserve"> </w:t>
      </w:r>
      <w:proofErr w:type="spellStart"/>
      <w:r w:rsidR="00C15AA9" w:rsidRPr="003874F7">
        <w:rPr>
          <w:rFonts w:ascii="Times New Roman" w:hAnsi="Times New Roman" w:cs="Times New Roman"/>
          <w:sz w:val="24"/>
          <w:szCs w:val="24"/>
          <w:lang w:val="en-US"/>
        </w:rPr>
        <w:t>Auxologico</w:t>
      </w:r>
      <w:proofErr w:type="spellEnd"/>
      <w:r w:rsidR="00C15AA9" w:rsidRPr="003874F7">
        <w:rPr>
          <w:rFonts w:ascii="Times New Roman" w:hAnsi="Times New Roman" w:cs="Times New Roman"/>
          <w:sz w:val="24"/>
          <w:szCs w:val="24"/>
          <w:lang w:val="en-US"/>
        </w:rPr>
        <w:t xml:space="preserve"> </w:t>
      </w:r>
      <w:proofErr w:type="spellStart"/>
      <w:r w:rsidR="00C15AA9" w:rsidRPr="003874F7">
        <w:rPr>
          <w:rFonts w:ascii="Times New Roman" w:hAnsi="Times New Roman" w:cs="Times New Roman"/>
          <w:sz w:val="24"/>
          <w:szCs w:val="24"/>
          <w:lang w:val="en-US"/>
        </w:rPr>
        <w:t>Italiano</w:t>
      </w:r>
      <w:proofErr w:type="spellEnd"/>
      <w:r w:rsidR="00C15AA9" w:rsidRPr="003874F7">
        <w:rPr>
          <w:rFonts w:ascii="Times New Roman" w:hAnsi="Times New Roman" w:cs="Times New Roman"/>
          <w:sz w:val="24"/>
          <w:szCs w:val="24"/>
          <w:lang w:val="en-US"/>
        </w:rPr>
        <w:t xml:space="preserve">, Via </w:t>
      </w:r>
      <w:proofErr w:type="spellStart"/>
      <w:r w:rsidR="00C15AA9" w:rsidRPr="003874F7">
        <w:rPr>
          <w:rFonts w:ascii="Times New Roman" w:hAnsi="Times New Roman" w:cs="Times New Roman"/>
          <w:sz w:val="24"/>
          <w:szCs w:val="24"/>
          <w:lang w:val="en-US"/>
        </w:rPr>
        <w:t>Magnasco</w:t>
      </w:r>
      <w:proofErr w:type="spellEnd"/>
      <w:r w:rsidR="00C15AA9" w:rsidRPr="003874F7">
        <w:rPr>
          <w:rFonts w:ascii="Times New Roman" w:hAnsi="Times New Roman" w:cs="Times New Roman"/>
          <w:sz w:val="24"/>
          <w:szCs w:val="24"/>
          <w:lang w:val="en-US"/>
        </w:rPr>
        <w:t>, 2 20149 Milan, Italy</w:t>
      </w:r>
    </w:p>
    <w:p w14:paraId="17FC000B" w14:textId="4E64E1D0" w:rsidR="00C15AA9" w:rsidRPr="00FE7861" w:rsidRDefault="00721329" w:rsidP="00C15AA9">
      <w:pPr>
        <w:spacing w:line="480" w:lineRule="auto"/>
        <w:jc w:val="center"/>
        <w:rPr>
          <w:rFonts w:ascii="Times New Roman" w:hAnsi="Times New Roman" w:cs="Times New Roman"/>
          <w:sz w:val="24"/>
          <w:szCs w:val="24"/>
          <w:lang w:val="nl-NL"/>
        </w:rPr>
      </w:pPr>
      <w:r>
        <w:rPr>
          <w:rFonts w:ascii="Times New Roman" w:hAnsi="Times New Roman" w:cs="Times New Roman"/>
          <w:sz w:val="24"/>
          <w:szCs w:val="24"/>
          <w:vertAlign w:val="superscript"/>
          <w:lang w:val="nl-NL"/>
        </w:rPr>
        <w:t>5</w:t>
      </w:r>
      <w:r w:rsidR="00C15AA9" w:rsidRPr="00FE7861">
        <w:rPr>
          <w:rFonts w:ascii="Times New Roman" w:hAnsi="Times New Roman" w:cs="Times New Roman"/>
          <w:sz w:val="24"/>
          <w:szCs w:val="24"/>
          <w:lang w:val="nl-NL"/>
        </w:rPr>
        <w:t xml:space="preserve"> </w:t>
      </w:r>
      <w:r w:rsidR="007F775E" w:rsidRPr="00FE7861">
        <w:rPr>
          <w:rFonts w:ascii="Times New Roman" w:hAnsi="Times New Roman" w:cs="Times New Roman"/>
          <w:sz w:val="24"/>
          <w:szCs w:val="24"/>
          <w:lang w:val="nl-NL"/>
        </w:rPr>
        <w:t xml:space="preserve">Experimental Psychology, Helmholtz Institute, </w:t>
      </w:r>
      <w:r w:rsidR="007F775E" w:rsidRPr="00CB063F">
        <w:rPr>
          <w:rFonts w:ascii="Times New Roman" w:hAnsi="Times New Roman" w:cs="Times New Roman"/>
          <w:sz w:val="24"/>
          <w:szCs w:val="24"/>
          <w:lang w:val="nl-NL"/>
        </w:rPr>
        <w:t>U</w:t>
      </w:r>
      <w:r w:rsidR="007F775E">
        <w:rPr>
          <w:rFonts w:ascii="Times New Roman" w:hAnsi="Times New Roman" w:cs="Times New Roman"/>
          <w:sz w:val="24"/>
          <w:szCs w:val="24"/>
          <w:lang w:val="nl-NL"/>
        </w:rPr>
        <w:t>trecht University, Heidelberglaan 1, 3584CS, Utrecht, The Netherlands</w:t>
      </w:r>
    </w:p>
    <w:p w14:paraId="6D906C8C" w14:textId="77777777" w:rsidR="00C15AA9" w:rsidRPr="00FE7861" w:rsidRDefault="00C15AA9" w:rsidP="00C15AA9">
      <w:pPr>
        <w:spacing w:line="480" w:lineRule="auto"/>
        <w:jc w:val="center"/>
        <w:rPr>
          <w:rFonts w:ascii="Times New Roman" w:hAnsi="Times New Roman" w:cs="Times New Roman"/>
          <w:color w:val="FF0000"/>
          <w:sz w:val="24"/>
          <w:szCs w:val="24"/>
          <w:lang w:val="nl-NL"/>
        </w:rPr>
      </w:pPr>
    </w:p>
    <w:p w14:paraId="58A11664" w14:textId="7847FABB" w:rsidR="00C15AA9" w:rsidRPr="00C15AA9" w:rsidRDefault="00C15AA9" w:rsidP="00C15AA9">
      <w:pPr>
        <w:spacing w:line="480" w:lineRule="auto"/>
        <w:jc w:val="left"/>
        <w:rPr>
          <w:rFonts w:ascii="Times New Roman" w:hAnsi="Times New Roman" w:cs="Times New Roman"/>
          <w:color w:val="FF0000"/>
          <w:sz w:val="24"/>
          <w:szCs w:val="24"/>
          <w:lang w:val="en-US"/>
        </w:rPr>
      </w:pPr>
      <w:r w:rsidRPr="00C15AA9">
        <w:rPr>
          <w:rFonts w:ascii="Times New Roman" w:hAnsi="Times New Roman" w:cs="Times New Roman"/>
          <w:sz w:val="24"/>
          <w:szCs w:val="24"/>
          <w:vertAlign w:val="superscript"/>
          <w:lang w:val="en-US"/>
        </w:rPr>
        <w:t xml:space="preserve">┼ </w:t>
      </w:r>
      <w:r w:rsidRPr="00C15AA9">
        <w:rPr>
          <w:rFonts w:ascii="Times New Roman" w:hAnsi="Times New Roman" w:cs="Times New Roman"/>
          <w:color w:val="222222"/>
          <w:sz w:val="24"/>
          <w:szCs w:val="24"/>
          <w:shd w:val="clear" w:color="auto" w:fill="FFFFFF"/>
        </w:rPr>
        <w:t>These authors contributed equally to this work</w:t>
      </w:r>
    </w:p>
    <w:p w14:paraId="36E4EAF2" w14:textId="77777777" w:rsidR="00C15AA9" w:rsidRPr="003874F7" w:rsidRDefault="00C15AA9" w:rsidP="00C15AA9">
      <w:pPr>
        <w:spacing w:after="0" w:line="240" w:lineRule="auto"/>
        <w:rPr>
          <w:rFonts w:ascii="Times New Roman" w:hAnsi="Times New Roman" w:cs="Times New Roman"/>
          <w:sz w:val="24"/>
          <w:szCs w:val="24"/>
          <w:lang w:val="en-US"/>
        </w:rPr>
      </w:pPr>
      <w:r w:rsidRPr="003874F7">
        <w:rPr>
          <w:rFonts w:ascii="Times New Roman" w:hAnsi="Times New Roman" w:cs="Times New Roman"/>
          <w:sz w:val="24"/>
          <w:szCs w:val="24"/>
          <w:lang w:val="en-US"/>
        </w:rPr>
        <w:t>Corresponding Author</w:t>
      </w:r>
    </w:p>
    <w:p w14:paraId="7C773614" w14:textId="2DFFAF0B" w:rsidR="00C15AA9" w:rsidRPr="003874F7" w:rsidRDefault="00C15AA9" w:rsidP="00C15AA9">
      <w:pPr>
        <w:spacing w:after="0" w:line="240" w:lineRule="auto"/>
        <w:rPr>
          <w:rFonts w:ascii="Times New Roman" w:hAnsi="Times New Roman" w:cs="Times New Roman"/>
          <w:sz w:val="24"/>
          <w:szCs w:val="24"/>
          <w:lang w:val="en-US"/>
        </w:rPr>
      </w:pPr>
      <w:r w:rsidRPr="003874F7">
        <w:rPr>
          <w:rFonts w:ascii="Times New Roman" w:hAnsi="Times New Roman" w:cs="Times New Roman"/>
          <w:sz w:val="24"/>
          <w:szCs w:val="24"/>
          <w:lang w:val="en-US"/>
        </w:rPr>
        <w:t>*Daniele Di Lernia</w:t>
      </w:r>
      <w:r w:rsidR="00721329" w:rsidRPr="003874F7">
        <w:rPr>
          <w:rFonts w:ascii="Times New Roman" w:hAnsi="Times New Roman" w:cs="Times New Roman"/>
          <w:sz w:val="24"/>
          <w:szCs w:val="24"/>
          <w:lang w:val="en-US"/>
        </w:rPr>
        <w:t xml:space="preserve">, </w:t>
      </w:r>
      <w:r w:rsidRPr="003874F7">
        <w:rPr>
          <w:rFonts w:ascii="Times New Roman" w:hAnsi="Times New Roman" w:cs="Times New Roman"/>
          <w:sz w:val="24"/>
          <w:szCs w:val="24"/>
          <w:lang w:val="en-US"/>
        </w:rPr>
        <w:t>Department of Psychology</w:t>
      </w:r>
      <w:r w:rsidR="00721329" w:rsidRPr="003874F7">
        <w:rPr>
          <w:rFonts w:ascii="Times New Roman" w:hAnsi="Times New Roman" w:cs="Times New Roman"/>
          <w:sz w:val="24"/>
          <w:szCs w:val="24"/>
          <w:lang w:val="en-US"/>
        </w:rPr>
        <w:t xml:space="preserve">, </w:t>
      </w:r>
      <w:proofErr w:type="spellStart"/>
      <w:r w:rsidRPr="003874F7">
        <w:rPr>
          <w:rFonts w:ascii="Times New Roman" w:hAnsi="Times New Roman" w:cs="Times New Roman"/>
          <w:sz w:val="24"/>
          <w:szCs w:val="24"/>
          <w:lang w:val="en-US"/>
        </w:rPr>
        <w:t>Università</w:t>
      </w:r>
      <w:proofErr w:type="spellEnd"/>
      <w:r w:rsidRPr="003874F7">
        <w:rPr>
          <w:rFonts w:ascii="Times New Roman" w:hAnsi="Times New Roman" w:cs="Times New Roman"/>
          <w:sz w:val="24"/>
          <w:szCs w:val="24"/>
          <w:lang w:val="en-US"/>
        </w:rPr>
        <w:t xml:space="preserve"> Cattolica del Sacro Cuore</w:t>
      </w:r>
    </w:p>
    <w:p w14:paraId="1B8CBF46" w14:textId="5D8D21E0" w:rsidR="00C15AA9" w:rsidRPr="00C15AA9" w:rsidRDefault="00C15AA9" w:rsidP="00C15AA9">
      <w:pPr>
        <w:spacing w:after="0" w:line="240" w:lineRule="auto"/>
        <w:rPr>
          <w:rStyle w:val="Hyperlink"/>
          <w:rFonts w:ascii="Times New Roman" w:hAnsi="Times New Roman" w:cs="Times New Roman"/>
          <w:sz w:val="24"/>
          <w:szCs w:val="24"/>
          <w:lang w:val="en-US"/>
        </w:rPr>
      </w:pPr>
      <w:r w:rsidRPr="00DE0246">
        <w:rPr>
          <w:rFonts w:ascii="Times New Roman" w:hAnsi="Times New Roman" w:cs="Times New Roman"/>
          <w:sz w:val="24"/>
          <w:szCs w:val="24"/>
          <w:lang w:val="en-US"/>
        </w:rPr>
        <w:t>Largo Gemelli, 1, 20100, Milan, Italy</w:t>
      </w:r>
      <w:r w:rsidR="00721329" w:rsidRPr="00DE0246">
        <w:rPr>
          <w:rFonts w:ascii="Times New Roman" w:hAnsi="Times New Roman" w:cs="Times New Roman"/>
          <w:sz w:val="24"/>
          <w:szCs w:val="24"/>
          <w:lang w:val="en-US"/>
        </w:rPr>
        <w:t xml:space="preserve">, </w:t>
      </w:r>
      <w:r w:rsidRPr="00C15AA9">
        <w:rPr>
          <w:rFonts w:ascii="Times New Roman" w:hAnsi="Times New Roman" w:cs="Times New Roman"/>
          <w:sz w:val="24"/>
          <w:szCs w:val="24"/>
        </w:rPr>
        <w:t>Tel.: +39 02 72343863</w:t>
      </w:r>
      <w:r w:rsidR="00721329">
        <w:rPr>
          <w:rFonts w:ascii="Times New Roman" w:hAnsi="Times New Roman" w:cs="Times New Roman"/>
          <w:sz w:val="24"/>
          <w:szCs w:val="24"/>
        </w:rPr>
        <w:t xml:space="preserve">, </w:t>
      </w:r>
      <w:r w:rsidRPr="00C15AA9">
        <w:rPr>
          <w:rFonts w:ascii="Times New Roman" w:hAnsi="Times New Roman" w:cs="Times New Roman"/>
          <w:sz w:val="24"/>
          <w:szCs w:val="24"/>
          <w:lang w:val="en-US"/>
        </w:rPr>
        <w:t xml:space="preserve">E-mail address: </w:t>
      </w:r>
      <w:hyperlink r:id="rId8" w:history="1">
        <w:r w:rsidRPr="00C15AA9">
          <w:rPr>
            <w:rStyle w:val="Hyperlink"/>
            <w:rFonts w:ascii="Times New Roman" w:hAnsi="Times New Roman" w:cs="Times New Roman"/>
            <w:sz w:val="24"/>
            <w:szCs w:val="24"/>
            <w:lang w:val="en-US"/>
          </w:rPr>
          <w:t>daniele.dilernia@unicatt.it</w:t>
        </w:r>
      </w:hyperlink>
    </w:p>
    <w:p w14:paraId="230885A7" w14:textId="5F68F972" w:rsidR="00721329" w:rsidRDefault="00721329">
      <w:pPr>
        <w:jc w:val="left"/>
        <w:rPr>
          <w:rFonts w:asciiTheme="majorHAnsi" w:eastAsiaTheme="majorEastAsia" w:hAnsiTheme="majorHAnsi" w:cstheme="majorBidi"/>
          <w:color w:val="2E74B5" w:themeColor="accent1" w:themeShade="BF"/>
          <w:sz w:val="32"/>
          <w:szCs w:val="32"/>
          <w:lang w:val="en-US"/>
        </w:rPr>
      </w:pPr>
    </w:p>
    <w:p w14:paraId="59366DD8" w14:textId="77777777" w:rsidR="00721329" w:rsidRPr="00721329" w:rsidRDefault="00721329">
      <w:pPr>
        <w:jc w:val="left"/>
        <w:rPr>
          <w:rFonts w:asciiTheme="majorHAnsi" w:eastAsiaTheme="majorEastAsia" w:hAnsiTheme="majorHAnsi" w:cstheme="majorBidi"/>
          <w:color w:val="000000" w:themeColor="text1"/>
          <w:sz w:val="32"/>
          <w:szCs w:val="32"/>
          <w:lang w:val="en-US"/>
        </w:rPr>
      </w:pPr>
    </w:p>
    <w:p w14:paraId="5FF65FF6" w14:textId="77777777" w:rsidR="005F1CB5" w:rsidRPr="00721329" w:rsidRDefault="005F1CB5" w:rsidP="00363389">
      <w:pPr>
        <w:pStyle w:val="Heading1"/>
      </w:pPr>
      <w:r w:rsidRPr="00721329">
        <w:lastRenderedPageBreak/>
        <w:t>Abstract</w:t>
      </w:r>
    </w:p>
    <w:p w14:paraId="122BB371" w14:textId="1D8B5F0D" w:rsidR="00C15AA9" w:rsidRPr="00FE7BF1" w:rsidRDefault="00A959C0" w:rsidP="002F18DA">
      <w:pPr>
        <w:rPr>
          <w:rFonts w:ascii="Times New Roman" w:eastAsiaTheme="majorEastAsia" w:hAnsi="Times New Roman" w:cs="Times New Roman"/>
          <w:color w:val="2E74B5" w:themeColor="accent1" w:themeShade="BF"/>
          <w:sz w:val="24"/>
          <w:szCs w:val="24"/>
        </w:rPr>
      </w:pPr>
      <w:r w:rsidRPr="00721329">
        <w:rPr>
          <w:rFonts w:ascii="Times New Roman" w:hAnsi="Times New Roman" w:cs="Times New Roman"/>
          <w:color w:val="000000" w:themeColor="text1"/>
          <w:sz w:val="24"/>
          <w:szCs w:val="24"/>
        </w:rPr>
        <w:t>Remote photoplethysmography is a low-cost technique to measure physiological parameters such as the heart</w:t>
      </w:r>
      <w:r w:rsidR="00721329">
        <w:rPr>
          <w:rFonts w:ascii="Times New Roman" w:hAnsi="Times New Roman" w:cs="Times New Roman"/>
          <w:color w:val="000000" w:themeColor="text1"/>
          <w:sz w:val="24"/>
          <w:szCs w:val="24"/>
        </w:rPr>
        <w:t>rate</w:t>
      </w:r>
      <w:r w:rsidRPr="00721329">
        <w:rPr>
          <w:rFonts w:ascii="Times New Roman" w:hAnsi="Times New Roman" w:cs="Times New Roman"/>
          <w:color w:val="000000" w:themeColor="text1"/>
          <w:sz w:val="24"/>
          <w:szCs w:val="24"/>
        </w:rPr>
        <w:t xml:space="preserve"> by analysing videos of a person. There has been growing attention in this technique</w:t>
      </w:r>
      <w:r w:rsidR="000D7D66" w:rsidRPr="00721329">
        <w:rPr>
          <w:rFonts w:ascii="Times New Roman" w:hAnsi="Times New Roman" w:cs="Times New Roman"/>
          <w:color w:val="000000" w:themeColor="text1"/>
          <w:sz w:val="24"/>
          <w:szCs w:val="24"/>
        </w:rPr>
        <w:t xml:space="preserve"> due to the increased possibilities and demand for running </w:t>
      </w:r>
      <w:r w:rsidR="00721329">
        <w:rPr>
          <w:rFonts w:ascii="Times New Roman" w:hAnsi="Times New Roman" w:cs="Times New Roman"/>
          <w:color w:val="000000" w:themeColor="text1"/>
          <w:sz w:val="24"/>
          <w:szCs w:val="24"/>
        </w:rPr>
        <w:t xml:space="preserve">psychological </w:t>
      </w:r>
      <w:r w:rsidR="000D7D66" w:rsidRPr="00721329">
        <w:rPr>
          <w:rFonts w:ascii="Times New Roman" w:hAnsi="Times New Roman" w:cs="Times New Roman"/>
          <w:color w:val="000000" w:themeColor="text1"/>
          <w:sz w:val="24"/>
          <w:szCs w:val="24"/>
        </w:rPr>
        <w:t xml:space="preserve">experiments </w:t>
      </w:r>
      <w:r w:rsidR="00721329">
        <w:rPr>
          <w:rFonts w:ascii="Times New Roman" w:hAnsi="Times New Roman" w:cs="Times New Roman"/>
          <w:color w:val="000000" w:themeColor="text1"/>
          <w:sz w:val="24"/>
          <w:szCs w:val="24"/>
        </w:rPr>
        <w:t>in</w:t>
      </w:r>
      <w:r w:rsidR="00721329" w:rsidRPr="00721329">
        <w:rPr>
          <w:rFonts w:ascii="Times New Roman" w:hAnsi="Times New Roman" w:cs="Times New Roman"/>
          <w:color w:val="000000" w:themeColor="text1"/>
          <w:sz w:val="24"/>
          <w:szCs w:val="24"/>
        </w:rPr>
        <w:t xml:space="preserve"> </w:t>
      </w:r>
      <w:r w:rsidR="000D7D66" w:rsidRPr="00721329">
        <w:rPr>
          <w:rFonts w:ascii="Times New Roman" w:hAnsi="Times New Roman" w:cs="Times New Roman"/>
          <w:color w:val="000000" w:themeColor="text1"/>
          <w:sz w:val="24"/>
          <w:szCs w:val="24"/>
        </w:rPr>
        <w:t>online platforms. Many progresses have been made</w:t>
      </w:r>
      <w:r w:rsidRPr="00721329">
        <w:rPr>
          <w:rFonts w:ascii="Times New Roman" w:hAnsi="Times New Roman" w:cs="Times New Roman"/>
          <w:color w:val="000000" w:themeColor="text1"/>
          <w:sz w:val="24"/>
          <w:szCs w:val="24"/>
        </w:rPr>
        <w:t xml:space="preserve"> due to technological advancements in commercially available cameras and in the algorithms</w:t>
      </w:r>
      <w:r w:rsidR="00721329">
        <w:rPr>
          <w:rFonts w:ascii="Times New Roman" w:hAnsi="Times New Roman" w:cs="Times New Roman"/>
          <w:color w:val="000000" w:themeColor="text1"/>
          <w:sz w:val="24"/>
          <w:szCs w:val="24"/>
        </w:rPr>
        <w:t xml:space="preserve"> used</w:t>
      </w:r>
      <w:r w:rsidRPr="00721329">
        <w:rPr>
          <w:rFonts w:ascii="Times New Roman" w:hAnsi="Times New Roman" w:cs="Times New Roman"/>
          <w:color w:val="000000" w:themeColor="text1"/>
          <w:sz w:val="24"/>
          <w:szCs w:val="24"/>
        </w:rPr>
        <w:t xml:space="preserve"> to process the videos. </w:t>
      </w:r>
      <w:r w:rsidR="00FE7BF1" w:rsidRPr="00721329">
        <w:rPr>
          <w:rFonts w:ascii="Times New Roman" w:hAnsi="Times New Roman" w:cs="Times New Roman"/>
          <w:color w:val="000000" w:themeColor="text1"/>
          <w:sz w:val="24"/>
          <w:szCs w:val="24"/>
        </w:rPr>
        <w:t xml:space="preserve">Despite these advancements, past </w:t>
      </w:r>
      <w:r w:rsidR="00721329">
        <w:rPr>
          <w:rFonts w:ascii="Times New Roman" w:hAnsi="Times New Roman" w:cs="Times New Roman"/>
          <w:color w:val="000000" w:themeColor="text1"/>
          <w:sz w:val="24"/>
          <w:szCs w:val="24"/>
        </w:rPr>
        <w:t>research has shown</w:t>
      </w:r>
      <w:r w:rsidR="00FE7BF1" w:rsidRPr="00721329">
        <w:rPr>
          <w:rFonts w:ascii="Times New Roman" w:hAnsi="Times New Roman" w:cs="Times New Roman"/>
          <w:color w:val="000000" w:themeColor="text1"/>
          <w:sz w:val="24"/>
          <w:szCs w:val="24"/>
        </w:rPr>
        <w:t xml:space="preserve"> that suboptimal conditions of the video recordings can severely impair the accuracy of the </w:t>
      </w:r>
      <w:proofErr w:type="spellStart"/>
      <w:r w:rsidR="00FE7BF1" w:rsidRPr="00721329">
        <w:rPr>
          <w:rFonts w:ascii="Times New Roman" w:hAnsi="Times New Roman" w:cs="Times New Roman"/>
          <w:color w:val="000000" w:themeColor="text1"/>
          <w:sz w:val="24"/>
          <w:szCs w:val="24"/>
        </w:rPr>
        <w:t>rPPG</w:t>
      </w:r>
      <w:proofErr w:type="spellEnd"/>
      <w:r w:rsidR="00FE7BF1" w:rsidRPr="00721329">
        <w:rPr>
          <w:rFonts w:ascii="Times New Roman" w:hAnsi="Times New Roman" w:cs="Times New Roman"/>
          <w:color w:val="000000" w:themeColor="text1"/>
          <w:sz w:val="24"/>
          <w:szCs w:val="24"/>
        </w:rPr>
        <w:t xml:space="preserve">. Our </w:t>
      </w:r>
      <w:r w:rsidR="00721329">
        <w:rPr>
          <w:rFonts w:ascii="Times New Roman" w:hAnsi="Times New Roman" w:cs="Times New Roman"/>
          <w:color w:val="000000" w:themeColor="text1"/>
          <w:sz w:val="24"/>
          <w:szCs w:val="24"/>
        </w:rPr>
        <w:t>aim</w:t>
      </w:r>
      <w:r w:rsidR="00721329" w:rsidRPr="00721329">
        <w:rPr>
          <w:rFonts w:ascii="Times New Roman" w:hAnsi="Times New Roman" w:cs="Times New Roman"/>
          <w:color w:val="000000" w:themeColor="text1"/>
          <w:sz w:val="24"/>
          <w:szCs w:val="24"/>
        </w:rPr>
        <w:t xml:space="preserve"> </w:t>
      </w:r>
      <w:r w:rsidR="00FE7BF1" w:rsidRPr="00721329">
        <w:rPr>
          <w:rFonts w:ascii="Times New Roman" w:hAnsi="Times New Roman" w:cs="Times New Roman"/>
          <w:color w:val="000000" w:themeColor="text1"/>
          <w:sz w:val="24"/>
          <w:szCs w:val="24"/>
        </w:rPr>
        <w:t>was to test the accuracy of a</w:t>
      </w:r>
      <w:r w:rsidR="00F66489">
        <w:rPr>
          <w:rFonts w:ascii="Times New Roman" w:hAnsi="Times New Roman" w:cs="Times New Roman"/>
          <w:color w:val="000000" w:themeColor="text1"/>
          <w:sz w:val="24"/>
          <w:szCs w:val="24"/>
        </w:rPr>
        <w:t xml:space="preserve"> modified open-source </w:t>
      </w:r>
      <w:proofErr w:type="spellStart"/>
      <w:r w:rsidR="00F66489">
        <w:rPr>
          <w:rFonts w:ascii="Times New Roman" w:hAnsi="Times New Roman" w:cs="Times New Roman"/>
          <w:color w:val="000000" w:themeColor="text1"/>
          <w:sz w:val="24"/>
          <w:szCs w:val="24"/>
        </w:rPr>
        <w:t>rPPG</w:t>
      </w:r>
      <w:proofErr w:type="spellEnd"/>
      <w:r w:rsidR="00F66489">
        <w:rPr>
          <w:rFonts w:ascii="Times New Roman" w:hAnsi="Times New Roman" w:cs="Times New Roman"/>
          <w:color w:val="000000" w:themeColor="text1"/>
          <w:sz w:val="24"/>
          <w:szCs w:val="24"/>
        </w:rPr>
        <w:t xml:space="preserve"> </w:t>
      </w:r>
      <w:r w:rsidR="00FE7BF1" w:rsidRPr="00721329">
        <w:rPr>
          <w:rFonts w:ascii="Times New Roman" w:hAnsi="Times New Roman" w:cs="Times New Roman"/>
          <w:color w:val="000000" w:themeColor="text1"/>
          <w:sz w:val="24"/>
          <w:szCs w:val="24"/>
        </w:rPr>
        <w:t>algorithm on videos collected</w:t>
      </w:r>
      <w:r w:rsidR="000D7D66" w:rsidRPr="00721329">
        <w:rPr>
          <w:rFonts w:ascii="Times New Roman" w:hAnsi="Times New Roman" w:cs="Times New Roman"/>
          <w:color w:val="000000" w:themeColor="text1"/>
          <w:sz w:val="24"/>
          <w:szCs w:val="24"/>
        </w:rPr>
        <w:t xml:space="preserve"> via an online platform, without control on the hardware of the participants and the contextual variables, such as illumination, distance and motion. </w:t>
      </w:r>
      <w:r w:rsidR="00721329">
        <w:rPr>
          <w:rFonts w:ascii="Times New Roman" w:hAnsi="Times New Roman" w:cs="Times New Roman"/>
          <w:color w:val="000000" w:themeColor="text1"/>
          <w:sz w:val="24"/>
          <w:szCs w:val="24"/>
        </w:rPr>
        <w:t>Across</w:t>
      </w:r>
      <w:r w:rsidR="00721329" w:rsidRPr="00721329">
        <w:rPr>
          <w:rFonts w:ascii="Times New Roman" w:hAnsi="Times New Roman" w:cs="Times New Roman"/>
          <w:color w:val="000000" w:themeColor="text1"/>
          <w:sz w:val="24"/>
          <w:szCs w:val="24"/>
        </w:rPr>
        <w:t xml:space="preserve"> </w:t>
      </w:r>
      <w:r w:rsidR="000D7D66" w:rsidRPr="00721329">
        <w:rPr>
          <w:rFonts w:ascii="Times New Roman" w:hAnsi="Times New Roman" w:cs="Times New Roman"/>
          <w:color w:val="000000" w:themeColor="text1"/>
          <w:sz w:val="24"/>
          <w:szCs w:val="24"/>
        </w:rPr>
        <w:t xml:space="preserve">two experiments, </w:t>
      </w:r>
      <w:r w:rsidR="000D7D66" w:rsidRPr="00721329">
        <w:rPr>
          <w:rFonts w:ascii="Times New Roman" w:hAnsi="Times New Roman" w:cs="Times New Roman"/>
          <w:color w:val="000000" w:themeColor="text1"/>
          <w:sz w:val="24"/>
          <w:szCs w:val="24"/>
          <w:lang w:val="en-US"/>
        </w:rPr>
        <w:t xml:space="preserve">we compared the results of </w:t>
      </w:r>
      <w:r w:rsidR="00F66489">
        <w:rPr>
          <w:rFonts w:ascii="Times New Roman" w:hAnsi="Times New Roman" w:cs="Times New Roman"/>
          <w:color w:val="000000" w:themeColor="text1"/>
          <w:sz w:val="24"/>
          <w:szCs w:val="24"/>
          <w:lang w:val="en-US"/>
        </w:rPr>
        <w:t xml:space="preserve">the </w:t>
      </w:r>
      <w:proofErr w:type="spellStart"/>
      <w:r w:rsidR="000D7D66" w:rsidRPr="00721329">
        <w:rPr>
          <w:rFonts w:ascii="Times New Roman" w:hAnsi="Times New Roman" w:cs="Times New Roman"/>
          <w:color w:val="000000" w:themeColor="text1"/>
          <w:sz w:val="24"/>
          <w:szCs w:val="24"/>
          <w:lang w:val="en-US"/>
        </w:rPr>
        <w:t>rPPG</w:t>
      </w:r>
      <w:proofErr w:type="spellEnd"/>
      <w:r w:rsidR="000D7D66" w:rsidRPr="00721329">
        <w:rPr>
          <w:rFonts w:ascii="Times New Roman" w:hAnsi="Times New Roman" w:cs="Times New Roman"/>
          <w:color w:val="000000" w:themeColor="text1"/>
          <w:sz w:val="24"/>
          <w:szCs w:val="24"/>
          <w:lang w:val="en-US"/>
        </w:rPr>
        <w:t xml:space="preserve"> extraction algorithm to a validated dataset used for </w:t>
      </w:r>
      <w:proofErr w:type="spellStart"/>
      <w:r w:rsidR="000D7D66" w:rsidRPr="00721329">
        <w:rPr>
          <w:rFonts w:ascii="Times New Roman" w:hAnsi="Times New Roman" w:cs="Times New Roman"/>
          <w:color w:val="000000" w:themeColor="text1"/>
          <w:sz w:val="24"/>
          <w:szCs w:val="24"/>
          <w:lang w:val="en-US"/>
        </w:rPr>
        <w:t>rPPG</w:t>
      </w:r>
      <w:proofErr w:type="spellEnd"/>
      <w:r w:rsidR="000D7D66" w:rsidRPr="00721329">
        <w:rPr>
          <w:rFonts w:ascii="Times New Roman" w:hAnsi="Times New Roman" w:cs="Times New Roman"/>
          <w:color w:val="000000" w:themeColor="text1"/>
          <w:sz w:val="24"/>
          <w:szCs w:val="24"/>
          <w:lang w:val="en-US"/>
        </w:rPr>
        <w:t xml:space="preserve"> testing, and then we</w:t>
      </w:r>
      <w:r w:rsidR="00B85465" w:rsidRPr="00721329">
        <w:rPr>
          <w:rFonts w:ascii="Times New Roman" w:hAnsi="Times New Roman" w:cs="Times New Roman"/>
          <w:color w:val="000000" w:themeColor="text1"/>
          <w:sz w:val="24"/>
          <w:szCs w:val="24"/>
          <w:lang w:val="en-US"/>
        </w:rPr>
        <w:t xml:space="preserve"> collected 231 online video recordings and compared the results of the </w:t>
      </w:r>
      <w:proofErr w:type="spellStart"/>
      <w:r w:rsidR="00B85465" w:rsidRPr="00721329">
        <w:rPr>
          <w:rFonts w:ascii="Times New Roman" w:hAnsi="Times New Roman" w:cs="Times New Roman"/>
          <w:color w:val="000000" w:themeColor="text1"/>
          <w:sz w:val="24"/>
          <w:szCs w:val="24"/>
          <w:lang w:val="en-US"/>
        </w:rPr>
        <w:t>rPPG</w:t>
      </w:r>
      <w:proofErr w:type="spellEnd"/>
      <w:r w:rsidR="00B85465" w:rsidRPr="00721329">
        <w:rPr>
          <w:rFonts w:ascii="Times New Roman" w:hAnsi="Times New Roman" w:cs="Times New Roman"/>
          <w:color w:val="000000" w:themeColor="text1"/>
          <w:sz w:val="24"/>
          <w:szCs w:val="24"/>
          <w:lang w:val="en-US"/>
        </w:rPr>
        <w:t xml:space="preserve"> extraction against a validated mobile heart rate application. Results showed that the </w:t>
      </w:r>
      <w:proofErr w:type="spellStart"/>
      <w:r w:rsidR="00B85465" w:rsidRPr="00721329">
        <w:rPr>
          <w:rFonts w:ascii="Times New Roman" w:hAnsi="Times New Roman" w:cs="Times New Roman"/>
          <w:color w:val="000000" w:themeColor="text1"/>
          <w:sz w:val="24"/>
          <w:szCs w:val="24"/>
          <w:lang w:val="en-US"/>
        </w:rPr>
        <w:t>rPPG</w:t>
      </w:r>
      <w:proofErr w:type="spellEnd"/>
      <w:r w:rsidR="00B85465" w:rsidRPr="00721329">
        <w:rPr>
          <w:rFonts w:ascii="Times New Roman" w:hAnsi="Times New Roman" w:cs="Times New Roman"/>
          <w:color w:val="000000" w:themeColor="text1"/>
          <w:sz w:val="24"/>
          <w:szCs w:val="24"/>
          <w:lang w:val="en-US"/>
        </w:rPr>
        <w:t xml:space="preserve"> was highly accurate on both datasets thus providing </w:t>
      </w:r>
      <w:r w:rsidR="00721329">
        <w:rPr>
          <w:rFonts w:ascii="Times New Roman" w:hAnsi="Times New Roman" w:cs="Times New Roman"/>
          <w:color w:val="000000" w:themeColor="text1"/>
          <w:sz w:val="24"/>
          <w:szCs w:val="24"/>
          <w:lang w:val="en-US"/>
        </w:rPr>
        <w:t>an improved</w:t>
      </w:r>
      <w:r w:rsidR="00B85465" w:rsidRPr="00721329">
        <w:rPr>
          <w:rFonts w:ascii="Times New Roman" w:hAnsi="Times New Roman" w:cs="Times New Roman"/>
          <w:color w:val="000000" w:themeColor="text1"/>
          <w:sz w:val="24"/>
          <w:szCs w:val="24"/>
          <w:lang w:val="en-US"/>
        </w:rPr>
        <w:t xml:space="preserve"> tool for recording</w:t>
      </w:r>
      <w:r w:rsidR="00721329">
        <w:rPr>
          <w:rFonts w:ascii="Times New Roman" w:hAnsi="Times New Roman" w:cs="Times New Roman"/>
          <w:color w:val="000000" w:themeColor="text1"/>
          <w:sz w:val="24"/>
          <w:szCs w:val="24"/>
          <w:lang w:val="en-US"/>
        </w:rPr>
        <w:t xml:space="preserve"> and analyzing</w:t>
      </w:r>
      <w:r w:rsidR="00B85465" w:rsidRPr="00721329">
        <w:rPr>
          <w:rFonts w:ascii="Times New Roman" w:hAnsi="Times New Roman" w:cs="Times New Roman"/>
          <w:color w:val="000000" w:themeColor="text1"/>
          <w:sz w:val="24"/>
          <w:szCs w:val="24"/>
          <w:lang w:val="en-US"/>
        </w:rPr>
        <w:t xml:space="preserve"> </w:t>
      </w:r>
      <w:r w:rsidR="00721329">
        <w:rPr>
          <w:rFonts w:ascii="Times New Roman" w:hAnsi="Times New Roman" w:cs="Times New Roman"/>
          <w:color w:val="000000" w:themeColor="text1"/>
          <w:sz w:val="24"/>
          <w:szCs w:val="24"/>
          <w:lang w:val="en-US"/>
        </w:rPr>
        <w:t>heartrate</w:t>
      </w:r>
      <w:r w:rsidR="00721329" w:rsidRPr="00721329">
        <w:rPr>
          <w:rFonts w:ascii="Times New Roman" w:hAnsi="Times New Roman" w:cs="Times New Roman"/>
          <w:color w:val="000000" w:themeColor="text1"/>
          <w:sz w:val="24"/>
          <w:szCs w:val="24"/>
          <w:lang w:val="en-US"/>
        </w:rPr>
        <w:t xml:space="preserve"> </w:t>
      </w:r>
      <w:r w:rsidR="00B85465" w:rsidRPr="00721329">
        <w:rPr>
          <w:rFonts w:ascii="Times New Roman" w:hAnsi="Times New Roman" w:cs="Times New Roman"/>
          <w:color w:val="000000" w:themeColor="text1"/>
          <w:sz w:val="24"/>
          <w:szCs w:val="24"/>
          <w:lang w:val="en-US"/>
        </w:rPr>
        <w:t>in online experiments.</w:t>
      </w:r>
      <w:r w:rsidR="00C15AA9" w:rsidRPr="00FE7BF1">
        <w:rPr>
          <w:rFonts w:ascii="Times New Roman" w:hAnsi="Times New Roman" w:cs="Times New Roman"/>
          <w:sz w:val="24"/>
          <w:szCs w:val="24"/>
        </w:rPr>
        <w:br w:type="page"/>
      </w:r>
    </w:p>
    <w:p w14:paraId="15D23D48" w14:textId="6A4FCB00" w:rsidR="005F1CB5" w:rsidRPr="00363389" w:rsidRDefault="005F1CB5" w:rsidP="00363389">
      <w:pPr>
        <w:pStyle w:val="Heading1"/>
      </w:pPr>
      <w:bookmarkStart w:id="0" w:name="_Hlk86686594"/>
      <w:r w:rsidRPr="00363389">
        <w:lastRenderedPageBreak/>
        <w:t>Background</w:t>
      </w:r>
    </w:p>
    <w:p w14:paraId="7F2C5EA6" w14:textId="77777777" w:rsidR="001B5AC3" w:rsidRDefault="001B5AC3" w:rsidP="009E6665">
      <w:pPr>
        <w:spacing w:after="0" w:line="240" w:lineRule="auto"/>
        <w:contextualSpacing/>
        <w:rPr>
          <w:rFonts w:ascii="Times New Roman" w:hAnsi="Times New Roman" w:cs="Times New Roman"/>
          <w:sz w:val="24"/>
          <w:szCs w:val="24"/>
          <w:lang w:val="en-US"/>
        </w:rPr>
      </w:pPr>
    </w:p>
    <w:p w14:paraId="19970490" w14:textId="396AB453" w:rsidR="00F55053" w:rsidRPr="006D68F4" w:rsidRDefault="002C7054" w:rsidP="0076089C">
      <w:pPr>
        <w:spacing w:after="0" w:line="240" w:lineRule="auto"/>
        <w:contextualSpacing/>
        <w:rPr>
          <w:rFonts w:ascii="Times New Roman" w:hAnsi="Times New Roman" w:cs="Times New Roman"/>
          <w:sz w:val="24"/>
          <w:szCs w:val="24"/>
        </w:rPr>
      </w:pPr>
      <w:bookmarkStart w:id="1" w:name="_Hlk86686638"/>
      <w:r w:rsidRPr="006D68F4">
        <w:rPr>
          <w:rFonts w:ascii="Times New Roman" w:hAnsi="Times New Roman" w:cs="Times New Roman"/>
          <w:sz w:val="24"/>
          <w:szCs w:val="24"/>
        </w:rPr>
        <w:t>R</w:t>
      </w:r>
      <w:r w:rsidR="009E6665" w:rsidRPr="006D68F4">
        <w:rPr>
          <w:rFonts w:ascii="Times New Roman" w:hAnsi="Times New Roman" w:cs="Times New Roman"/>
          <w:sz w:val="24"/>
          <w:szCs w:val="24"/>
        </w:rPr>
        <w:t>emote photoplethysmography (</w:t>
      </w:r>
      <w:proofErr w:type="spellStart"/>
      <w:r w:rsidR="009E6665" w:rsidRPr="006D68F4">
        <w:rPr>
          <w:rFonts w:ascii="Times New Roman" w:hAnsi="Times New Roman" w:cs="Times New Roman"/>
          <w:sz w:val="24"/>
          <w:szCs w:val="24"/>
        </w:rPr>
        <w:t>rPPG</w:t>
      </w:r>
      <w:proofErr w:type="spellEnd"/>
      <w:r w:rsidR="009E6665" w:rsidRPr="006D68F4">
        <w:rPr>
          <w:rFonts w:ascii="Times New Roman" w:hAnsi="Times New Roman" w:cs="Times New Roman"/>
          <w:sz w:val="24"/>
          <w:szCs w:val="24"/>
        </w:rPr>
        <w:t xml:space="preserve">) is a method that utilizes </w:t>
      </w:r>
      <w:r w:rsidR="0076089C" w:rsidRPr="006D68F4">
        <w:rPr>
          <w:rFonts w:ascii="Times New Roman" w:hAnsi="Times New Roman" w:cs="Times New Roman"/>
          <w:sz w:val="24"/>
          <w:szCs w:val="24"/>
        </w:rPr>
        <w:t>video recordings</w:t>
      </w:r>
      <w:r w:rsidR="009E6665" w:rsidRPr="006D68F4">
        <w:rPr>
          <w:rFonts w:ascii="Times New Roman" w:hAnsi="Times New Roman" w:cs="Times New Roman"/>
          <w:sz w:val="24"/>
          <w:szCs w:val="24"/>
        </w:rPr>
        <w:t xml:space="preserve"> to collect physiological parameters (such as heart rate, respiration rate, and oxygenation) remotely through </w:t>
      </w:r>
      <w:r w:rsidR="00F55053" w:rsidRPr="006D68F4">
        <w:rPr>
          <w:rFonts w:ascii="Times New Roman" w:hAnsi="Times New Roman" w:cs="Times New Roman"/>
          <w:sz w:val="24"/>
          <w:szCs w:val="24"/>
        </w:rPr>
        <w:t xml:space="preserve">light </w:t>
      </w:r>
      <w:r w:rsidR="009E6665" w:rsidRPr="006D68F4">
        <w:rPr>
          <w:rFonts w:ascii="Times New Roman" w:hAnsi="Times New Roman" w:cs="Times New Roman"/>
          <w:sz w:val="24"/>
          <w:szCs w:val="24"/>
        </w:rPr>
        <w:t xml:space="preserve">variations </w:t>
      </w:r>
      <w:r w:rsidR="00721329">
        <w:rPr>
          <w:rFonts w:ascii="Times New Roman" w:hAnsi="Times New Roman" w:cs="Times New Roman"/>
          <w:sz w:val="24"/>
          <w:szCs w:val="24"/>
        </w:rPr>
        <w:t>on</w:t>
      </w:r>
      <w:r w:rsidR="00721329" w:rsidRPr="006D68F4">
        <w:rPr>
          <w:rFonts w:ascii="Times New Roman" w:hAnsi="Times New Roman" w:cs="Times New Roman"/>
          <w:sz w:val="24"/>
          <w:szCs w:val="24"/>
        </w:rPr>
        <w:t xml:space="preserve"> </w:t>
      </w:r>
      <w:r w:rsidR="009E6665" w:rsidRPr="006D68F4">
        <w:rPr>
          <w:rFonts w:ascii="Times New Roman" w:hAnsi="Times New Roman" w:cs="Times New Roman"/>
          <w:sz w:val="24"/>
          <w:szCs w:val="24"/>
        </w:rPr>
        <w:t>the skin surface</w:t>
      </w:r>
      <w:r w:rsidR="00201A08" w:rsidRPr="006D68F4">
        <w:rPr>
          <w:rFonts w:ascii="Times New Roman" w:hAnsi="Times New Roman" w:cs="Times New Roman"/>
          <w:sz w:val="24"/>
          <w:szCs w:val="24"/>
        </w:rPr>
        <w:t xml:space="preserve"> </w:t>
      </w:r>
      <w:r w:rsidR="00201A08" w:rsidRPr="006D68F4">
        <w:rPr>
          <w:rFonts w:ascii="Times New Roman" w:hAnsi="Times New Roman" w:cs="Times New Roman"/>
          <w:sz w:val="24"/>
          <w:szCs w:val="24"/>
        </w:rPr>
        <w:fldChar w:fldCharType="begin" w:fldLock="1"/>
      </w:r>
      <w:r w:rsidR="0095460C">
        <w:rPr>
          <w:rFonts w:ascii="Times New Roman" w:hAnsi="Times New Roman" w:cs="Times New Roman"/>
          <w:sz w:val="24"/>
          <w:szCs w:val="24"/>
        </w:rPr>
        <w:instrText>ADDIN CSL_CITATION {"citationItems":[{"id":"ITEM-1","itemData":{"DOI":"10.3758/s13428-019-01256-8","ISSN":"15543528","PMID":"31152386","abstract":"Recent developments in computer science and digital image processing have enabled the extraction of an individual’s heart pulsations from pixel changes in recorded video images of human skin surfaces. This method is termed remote photoplethysmography (rPPG) and can be achieved with consumer-level cameras (e.g., a webcam or mobile camera). The goal of the present publication is two-fold. First, we aim to organize future rPPG software developments in a tractable and nontechnical manner, such that the public gains access to a basic open-source rPPG code, comes to understand its utility, and can follow its most recent progressions. The second goal is to investigate rPPG’s accuracy in detecting heart rates from the skin surfaces of several body parts after physical exercise and under ambient lighting conditions with a consumer-level camera. We report that rPPG is highly accurate when the camera is aimed at facial skin tissue, but that the heart rate recordings from wrist regions are less reliable, and recordings from the calves are unreliable. Facial rPPG remained accurate despite the high heart rates after exercise. The proposed research procedures and the experimental findings provide guidelines for future studies on rPPG.","author":[{"dropping-particle":"","family":"Kooij","given":"Koen M.","non-dropping-particle":"van der","parse-names":false,"suffix":""},{"dropping-particle":"","family":"Naber","given":"Marnix","non-dropping-particle":"","parse-names":false,"suffix":""}],"container-title":"Behavior Research Methods","id":"ITEM-1","issue":"5","issued":{"date-parts":[["2019"]]},"page":"2106-2119","publisher":"Behavior Research Methods","title":"An open-source remote heart rate imaging method with practical apparatus and algorithms","type":"article-journal","volume":"51"},"uris":["http://www.mendeley.com/documents/?uuid=fe67aefa-e616-49c6-b1cf-b603decf484a"]}],"mendeley":{"formattedCitation":"(van der Kooij &amp; Naber, 2019)","plainTextFormattedCitation":"(van der Kooij &amp; Naber, 2019)","previouslyFormattedCitation":"(van der Kooij &amp; Naber, 2019)"},"properties":{"noteIndex":0},"schema":"https://github.com/citation-style-language/schema/raw/master/csl-citation.json"}</w:instrText>
      </w:r>
      <w:r w:rsidR="00201A08" w:rsidRPr="006D68F4">
        <w:rPr>
          <w:rFonts w:ascii="Times New Roman" w:hAnsi="Times New Roman" w:cs="Times New Roman"/>
          <w:sz w:val="24"/>
          <w:szCs w:val="24"/>
        </w:rPr>
        <w:fldChar w:fldCharType="separate"/>
      </w:r>
      <w:r w:rsidR="0095460C" w:rsidRPr="0095460C">
        <w:rPr>
          <w:rFonts w:ascii="Times New Roman" w:hAnsi="Times New Roman" w:cs="Times New Roman"/>
          <w:noProof/>
          <w:sz w:val="24"/>
          <w:szCs w:val="24"/>
          <w:lang w:val="en-US"/>
        </w:rPr>
        <w:t>(van der Kooij &amp; Naber, 2019)</w:t>
      </w:r>
      <w:r w:rsidR="00201A08" w:rsidRPr="006D68F4">
        <w:rPr>
          <w:rFonts w:ascii="Times New Roman" w:hAnsi="Times New Roman" w:cs="Times New Roman"/>
          <w:sz w:val="24"/>
          <w:szCs w:val="24"/>
        </w:rPr>
        <w:fldChar w:fldCharType="end"/>
      </w:r>
      <w:r w:rsidR="007631A2" w:rsidRPr="009063A3">
        <w:rPr>
          <w:rFonts w:ascii="Times New Roman" w:hAnsi="Times New Roman" w:cs="Times New Roman"/>
          <w:sz w:val="24"/>
          <w:szCs w:val="24"/>
          <w:lang w:val="en-US"/>
        </w:rPr>
        <w:t>.</w:t>
      </w:r>
      <w:r w:rsidR="009E6665" w:rsidRPr="009063A3">
        <w:rPr>
          <w:rFonts w:ascii="Times New Roman" w:hAnsi="Times New Roman" w:cs="Times New Roman"/>
          <w:sz w:val="24"/>
          <w:szCs w:val="24"/>
          <w:lang w:val="en-US"/>
        </w:rPr>
        <w:t xml:space="preserve"> </w:t>
      </w:r>
      <w:proofErr w:type="spellStart"/>
      <w:r w:rsidR="009E6665" w:rsidRPr="006D68F4">
        <w:rPr>
          <w:rFonts w:ascii="Times New Roman" w:hAnsi="Times New Roman" w:cs="Times New Roman"/>
          <w:sz w:val="24"/>
          <w:szCs w:val="24"/>
        </w:rPr>
        <w:t>rPPG</w:t>
      </w:r>
      <w:proofErr w:type="spellEnd"/>
      <w:r w:rsidR="009E6665" w:rsidRPr="006D68F4">
        <w:rPr>
          <w:rFonts w:ascii="Times New Roman" w:hAnsi="Times New Roman" w:cs="Times New Roman"/>
          <w:sz w:val="24"/>
          <w:szCs w:val="24"/>
        </w:rPr>
        <w:t xml:space="preserve"> is based on the concept</w:t>
      </w:r>
      <w:r w:rsidR="009E6665" w:rsidRPr="006D68F4">
        <w:rPr>
          <w:rFonts w:ascii="Times New Roman" w:hAnsi="Times New Roman" w:cs="Times New Roman"/>
          <w:sz w:val="24"/>
          <w:szCs w:val="24"/>
          <w:shd w:val="clear" w:color="auto" w:fill="FCFCFC"/>
        </w:rPr>
        <w:t xml:space="preserve"> that heartbeat pulsations produce changes in skin blood perfusion and that </w:t>
      </w:r>
      <w:r w:rsidR="00721329">
        <w:rPr>
          <w:rFonts w:ascii="Times New Roman" w:hAnsi="Times New Roman" w:cs="Times New Roman"/>
          <w:sz w:val="24"/>
          <w:szCs w:val="24"/>
          <w:shd w:val="clear" w:color="auto" w:fill="FCFCFC"/>
        </w:rPr>
        <w:t>such</w:t>
      </w:r>
      <w:r w:rsidR="00721329" w:rsidRPr="006D68F4">
        <w:rPr>
          <w:rFonts w:ascii="Times New Roman" w:hAnsi="Times New Roman" w:cs="Times New Roman"/>
          <w:sz w:val="24"/>
          <w:szCs w:val="24"/>
          <w:shd w:val="clear" w:color="auto" w:fill="FCFCFC"/>
        </w:rPr>
        <w:t xml:space="preserve"> </w:t>
      </w:r>
      <w:r w:rsidR="009E6665" w:rsidRPr="006D68F4">
        <w:rPr>
          <w:rFonts w:ascii="Times New Roman" w:hAnsi="Times New Roman" w:cs="Times New Roman"/>
          <w:sz w:val="24"/>
          <w:szCs w:val="24"/>
          <w:shd w:val="clear" w:color="auto" w:fill="FCFCFC"/>
        </w:rPr>
        <w:t>changes can be measured through variations</w:t>
      </w:r>
      <w:r w:rsidR="00721329">
        <w:rPr>
          <w:rFonts w:ascii="Times New Roman" w:hAnsi="Times New Roman" w:cs="Times New Roman"/>
          <w:sz w:val="24"/>
          <w:szCs w:val="24"/>
          <w:shd w:val="clear" w:color="auto" w:fill="FCFCFC"/>
        </w:rPr>
        <w:t xml:space="preserve"> in luminosity</w:t>
      </w:r>
      <w:r w:rsidR="00201A08" w:rsidRPr="006D68F4">
        <w:rPr>
          <w:rFonts w:ascii="Times New Roman" w:hAnsi="Times New Roman" w:cs="Times New Roman"/>
          <w:sz w:val="24"/>
          <w:szCs w:val="24"/>
          <w:shd w:val="clear" w:color="auto" w:fill="FCFCFC"/>
        </w:rPr>
        <w:t xml:space="preserve"> </w:t>
      </w:r>
      <w:r w:rsidR="00201A08" w:rsidRPr="006D68F4">
        <w:rPr>
          <w:rFonts w:ascii="Times New Roman" w:hAnsi="Times New Roman" w:cs="Times New Roman"/>
          <w:sz w:val="24"/>
          <w:szCs w:val="24"/>
          <w:shd w:val="clear" w:color="auto" w:fill="FCFCFC"/>
        </w:rPr>
        <w:fldChar w:fldCharType="begin" w:fldLock="1"/>
      </w:r>
      <w:r w:rsidR="00201A08" w:rsidRPr="006D68F4">
        <w:rPr>
          <w:rFonts w:ascii="Times New Roman" w:hAnsi="Times New Roman" w:cs="Times New Roman"/>
          <w:sz w:val="24"/>
          <w:szCs w:val="24"/>
          <w:shd w:val="clear" w:color="auto" w:fill="FCFCFC"/>
        </w:rPr>
        <w:instrText>ADDIN CSL_CITATION {"citationItems":[{"id":"ITEM-1","itemData":{"DOI":"10.3181/00379727-37-9630","ISSN":"15353699","abstract":"Photoelectric plethysmographs for the fingers and toes are described which use electrocardiographs for the recording and which have definite advantages in routine clinical observations on the circulation. The validity of the technique is established (1) by comparison of the photoelectric records with simultaneous records obtained with transmission plethysmographs, (2) by comparison of the photoelectric records in instances of circulatory disturbances with independent directional confirmation by other methods in the literature. © 1937, SAGE Publications. All rights reserved.","author":[{"dropping-particle":"","family":"Hertzman","given":"Alrick B.","non-dropping-particle":"","parse-names":false,"suffix":""}],"container-title":"Proceedings of the Society for Experimental Biology and Medicine","id":"ITEM-1","issue":"3","issued":{"date-parts":[["1937"]]},"page":"529-534","title":"Photoelectric Plethysmography of the Fingers and Toes in Man","type":"article-journal","volume":"37"},"uris":["http://www.mendeley.com/documents/?uuid=3b906181-e473-4007-8063-d370dc9f294b"]}],"mendeley":{"formattedCitation":"(Hertzman, 1937)","plainTextFormattedCitation":"(Hertzman, 1937)","previouslyFormattedCitation":"(Hertzman, 1937)"},"properties":{"noteIndex":0},"schema":"https://github.com/citation-style-language/schema/raw/master/csl-citation.json"}</w:instrText>
      </w:r>
      <w:r w:rsidR="00201A08" w:rsidRPr="006D68F4">
        <w:rPr>
          <w:rFonts w:ascii="Times New Roman" w:hAnsi="Times New Roman" w:cs="Times New Roman"/>
          <w:sz w:val="24"/>
          <w:szCs w:val="24"/>
          <w:shd w:val="clear" w:color="auto" w:fill="FCFCFC"/>
        </w:rPr>
        <w:fldChar w:fldCharType="separate"/>
      </w:r>
      <w:r w:rsidR="00201A08" w:rsidRPr="006D68F4">
        <w:rPr>
          <w:rFonts w:ascii="Times New Roman" w:hAnsi="Times New Roman" w:cs="Times New Roman"/>
          <w:noProof/>
          <w:sz w:val="24"/>
          <w:szCs w:val="24"/>
          <w:shd w:val="clear" w:color="auto" w:fill="FCFCFC"/>
        </w:rPr>
        <w:t>(Hertzman, 1937)</w:t>
      </w:r>
      <w:r w:rsidR="00201A08" w:rsidRPr="006D68F4">
        <w:rPr>
          <w:rFonts w:ascii="Times New Roman" w:hAnsi="Times New Roman" w:cs="Times New Roman"/>
          <w:sz w:val="24"/>
          <w:szCs w:val="24"/>
          <w:shd w:val="clear" w:color="auto" w:fill="FCFCFC"/>
        </w:rPr>
        <w:fldChar w:fldCharType="end"/>
      </w:r>
      <w:r w:rsidR="0076089C" w:rsidRPr="006D68F4">
        <w:rPr>
          <w:rFonts w:ascii="Times New Roman" w:hAnsi="Times New Roman" w:cs="Times New Roman"/>
          <w:sz w:val="24"/>
          <w:szCs w:val="24"/>
          <w:shd w:val="clear" w:color="auto" w:fill="FCFCFC"/>
        </w:rPr>
        <w:t>.</w:t>
      </w:r>
      <w:r w:rsidR="009E6665" w:rsidRPr="006D68F4">
        <w:rPr>
          <w:rFonts w:ascii="Times New Roman" w:hAnsi="Times New Roman" w:cs="Times New Roman"/>
          <w:sz w:val="24"/>
          <w:szCs w:val="24"/>
          <w:shd w:val="clear" w:color="auto" w:fill="FCFCFC"/>
        </w:rPr>
        <w:t xml:space="preserve"> Using this principle</w:t>
      </w:r>
      <w:r w:rsidR="00721329">
        <w:rPr>
          <w:rFonts w:ascii="Times New Roman" w:hAnsi="Times New Roman" w:cs="Times New Roman"/>
          <w:sz w:val="24"/>
          <w:szCs w:val="24"/>
          <w:shd w:val="clear" w:color="auto" w:fill="FCFCFC"/>
        </w:rPr>
        <w:t>,</w:t>
      </w:r>
      <w:r w:rsidR="00201A08" w:rsidRPr="006D68F4">
        <w:rPr>
          <w:rFonts w:ascii="Times New Roman" w:hAnsi="Times New Roman" w:cs="Times New Roman"/>
          <w:sz w:val="24"/>
          <w:szCs w:val="24"/>
          <w:shd w:val="clear" w:color="auto" w:fill="FCFCFC"/>
        </w:rPr>
        <w:t xml:space="preserve"> </w:t>
      </w:r>
      <w:r w:rsidR="00201A08" w:rsidRPr="006D68F4">
        <w:rPr>
          <w:rFonts w:ascii="Times New Roman" w:hAnsi="Times New Roman" w:cs="Times New Roman"/>
          <w:sz w:val="24"/>
          <w:szCs w:val="24"/>
          <w:shd w:val="clear" w:color="auto" w:fill="FCFCFC"/>
        </w:rPr>
        <w:fldChar w:fldCharType="begin" w:fldLock="1"/>
      </w:r>
      <w:r w:rsidR="004373DF" w:rsidRPr="006D68F4">
        <w:rPr>
          <w:rFonts w:ascii="Times New Roman" w:hAnsi="Times New Roman" w:cs="Times New Roman"/>
          <w:sz w:val="24"/>
          <w:szCs w:val="24"/>
          <w:shd w:val="clear" w:color="auto" w:fill="FCFCFC"/>
        </w:rPr>
        <w:instrText>ADDIN CSL_CITATION {"citationItems":[{"id":"ITEM-1","itemData":{"DOI":"10.1364/oe.16.021434","ISSN":"1094-4087","PMID":"19104573","abstract":"Plethysmographic signals were measured remotely (&gt; 1m) using ambient light and a simple consumer level digital camera in movie mode. Heart and respiration rates could be quantified up to several harmonics. Although the green channel featuring the strongest plethysmographic signal, corresponding to an absorption peak by (oxy-) hemoglobin, the red and blue channels also contained plethysmographic information. The results show that ambient light photo-plethysmography may be useful for medical purposes such as characterization of vascular skin lesions (e.g., port wine stains) and remote sensing of vital signs (e.g., heart and respiration rates) for triage or sports purposes.","author":[{"dropping-particle":"","family":"Verkruysse","given":"Wim","non-dropping-particle":"","parse-names":false,"suffix":""},{"dropping-particle":"","family":"Svaasand","given":"Lars O","non-dropping-particle":"","parse-names":false,"suffix":""},{"dropping-particle":"","family":"Nelson","given":"J Stuart","non-dropping-particle":"","parse-names":false,"suffix":""}],"container-title":"Optics Express","id":"ITEM-1","issue":"26","issued":{"date-parts":[["2008"]]},"page":"21434","title":"Remote plethysmographic imaging using ambient light","type":"article-journal","volume":"16"},"uris":["http://www.mendeley.com/documents/?uuid=0a394637-f366-4f78-bb85-eebf85ceab20"]}],"mendeley":{"formattedCitation":"(Verkruysse et al., 2008)","manualFormatting":"Verkruysse et al. (2008)","plainTextFormattedCitation":"(Verkruysse et al., 2008)","previouslyFormattedCitation":"(Verkruysse et al., 2008)"},"properties":{"noteIndex":0},"schema":"https://github.com/citation-style-language/schema/raw/master/csl-citation.json"}</w:instrText>
      </w:r>
      <w:r w:rsidR="00201A08" w:rsidRPr="006D68F4">
        <w:rPr>
          <w:rFonts w:ascii="Times New Roman" w:hAnsi="Times New Roman" w:cs="Times New Roman"/>
          <w:sz w:val="24"/>
          <w:szCs w:val="24"/>
          <w:shd w:val="clear" w:color="auto" w:fill="FCFCFC"/>
        </w:rPr>
        <w:fldChar w:fldCharType="separate"/>
      </w:r>
      <w:r w:rsidR="00201A08" w:rsidRPr="006D68F4">
        <w:rPr>
          <w:rFonts w:ascii="Times New Roman" w:hAnsi="Times New Roman" w:cs="Times New Roman"/>
          <w:noProof/>
          <w:sz w:val="24"/>
          <w:szCs w:val="24"/>
          <w:shd w:val="clear" w:color="auto" w:fill="FCFCFC"/>
          <w:lang w:val="en-US"/>
        </w:rPr>
        <w:t>Verkruysse et al. (2008)</w:t>
      </w:r>
      <w:r w:rsidR="00201A08" w:rsidRPr="006D68F4">
        <w:rPr>
          <w:rFonts w:ascii="Times New Roman" w:hAnsi="Times New Roman" w:cs="Times New Roman"/>
          <w:sz w:val="24"/>
          <w:szCs w:val="24"/>
          <w:shd w:val="clear" w:color="auto" w:fill="FCFCFC"/>
        </w:rPr>
        <w:fldChar w:fldCharType="end"/>
      </w:r>
      <w:r w:rsidR="009E6665" w:rsidRPr="006D68F4">
        <w:rPr>
          <w:rFonts w:ascii="Times New Roman" w:hAnsi="Times New Roman" w:cs="Times New Roman"/>
          <w:sz w:val="24"/>
          <w:szCs w:val="24"/>
          <w:shd w:val="clear" w:color="auto" w:fill="FCFCFC"/>
          <w:lang w:val="en-US"/>
        </w:rPr>
        <w:t xml:space="preserve"> demonstrated that heart rate measurements could also be achieved through </w:t>
      </w:r>
      <w:r w:rsidR="008F621D" w:rsidRPr="006D68F4">
        <w:rPr>
          <w:rFonts w:ascii="Times New Roman" w:hAnsi="Times New Roman" w:cs="Times New Roman"/>
          <w:sz w:val="24"/>
          <w:szCs w:val="24"/>
          <w:shd w:val="clear" w:color="auto" w:fill="FCFCFC"/>
          <w:lang w:val="en-US"/>
        </w:rPr>
        <w:t xml:space="preserve">the remote detection of normal </w:t>
      </w:r>
      <w:r w:rsidR="009E6665" w:rsidRPr="006D68F4">
        <w:rPr>
          <w:rFonts w:ascii="Times New Roman" w:hAnsi="Times New Roman" w:cs="Times New Roman"/>
          <w:sz w:val="24"/>
          <w:szCs w:val="24"/>
          <w:shd w:val="clear" w:color="auto" w:fill="FCFCFC"/>
          <w:lang w:val="en-US"/>
        </w:rPr>
        <w:t>light variation</w:t>
      </w:r>
      <w:r w:rsidR="008F621D" w:rsidRPr="006D68F4">
        <w:rPr>
          <w:rFonts w:ascii="Times New Roman" w:hAnsi="Times New Roman" w:cs="Times New Roman"/>
          <w:sz w:val="24"/>
          <w:szCs w:val="24"/>
          <w:shd w:val="clear" w:color="auto" w:fill="FCFCFC"/>
          <w:lang w:val="en-US"/>
        </w:rPr>
        <w:t>s</w:t>
      </w:r>
      <w:r w:rsidR="009E6665" w:rsidRPr="006D68F4">
        <w:rPr>
          <w:rFonts w:ascii="Times New Roman" w:hAnsi="Times New Roman" w:cs="Times New Roman"/>
          <w:sz w:val="24"/>
          <w:szCs w:val="24"/>
          <w:shd w:val="clear" w:color="auto" w:fill="FCFCFC"/>
          <w:lang w:val="en-US"/>
        </w:rPr>
        <w:t xml:space="preserve"> </w:t>
      </w:r>
      <w:r w:rsidR="00721329">
        <w:rPr>
          <w:rFonts w:ascii="Times New Roman" w:hAnsi="Times New Roman" w:cs="Times New Roman"/>
          <w:sz w:val="24"/>
          <w:szCs w:val="24"/>
          <w:shd w:val="clear" w:color="auto" w:fill="FCFCFC"/>
          <w:lang w:val="en-US"/>
        </w:rPr>
        <w:t>on</w:t>
      </w:r>
      <w:r w:rsidR="00721329" w:rsidRPr="006D68F4">
        <w:rPr>
          <w:rFonts w:ascii="Times New Roman" w:hAnsi="Times New Roman" w:cs="Times New Roman"/>
          <w:sz w:val="24"/>
          <w:szCs w:val="24"/>
          <w:shd w:val="clear" w:color="auto" w:fill="FCFCFC"/>
          <w:lang w:val="en-US"/>
        </w:rPr>
        <w:t xml:space="preserve"> </w:t>
      </w:r>
      <w:r w:rsidR="009E6665" w:rsidRPr="006D68F4">
        <w:rPr>
          <w:rFonts w:ascii="Times New Roman" w:hAnsi="Times New Roman" w:cs="Times New Roman"/>
          <w:sz w:val="24"/>
          <w:szCs w:val="24"/>
          <w:shd w:val="clear" w:color="auto" w:fill="FCFCFC"/>
          <w:lang w:val="en-US"/>
        </w:rPr>
        <w:t>the skin</w:t>
      </w:r>
      <w:r w:rsidR="008F621D" w:rsidRPr="006D68F4">
        <w:rPr>
          <w:rFonts w:ascii="Times New Roman" w:hAnsi="Times New Roman" w:cs="Times New Roman"/>
          <w:sz w:val="24"/>
          <w:szCs w:val="24"/>
          <w:shd w:val="clear" w:color="auto" w:fill="FCFCFC"/>
          <w:lang w:val="en-US"/>
        </w:rPr>
        <w:t xml:space="preserve"> </w:t>
      </w:r>
      <w:r w:rsidR="009E6665" w:rsidRPr="006D68F4">
        <w:rPr>
          <w:rFonts w:ascii="Times New Roman" w:hAnsi="Times New Roman" w:cs="Times New Roman"/>
          <w:sz w:val="24"/>
          <w:szCs w:val="24"/>
          <w:shd w:val="clear" w:color="auto" w:fill="FCFCFC"/>
          <w:lang w:val="en-US"/>
        </w:rPr>
        <w:t xml:space="preserve">with </w:t>
      </w:r>
      <w:r w:rsidR="001B3173">
        <w:rPr>
          <w:rFonts w:ascii="Times New Roman" w:hAnsi="Times New Roman" w:cs="Times New Roman"/>
          <w:sz w:val="24"/>
          <w:szCs w:val="24"/>
          <w:shd w:val="clear" w:color="auto" w:fill="FCFCFC"/>
          <w:lang w:val="en-US"/>
        </w:rPr>
        <w:t xml:space="preserve">consumer </w:t>
      </w:r>
      <w:r w:rsidR="009E6665" w:rsidRPr="006D68F4">
        <w:rPr>
          <w:rFonts w:ascii="Times New Roman" w:hAnsi="Times New Roman" w:cs="Times New Roman"/>
          <w:sz w:val="24"/>
          <w:szCs w:val="24"/>
          <w:shd w:val="clear" w:color="auto" w:fill="FCFCFC"/>
          <w:lang w:val="en-US"/>
        </w:rPr>
        <w:t xml:space="preserve">cameras. </w:t>
      </w:r>
      <w:r w:rsidR="009E6665" w:rsidRPr="006D68F4">
        <w:rPr>
          <w:rFonts w:ascii="Times New Roman" w:hAnsi="Times New Roman" w:cs="Times New Roman"/>
          <w:sz w:val="24"/>
          <w:szCs w:val="24"/>
          <w:shd w:val="clear" w:color="auto" w:fill="FCFCFC"/>
        </w:rPr>
        <w:t xml:space="preserve">In this case, </w:t>
      </w:r>
      <w:proofErr w:type="spellStart"/>
      <w:r w:rsidR="009E6665" w:rsidRPr="006D68F4">
        <w:rPr>
          <w:rFonts w:ascii="Times New Roman" w:hAnsi="Times New Roman" w:cs="Times New Roman"/>
          <w:sz w:val="24"/>
          <w:szCs w:val="24"/>
        </w:rPr>
        <w:t>rPPG</w:t>
      </w:r>
      <w:proofErr w:type="spellEnd"/>
      <w:r w:rsidR="009E6665" w:rsidRPr="006D68F4">
        <w:rPr>
          <w:rFonts w:ascii="Times New Roman" w:hAnsi="Times New Roman" w:cs="Times New Roman"/>
          <w:sz w:val="24"/>
          <w:szCs w:val="24"/>
        </w:rPr>
        <w:t xml:space="preserve"> works via a process called photo-amplification, able to remotely detect variations in the reflected </w:t>
      </w:r>
      <w:r w:rsidR="008F621D" w:rsidRPr="006D68F4">
        <w:rPr>
          <w:rFonts w:ascii="Times New Roman" w:hAnsi="Times New Roman" w:cs="Times New Roman"/>
          <w:sz w:val="24"/>
          <w:szCs w:val="24"/>
        </w:rPr>
        <w:t xml:space="preserve">colours </w:t>
      </w:r>
      <w:r w:rsidR="009E6665" w:rsidRPr="006D68F4">
        <w:rPr>
          <w:rFonts w:ascii="Times New Roman" w:hAnsi="Times New Roman" w:cs="Times New Roman"/>
          <w:sz w:val="24"/>
          <w:szCs w:val="24"/>
        </w:rPr>
        <w:t>of the skin, which are caused by changes in capillary tissue movement</w:t>
      </w:r>
      <w:r w:rsidR="004373DF" w:rsidRPr="006D68F4">
        <w:rPr>
          <w:rFonts w:ascii="Times New Roman" w:hAnsi="Times New Roman" w:cs="Times New Roman"/>
          <w:sz w:val="24"/>
          <w:szCs w:val="24"/>
        </w:rPr>
        <w:t xml:space="preserve"> </w:t>
      </w:r>
      <w:r w:rsidR="004373DF" w:rsidRPr="006D68F4">
        <w:rPr>
          <w:rFonts w:ascii="Times New Roman" w:hAnsi="Times New Roman" w:cs="Times New Roman"/>
          <w:sz w:val="24"/>
          <w:szCs w:val="24"/>
        </w:rPr>
        <w:fldChar w:fldCharType="begin" w:fldLock="1"/>
      </w:r>
      <w:r w:rsidR="00E52E3D" w:rsidRPr="006D68F4">
        <w:rPr>
          <w:rFonts w:ascii="Times New Roman" w:hAnsi="Times New Roman" w:cs="Times New Roman"/>
          <w:sz w:val="24"/>
          <w:szCs w:val="24"/>
        </w:rPr>
        <w:instrText>ADDIN CSL_CITATION {"citationItems":[{"id":"ITEM-1","itemData":{"DOI":"10.1038/srep10494","ISSN":"20452322","PMID":"25994481","abstract":"Photoplethysmography (PPG) is a noninvasive optical method accepted in the clinical use for measurements of arterial oxygen saturation. It is widely believed that the light intensity after interaction with the biological tissue in vivo is modulated at the heartbeat frequency mainly due to pulsatile variations of the light absorption caused by arterial blood-volume pulsations. Here we report experimental observations, which are not consistent with this model and demonstrate the importance of elastic deformations of the capillary bed in the formation of the PPG waveform. These results provide new insight on light interaction with live tissue. To explain the observations we propose a new model of PPG in which pulse oscillations of the arterial transmural pressure deform the connective-tissue components of the dermis resulting in periodical changes of both the light scattering and absorption. These local changes of the light-interaction parameters are detected as variations of the light intensity returned to a photosensitive camera. Therefore, arterial pulsations can be indirectly monitored even by using the light, which slightly penetrates into the biological tissue.","author":[{"dropping-particle":"","family":"Kamshilin","given":"Alexei A.","non-dropping-particle":"","parse-names":false,"suffix":""},{"dropping-particle":"","family":"Nippolainen","given":"Ervin","non-dropping-particle":"","parse-names":false,"suffix":""},{"dropping-particle":"","family":"Sidorov","given":"Igor S.","non-dropping-particle":"","parse-names":false,"suffix":""},{"dropping-particle":"V.","family":"Vasilev","given":"Petr","non-dropping-particle":"","parse-names":false,"suffix":""},{"dropping-particle":"","family":"Erofeev","given":"Nikolai P.","non-dropping-particle":"","parse-names":false,"suffix":""},{"dropping-particle":"","family":"Podolian","given":"Natalia P.","non-dropping-particle":"","parse-names":false,"suffix":""},{"dropping-particle":"V.","family":"Romashko","given":"Roman","non-dropping-particle":"","parse-names":false,"suffix":""}],"container-title":"Scientific Reports","id":"ITEM-1","issued":{"date-parts":[["2015"]]},"page":"1-9","publisher":"Nature Publishing Group","title":"A new look at the essence of the imaging photoplethysmography","type":"article-journal","volume":"5"},"uris":["http://www.mendeley.com/documents/?uuid=743c78d9-b65c-4837-944e-1e254d0ac094"]}],"mendeley":{"formattedCitation":"(Kamshilin et al., 2015)","plainTextFormattedCitation":"(Kamshilin et al., 2015)","previouslyFormattedCitation":"(Kamshilin et al., 2015)"},"properties":{"noteIndex":0},"schema":"https://github.com/citation-style-language/schema/raw/master/csl-citation.json"}</w:instrText>
      </w:r>
      <w:r w:rsidR="004373DF" w:rsidRPr="006D68F4">
        <w:rPr>
          <w:rFonts w:ascii="Times New Roman" w:hAnsi="Times New Roman" w:cs="Times New Roman"/>
          <w:sz w:val="24"/>
          <w:szCs w:val="24"/>
        </w:rPr>
        <w:fldChar w:fldCharType="separate"/>
      </w:r>
      <w:r w:rsidR="004373DF" w:rsidRPr="006D68F4">
        <w:rPr>
          <w:rFonts w:ascii="Times New Roman" w:hAnsi="Times New Roman" w:cs="Times New Roman"/>
          <w:noProof/>
          <w:sz w:val="24"/>
          <w:szCs w:val="24"/>
        </w:rPr>
        <w:t>(Kamshilin et al., 2015)</w:t>
      </w:r>
      <w:r w:rsidR="004373DF" w:rsidRPr="006D68F4">
        <w:rPr>
          <w:rFonts w:ascii="Times New Roman" w:hAnsi="Times New Roman" w:cs="Times New Roman"/>
          <w:sz w:val="24"/>
          <w:szCs w:val="24"/>
        </w:rPr>
        <w:fldChar w:fldCharType="end"/>
      </w:r>
      <w:r w:rsidR="009E6665" w:rsidRPr="006D68F4">
        <w:rPr>
          <w:rFonts w:ascii="Times New Roman" w:hAnsi="Times New Roman" w:cs="Times New Roman"/>
          <w:sz w:val="24"/>
          <w:szCs w:val="24"/>
        </w:rPr>
        <w:t xml:space="preserve">. </w:t>
      </w:r>
    </w:p>
    <w:p w14:paraId="2C8651D1" w14:textId="2B4AE964" w:rsidR="00721329" w:rsidRDefault="009E6665" w:rsidP="000E120B">
      <w:pPr>
        <w:spacing w:after="0" w:line="240" w:lineRule="auto"/>
        <w:contextualSpacing/>
        <w:rPr>
          <w:rFonts w:ascii="Times New Roman" w:hAnsi="Times New Roman" w:cs="Times New Roman"/>
          <w:sz w:val="24"/>
          <w:szCs w:val="24"/>
        </w:rPr>
      </w:pPr>
      <w:r w:rsidRPr="0076089C">
        <w:rPr>
          <w:rFonts w:ascii="Times New Roman" w:hAnsi="Times New Roman" w:cs="Times New Roman"/>
          <w:sz w:val="24"/>
          <w:szCs w:val="24"/>
        </w:rPr>
        <w:t>Several open</w:t>
      </w:r>
      <w:r w:rsidR="008F621D">
        <w:rPr>
          <w:rFonts w:ascii="Times New Roman" w:hAnsi="Times New Roman" w:cs="Times New Roman"/>
          <w:sz w:val="24"/>
          <w:szCs w:val="24"/>
        </w:rPr>
        <w:t>-</w:t>
      </w:r>
      <w:r w:rsidRPr="0076089C">
        <w:rPr>
          <w:rFonts w:ascii="Times New Roman" w:hAnsi="Times New Roman" w:cs="Times New Roman"/>
          <w:sz w:val="24"/>
          <w:szCs w:val="24"/>
        </w:rPr>
        <w:t xml:space="preserve">source implementations of this technology exist and are </w:t>
      </w:r>
      <w:r w:rsidR="00721329">
        <w:rPr>
          <w:rFonts w:ascii="Times New Roman" w:hAnsi="Times New Roman" w:cs="Times New Roman"/>
          <w:sz w:val="24"/>
          <w:szCs w:val="24"/>
        </w:rPr>
        <w:t xml:space="preserve">freely </w:t>
      </w:r>
      <w:r w:rsidR="00FD0972" w:rsidRPr="0076089C">
        <w:rPr>
          <w:rFonts w:ascii="Times New Roman" w:hAnsi="Times New Roman" w:cs="Times New Roman"/>
          <w:sz w:val="24"/>
          <w:szCs w:val="24"/>
        </w:rPr>
        <w:t>available</w:t>
      </w:r>
      <w:r w:rsidRPr="0076089C">
        <w:rPr>
          <w:rFonts w:ascii="Times New Roman" w:hAnsi="Times New Roman" w:cs="Times New Roman"/>
          <w:sz w:val="24"/>
          <w:szCs w:val="24"/>
        </w:rPr>
        <w:t xml:space="preserve"> in code repositories</w:t>
      </w:r>
      <w:r w:rsidR="008F621D">
        <w:rPr>
          <w:rFonts w:ascii="Times New Roman" w:hAnsi="Times New Roman" w:cs="Times New Roman"/>
          <w:sz w:val="24"/>
          <w:szCs w:val="24"/>
        </w:rPr>
        <w:t xml:space="preserve"> (</w:t>
      </w:r>
      <w:r w:rsidR="002C7054" w:rsidRPr="00201A08">
        <w:rPr>
          <w:rFonts w:ascii="Times New Roman" w:hAnsi="Times New Roman" w:cs="Times New Roman"/>
          <w:noProof/>
          <w:sz w:val="24"/>
          <w:szCs w:val="24"/>
        </w:rPr>
        <w:t>van der Kooij &amp; Naber, 2019</w:t>
      </w:r>
      <w:r w:rsidR="002C7054">
        <w:rPr>
          <w:rFonts w:ascii="Times New Roman" w:hAnsi="Times New Roman" w:cs="Times New Roman"/>
          <w:sz w:val="24"/>
          <w:szCs w:val="24"/>
        </w:rPr>
        <w:t xml:space="preserve">; McDuff &amp; </w:t>
      </w:r>
      <w:proofErr w:type="spellStart"/>
      <w:r w:rsidR="002C7054">
        <w:rPr>
          <w:rFonts w:ascii="Times New Roman" w:hAnsi="Times New Roman" w:cs="Times New Roman"/>
          <w:sz w:val="24"/>
          <w:szCs w:val="24"/>
        </w:rPr>
        <w:t>Blackford</w:t>
      </w:r>
      <w:proofErr w:type="spellEnd"/>
      <w:r w:rsidR="002C7054">
        <w:rPr>
          <w:rFonts w:ascii="Times New Roman" w:hAnsi="Times New Roman" w:cs="Times New Roman"/>
          <w:sz w:val="24"/>
          <w:szCs w:val="24"/>
        </w:rPr>
        <w:t>, 2019</w:t>
      </w:r>
      <w:r w:rsidR="00255B1A">
        <w:rPr>
          <w:rFonts w:ascii="Times New Roman" w:hAnsi="Times New Roman" w:cs="Times New Roman"/>
          <w:sz w:val="24"/>
          <w:szCs w:val="24"/>
        </w:rPr>
        <w:t xml:space="preserve">; </w:t>
      </w:r>
      <w:proofErr w:type="spellStart"/>
      <w:r w:rsidR="00255B1A">
        <w:rPr>
          <w:rFonts w:ascii="Times New Roman" w:hAnsi="Times New Roman" w:cs="Times New Roman"/>
          <w:sz w:val="24"/>
          <w:szCs w:val="24"/>
        </w:rPr>
        <w:t>Boccignone</w:t>
      </w:r>
      <w:proofErr w:type="spellEnd"/>
      <w:r w:rsidR="00255B1A">
        <w:rPr>
          <w:rFonts w:ascii="Times New Roman" w:hAnsi="Times New Roman" w:cs="Times New Roman"/>
          <w:sz w:val="24"/>
          <w:szCs w:val="24"/>
        </w:rPr>
        <w:t xml:space="preserve"> et al., 2020</w:t>
      </w:r>
      <w:r w:rsidR="008F621D">
        <w:rPr>
          <w:rFonts w:ascii="Times New Roman" w:hAnsi="Times New Roman" w:cs="Times New Roman"/>
          <w:sz w:val="24"/>
          <w:szCs w:val="24"/>
        </w:rPr>
        <w:t>)</w:t>
      </w:r>
      <w:r w:rsidRPr="0076089C">
        <w:rPr>
          <w:rFonts w:ascii="Times New Roman" w:hAnsi="Times New Roman" w:cs="Times New Roman"/>
          <w:sz w:val="24"/>
          <w:szCs w:val="24"/>
        </w:rPr>
        <w:t xml:space="preserve">. </w:t>
      </w:r>
      <w:r w:rsidR="0076089C">
        <w:rPr>
          <w:rFonts w:ascii="Times New Roman" w:hAnsi="Times New Roman" w:cs="Times New Roman"/>
          <w:sz w:val="24"/>
          <w:szCs w:val="24"/>
        </w:rPr>
        <w:t xml:space="preserve">However, </w:t>
      </w:r>
      <w:proofErr w:type="spellStart"/>
      <w:r w:rsidR="0076089C">
        <w:rPr>
          <w:rFonts w:ascii="Times New Roman" w:hAnsi="Times New Roman" w:cs="Times New Roman"/>
          <w:sz w:val="24"/>
          <w:szCs w:val="24"/>
        </w:rPr>
        <w:t>rPPG</w:t>
      </w:r>
      <w:r w:rsidR="008F621D">
        <w:rPr>
          <w:rFonts w:ascii="Times New Roman" w:hAnsi="Times New Roman" w:cs="Times New Roman"/>
          <w:sz w:val="24"/>
          <w:szCs w:val="24"/>
        </w:rPr>
        <w:t>’s</w:t>
      </w:r>
      <w:proofErr w:type="spellEnd"/>
      <w:r w:rsidR="0076089C">
        <w:rPr>
          <w:rFonts w:ascii="Times New Roman" w:hAnsi="Times New Roman" w:cs="Times New Roman"/>
          <w:sz w:val="24"/>
          <w:szCs w:val="24"/>
        </w:rPr>
        <w:t xml:space="preserve"> </w:t>
      </w:r>
      <w:r w:rsidR="008F621D">
        <w:rPr>
          <w:rFonts w:ascii="Times New Roman" w:hAnsi="Times New Roman" w:cs="Times New Roman"/>
          <w:sz w:val="24"/>
          <w:szCs w:val="24"/>
        </w:rPr>
        <w:t xml:space="preserve">accuracy depends on </w:t>
      </w:r>
      <w:r w:rsidR="001F477D">
        <w:rPr>
          <w:rFonts w:ascii="Times New Roman" w:hAnsi="Times New Roman" w:cs="Times New Roman"/>
          <w:sz w:val="24"/>
          <w:szCs w:val="24"/>
        </w:rPr>
        <w:t>specific setup requirements</w:t>
      </w:r>
      <w:r w:rsidR="008F621D">
        <w:rPr>
          <w:rFonts w:ascii="Times New Roman" w:hAnsi="Times New Roman" w:cs="Times New Roman"/>
          <w:sz w:val="24"/>
          <w:szCs w:val="24"/>
        </w:rPr>
        <w:t>,</w:t>
      </w:r>
      <w:r w:rsidR="001F477D">
        <w:rPr>
          <w:rFonts w:ascii="Times New Roman" w:hAnsi="Times New Roman" w:cs="Times New Roman"/>
          <w:sz w:val="24"/>
          <w:szCs w:val="24"/>
        </w:rPr>
        <w:t xml:space="preserve"> </w:t>
      </w:r>
      <w:r w:rsidR="008F621D">
        <w:rPr>
          <w:rFonts w:ascii="Times New Roman" w:hAnsi="Times New Roman" w:cs="Times New Roman"/>
          <w:sz w:val="24"/>
          <w:szCs w:val="24"/>
        </w:rPr>
        <w:t xml:space="preserve">including camera </w:t>
      </w:r>
      <w:r w:rsidR="001F477D">
        <w:rPr>
          <w:rFonts w:ascii="Times New Roman" w:hAnsi="Times New Roman" w:cs="Times New Roman"/>
          <w:sz w:val="24"/>
          <w:szCs w:val="24"/>
        </w:rPr>
        <w:t xml:space="preserve">specifications, illumination, video encoding, </w:t>
      </w:r>
      <w:r w:rsidR="008F621D">
        <w:rPr>
          <w:rFonts w:ascii="Times New Roman" w:hAnsi="Times New Roman" w:cs="Times New Roman"/>
          <w:sz w:val="24"/>
          <w:szCs w:val="24"/>
        </w:rPr>
        <w:t>facial movements</w:t>
      </w:r>
      <w:r w:rsidR="001F477D">
        <w:rPr>
          <w:rFonts w:ascii="Times New Roman" w:hAnsi="Times New Roman" w:cs="Times New Roman"/>
          <w:sz w:val="24"/>
          <w:szCs w:val="24"/>
        </w:rPr>
        <w:t xml:space="preserve">, and </w:t>
      </w:r>
      <w:r w:rsidR="008F621D">
        <w:rPr>
          <w:rFonts w:ascii="Times New Roman" w:hAnsi="Times New Roman" w:cs="Times New Roman"/>
          <w:sz w:val="24"/>
          <w:szCs w:val="24"/>
        </w:rPr>
        <w:t xml:space="preserve">the </w:t>
      </w:r>
      <w:r w:rsidR="001F477D">
        <w:rPr>
          <w:rFonts w:ascii="Times New Roman" w:hAnsi="Times New Roman" w:cs="Times New Roman"/>
          <w:sz w:val="24"/>
          <w:szCs w:val="24"/>
        </w:rPr>
        <w:t xml:space="preserve">general </w:t>
      </w:r>
      <w:r w:rsidR="00F55053">
        <w:rPr>
          <w:rFonts w:ascii="Times New Roman" w:hAnsi="Times New Roman" w:cs="Times New Roman"/>
          <w:sz w:val="24"/>
          <w:szCs w:val="24"/>
        </w:rPr>
        <w:t xml:space="preserve">setting (e.g., </w:t>
      </w:r>
      <w:r w:rsidR="008F621D">
        <w:rPr>
          <w:rFonts w:ascii="Times New Roman" w:hAnsi="Times New Roman" w:cs="Times New Roman"/>
          <w:sz w:val="24"/>
          <w:szCs w:val="24"/>
        </w:rPr>
        <w:t xml:space="preserve">a </w:t>
      </w:r>
      <w:r w:rsidR="00F55053">
        <w:rPr>
          <w:rFonts w:ascii="Times New Roman" w:hAnsi="Times New Roman" w:cs="Times New Roman"/>
          <w:sz w:val="24"/>
          <w:szCs w:val="24"/>
        </w:rPr>
        <w:t>constant neutral background)</w:t>
      </w:r>
      <w:r w:rsidR="001F477D">
        <w:rPr>
          <w:rFonts w:ascii="Times New Roman" w:hAnsi="Times New Roman" w:cs="Times New Roman"/>
          <w:sz w:val="24"/>
          <w:szCs w:val="24"/>
        </w:rPr>
        <w:t xml:space="preserve">. </w:t>
      </w:r>
      <w:r w:rsidR="008F621D">
        <w:rPr>
          <w:rFonts w:ascii="Times New Roman" w:hAnsi="Times New Roman" w:cs="Times New Roman"/>
          <w:sz w:val="24"/>
          <w:szCs w:val="24"/>
        </w:rPr>
        <w:t xml:space="preserve">Suboptimal conditions may </w:t>
      </w:r>
      <w:r w:rsidR="001F477D">
        <w:rPr>
          <w:rFonts w:ascii="Times New Roman" w:hAnsi="Times New Roman" w:cs="Times New Roman"/>
          <w:sz w:val="24"/>
          <w:szCs w:val="24"/>
        </w:rPr>
        <w:t xml:space="preserve">severely impair the possibility to use </w:t>
      </w:r>
      <w:proofErr w:type="spellStart"/>
      <w:r w:rsidR="001F477D">
        <w:rPr>
          <w:rFonts w:ascii="Times New Roman" w:hAnsi="Times New Roman" w:cs="Times New Roman"/>
          <w:sz w:val="24"/>
          <w:szCs w:val="24"/>
        </w:rPr>
        <w:t>rPPG</w:t>
      </w:r>
      <w:proofErr w:type="spellEnd"/>
      <w:r w:rsidR="001F477D">
        <w:rPr>
          <w:rFonts w:ascii="Times New Roman" w:hAnsi="Times New Roman" w:cs="Times New Roman"/>
          <w:sz w:val="24"/>
          <w:szCs w:val="24"/>
        </w:rPr>
        <w:t xml:space="preserve"> techniques in </w:t>
      </w:r>
      <w:r w:rsidR="008F621D">
        <w:rPr>
          <w:rFonts w:ascii="Times New Roman" w:hAnsi="Times New Roman" w:cs="Times New Roman"/>
          <w:sz w:val="24"/>
          <w:szCs w:val="24"/>
        </w:rPr>
        <w:t xml:space="preserve">out-of-lab environments, </w:t>
      </w:r>
      <w:r w:rsidR="001F477D">
        <w:rPr>
          <w:rFonts w:ascii="Times New Roman" w:hAnsi="Times New Roman" w:cs="Times New Roman"/>
          <w:sz w:val="24"/>
          <w:szCs w:val="24"/>
        </w:rPr>
        <w:t xml:space="preserve">such as </w:t>
      </w:r>
      <w:r w:rsidR="008F621D">
        <w:rPr>
          <w:rFonts w:ascii="Times New Roman" w:hAnsi="Times New Roman" w:cs="Times New Roman"/>
          <w:sz w:val="24"/>
          <w:szCs w:val="24"/>
        </w:rPr>
        <w:t xml:space="preserve">during </w:t>
      </w:r>
      <w:r w:rsidR="001F477D">
        <w:rPr>
          <w:rFonts w:ascii="Times New Roman" w:hAnsi="Times New Roman" w:cs="Times New Roman"/>
          <w:sz w:val="24"/>
          <w:szCs w:val="24"/>
        </w:rPr>
        <w:t xml:space="preserve">online data collection, where researchers cannot control </w:t>
      </w:r>
      <w:r w:rsidR="001F477D" w:rsidRPr="00F55053">
        <w:rPr>
          <w:rFonts w:ascii="Times New Roman" w:hAnsi="Times New Roman" w:cs="Times New Roman"/>
          <w:sz w:val="24"/>
          <w:szCs w:val="24"/>
        </w:rPr>
        <w:t>beforehand the setting, the illumination,</w:t>
      </w:r>
      <w:r w:rsidR="00F55053" w:rsidRPr="00F55053">
        <w:rPr>
          <w:rFonts w:ascii="Times New Roman" w:hAnsi="Times New Roman" w:cs="Times New Roman"/>
          <w:sz w:val="24"/>
          <w:szCs w:val="24"/>
        </w:rPr>
        <w:t xml:space="preserve"> or</w:t>
      </w:r>
      <w:r w:rsidR="001F477D" w:rsidRPr="00F55053">
        <w:rPr>
          <w:rFonts w:ascii="Times New Roman" w:hAnsi="Times New Roman" w:cs="Times New Roman"/>
          <w:sz w:val="24"/>
          <w:szCs w:val="24"/>
        </w:rPr>
        <w:t xml:space="preserve"> the hardware used by the participants. </w:t>
      </w:r>
      <w:r w:rsidR="00255B1A">
        <w:rPr>
          <w:rFonts w:ascii="Times New Roman" w:hAnsi="Times New Roman" w:cs="Times New Roman"/>
          <w:sz w:val="24"/>
          <w:szCs w:val="24"/>
        </w:rPr>
        <w:t>While several</w:t>
      </w:r>
      <w:r w:rsidR="009D312C">
        <w:rPr>
          <w:rFonts w:ascii="Times New Roman" w:hAnsi="Times New Roman" w:cs="Times New Roman"/>
          <w:sz w:val="24"/>
          <w:szCs w:val="24"/>
        </w:rPr>
        <w:t xml:space="preserve"> video databases for </w:t>
      </w:r>
      <w:proofErr w:type="spellStart"/>
      <w:r w:rsidR="009D312C">
        <w:rPr>
          <w:rFonts w:ascii="Times New Roman" w:hAnsi="Times New Roman" w:cs="Times New Roman"/>
          <w:sz w:val="24"/>
          <w:szCs w:val="24"/>
        </w:rPr>
        <w:t>rPPG</w:t>
      </w:r>
      <w:proofErr w:type="spellEnd"/>
      <w:r w:rsidR="009D312C">
        <w:rPr>
          <w:rFonts w:ascii="Times New Roman" w:hAnsi="Times New Roman" w:cs="Times New Roman"/>
          <w:sz w:val="24"/>
          <w:szCs w:val="24"/>
        </w:rPr>
        <w:t xml:space="preserve"> benchmarking are openly available</w:t>
      </w:r>
      <w:r w:rsidR="0095460C">
        <w:rPr>
          <w:rFonts w:ascii="Times New Roman" w:hAnsi="Times New Roman" w:cs="Times New Roman"/>
          <w:sz w:val="24"/>
          <w:szCs w:val="24"/>
        </w:rPr>
        <w:t xml:space="preserve"> </w:t>
      </w:r>
      <w:r w:rsidR="00721329">
        <w:rPr>
          <w:rFonts w:ascii="Times New Roman" w:hAnsi="Times New Roman" w:cs="Times New Roman"/>
          <w:sz w:val="24"/>
          <w:szCs w:val="24"/>
        </w:rPr>
        <w:fldChar w:fldCharType="begin" w:fldLock="1"/>
      </w:r>
      <w:r w:rsidR="00532C5E">
        <w:rPr>
          <w:rFonts w:ascii="Times New Roman" w:hAnsi="Times New Roman" w:cs="Times New Roman"/>
          <w:sz w:val="24"/>
          <w:szCs w:val="24"/>
        </w:rPr>
        <w:instrText>ADDIN CSL_CITATION {"citationItems":[{"id":"ITEM-1","itemData":{"DOI":"10.1016/j.patrec.2017.10.017","ISSN":"01678655","abstract":"Segmentation is a critical step for many algorithms, especially for remote photoplethysmography (rPPG)applications as only the skin surface provides information. Moreover, it has been shown that the rPPG signal is not distributed homogeneously across the skin. Most of the time, algorithms get input information from face detection provided by a supervised learning of physical appearance and skin pixel selection. However, both methods show several limitations. In this paper, we propose a simple approach to implicitly select skin tissues based on their distinct pulsatility feature. The input video frames are decomposed into several temporal superpixels from which the pulse signals are extracted. A pulsatility measure from each temporal superpixel is then used to merge the pulse traces and estimate the photoplethysmogram signal. Since the most pulsatile signals provide high quality information, areas where the information is predominant are favored. We evaluated our contribution using a new publicly available dataset dedicated to rPPG algorithms comparison. The results of our experiments show that our method outperforms state of the art algorithms, without any critical face or skin detection.","author":[{"dropping-particle":"","family":"Bobbia","given":"Serge","non-dropping-particle":"","parse-names":false,"suffix":""},{"dropping-particle":"","family":"Macwan","given":"Richard","non-dropping-particle":"","parse-names":false,"suffix":""},{"dropping-particle":"","family":"Benezeth","given":"Yannick","non-dropping-particle":"","parse-names":false,"suffix":""},{"dropping-particle":"","family":"Mansouri","given":"Alamin","non-dropping-particle":"","parse-names":false,"suffix":""},{"dropping-particle":"","family":"Dubois","given":"Julien","non-dropping-particle":"","parse-names":false,"suffix":""}],"container-title":"Pattern Recognition Letters","id":"ITEM-1","issued":{"date-parts":[["2019"]]},"page":"82-90","publisher":"Elsevier B.V.","title":"Unsupervised skin tissue segmentation for remote photoplethysmography","type":"article-journal","volume":"124"},"uris":["http://www.mendeley.com/documents/?uuid=f7916091-9f46-4b7f-bd1d-1b8cf8f6ee6d","http://www.mendeley.com/documents/?uuid=4116dd50-aa30-451d-b103-4dec3541a49b"]},{"id":"ITEM-2","itemData":{"abstract":"This paper studies the problem of reproducible research in remote photoplethysmography (rPPG). Most of the work published in this domain is assessed on privately-owned databases, making it difficult to evaluate proposed algorithms in a standard and principled manner. As a consequence, we present a new, publicly available database containing a relatively large number of subjects recorded under two different lighting conditions. Also, three state-of-the-art rPPG algorithms from the literature were selected, implemented and released as open source free software. After a thorough, unbiased experimental evaluation in various settings, it is shown that none of the selected algorithms is precise enough to be used in a real-world scenario.","author":[{"dropping-particle":"","family":"Heusch","given":"Guillaume","non-dropping-particle":"","parse-names":false,"suffix":""},{"dropping-particle":"","family":"Anjos","given":"André","non-dropping-particle":"","parse-names":false,"suffix":""},{"dropping-particle":"","family":"Marcel","given":"Sébastien","non-dropping-particle":"","parse-names":false,"suffix":""}],"id":"ITEM-2","issued":{"date-parts":[["2017"]]},"title":"A Reproducible Study on Remote Heart Rate Measurement","type":"article-journal"},"uris":["http://www.mendeley.com/documents/?uuid=84dd5b31-8e45-4251-8ffd-c2b08d9ae4b0","http://www.mendeley.com/documents/?uuid=9f2827ba-8287-467e-86e0-cecef4806395"]},{"id":"ITEM-3","itemData":{"DOI":"10.1109/ROMAN.2014.6926392","ISBN":"9781479967636","abstract":"Non-contact image photoplethysmography has gained a lot of attention during the last 5 years. Starting with the work of Verkruysse et al. [1], various methods for estimation of the human pulse rate from video sequences of the face under ambient illumination have been presented. Applied on a mobile service robot aimed to motivate elderly users for physical exercises, the pulse rate can be a valuable information in order to adapt to the users conditions. For this paper, a typical processing pipeline was implemented on a mobile robot, and a detailed comparison of methods for face segmentation was conducted, which is the key factor for robust pulse rate extraction even, if the subject is moving. A benchmark data set is introduced focusing on the amount of motion of the head during the measurement.","author":[{"dropping-particle":"","family":"Stricker","given":"Ronny","non-dropping-particle":"","parse-names":false,"suffix":""},{"dropping-particle":"","family":"Muller","given":"Steffen","non-dropping-particle":"","parse-names":false,"suffix":""},{"dropping-particle":"","family":"Gross","given":"Horst Michael","non-dropping-particle":"","parse-names":false,"suffix":""}],"container-title":"IEEE RO-MAN 2014 - 23rd IEEE International Symposium on Robot and Human Interactive Communication: Human-Robot Co-Existence: Adaptive Interfaces and Systems for Daily Life, Therapy, Assistance and Socially Engaging Interactions","id":"ITEM-3","issued":{"date-parts":[["2014"]]},"page":"1056-1062","title":"Non-contact video-based pulse rate measurement on a mobile service robot","type":"article-journal"},"uris":["http://www.mendeley.com/documents/?uuid=9b3ab4a0-9d84-4d24-bfde-5d855fe13668","http://www.mendeley.com/documents/?uuid=1e3d4bbc-bf8d-4b1c-9c0a-7c1a0e875a4b"]},{"id":"ITEM-4","itemData":{"DOI":"10.1109/T-AFFC.2011.25","ISSN":"19493045","abstract":"MAHNOB-HCI is a multimodal database recorded in response to affective stimuli with the goal of emotion recognition and implicit tagging research. A multimodal setup was arranged for synchronized recording of face videos, audio signals, eye gaze data, and peripheral/central nervous system physiological signals. Twenty-seven participants from both genders and different cultural backgrounds participated in two experiments. In the first experiment, they watched 20 emotional videos and self-reported their felt emotions using arousal, valence, dominance, and predictability as well as emotional keywords. In the second experiment, short videos and images were shown once without any tag and then with correct or incorrect tags. Agreement or disagreement with the displayed tags was assessed by the participants. The recorded videos and bodily responses were segmented and stored in a database. The database is made available to the academic community via a web-based system. The collected data were analyzed and single modality and modality fusion results for both emotion recognition and implicit tagging experiments are reported. These results show the potential uses of the recorded modalities and the significance of the emotion elicitation protocol. © 2010-2012 IEEE.","author":[{"dropping-particle":"","family":"Soleymani","given":"Mohammad","non-dropping-particle":"","parse-names":false,"suffix":""},{"dropping-particle":"","family":"Lichtenauer","given":"Jeroen","non-dropping-particle":"","parse-names":false,"suffix":""},{"dropping-particle":"","family":"Pun","given":"Thierry","non-dropping-particle":"","parse-names":false,"suffix":""},{"dropping-particle":"","family":"Pantic","given":"Maja","non-dropping-particle":"","parse-names":false,"suffix":""}],"container-title":"IEEE Transactions on Affective Computing","id":"ITEM-4","issue":"1","issued":{"date-parts":[["2012"]]},"page":"42-55","title":"A multimodal database for affect recognition and implicit tagging","type":"article-journal","volume":"3"},"uris":["http://www.mendeley.com/documents/?uuid=5c5e52bc-703b-44ba-8d8e-7a2a14d9bc1b","http://www.mendeley.com/documents/?uuid=75c93586-76a1-4f9a-b766-84b1dd8c40ba"]}],"mendeley":{"formattedCitation":"(Bobbia et al., 2019; Guillaume Heusch et al., 2017; Soleymani et al., 2012; Stricker et al., 2014)","plainTextFormattedCitation":"(Bobbia et al., 2019; Guillaume Heusch et al., 2017; Soleymani et al., 2012; Stricker et al., 2014)","previouslyFormattedCitation":"(Bobbia et al., 2019; Guillaume Heusch et al., 2017; Soleymani et al., 2012; Stricker et al., 2014)"},"properties":{"noteIndex":0},"schema":"https://github.com/citation-style-language/schema/raw/master/csl-citation.json"}</w:instrText>
      </w:r>
      <w:r w:rsidR="00721329">
        <w:rPr>
          <w:rFonts w:ascii="Times New Roman" w:hAnsi="Times New Roman" w:cs="Times New Roman"/>
          <w:sz w:val="24"/>
          <w:szCs w:val="24"/>
        </w:rPr>
        <w:fldChar w:fldCharType="separate"/>
      </w:r>
      <w:r w:rsidR="00721329" w:rsidRPr="009063A3">
        <w:rPr>
          <w:rFonts w:ascii="Times New Roman" w:hAnsi="Times New Roman" w:cs="Times New Roman"/>
          <w:noProof/>
          <w:sz w:val="24"/>
          <w:szCs w:val="24"/>
        </w:rPr>
        <w:t>(Bobbia et al., 2019; Guillaume Heusch et al., 2017; Soleymani et al., 2012; Stricker et al., 2014)</w:t>
      </w:r>
      <w:r w:rsidR="00721329">
        <w:rPr>
          <w:rFonts w:ascii="Times New Roman" w:hAnsi="Times New Roman" w:cs="Times New Roman"/>
          <w:sz w:val="24"/>
          <w:szCs w:val="24"/>
        </w:rPr>
        <w:fldChar w:fldCharType="end"/>
      </w:r>
      <w:r w:rsidR="00721329">
        <w:rPr>
          <w:rFonts w:ascii="Times New Roman" w:hAnsi="Times New Roman" w:cs="Times New Roman"/>
          <w:sz w:val="24"/>
          <w:szCs w:val="24"/>
        </w:rPr>
        <w:t>,</w:t>
      </w:r>
      <w:r w:rsidR="00721329" w:rsidRPr="009063A3">
        <w:rPr>
          <w:rFonts w:ascii="Times New Roman" w:hAnsi="Times New Roman" w:cs="Times New Roman"/>
          <w:sz w:val="24"/>
          <w:szCs w:val="24"/>
        </w:rPr>
        <w:t xml:space="preserve"> </w:t>
      </w:r>
      <w:r w:rsidR="001F477D" w:rsidRPr="009063A3">
        <w:rPr>
          <w:rFonts w:ascii="Times New Roman" w:hAnsi="Times New Roman" w:cs="Times New Roman"/>
          <w:sz w:val="24"/>
          <w:szCs w:val="24"/>
        </w:rPr>
        <w:t>finding a way to include</w:t>
      </w:r>
      <w:r w:rsidRPr="009063A3">
        <w:rPr>
          <w:rFonts w:ascii="Times New Roman" w:hAnsi="Times New Roman" w:cs="Times New Roman"/>
          <w:color w:val="333333"/>
          <w:sz w:val="24"/>
          <w:szCs w:val="24"/>
          <w:shd w:val="clear" w:color="auto" w:fill="FCFCFC"/>
        </w:rPr>
        <w:t xml:space="preserve"> </w:t>
      </w:r>
      <w:proofErr w:type="spellStart"/>
      <w:r w:rsidRPr="009063A3">
        <w:rPr>
          <w:rFonts w:ascii="Times New Roman" w:hAnsi="Times New Roman" w:cs="Times New Roman"/>
          <w:color w:val="333333"/>
          <w:sz w:val="24"/>
          <w:szCs w:val="24"/>
          <w:shd w:val="clear" w:color="auto" w:fill="FCFCFC"/>
        </w:rPr>
        <w:t>rPPG</w:t>
      </w:r>
      <w:proofErr w:type="spellEnd"/>
      <w:r w:rsidRPr="009063A3">
        <w:rPr>
          <w:rFonts w:ascii="Times New Roman" w:hAnsi="Times New Roman" w:cs="Times New Roman"/>
          <w:color w:val="333333"/>
          <w:sz w:val="24"/>
          <w:szCs w:val="24"/>
          <w:shd w:val="clear" w:color="auto" w:fill="FCFCFC"/>
        </w:rPr>
        <w:t xml:space="preserve"> in online experiments could</w:t>
      </w:r>
      <w:r w:rsidR="001F477D" w:rsidRPr="009063A3">
        <w:rPr>
          <w:rFonts w:ascii="Times New Roman" w:hAnsi="Times New Roman" w:cs="Times New Roman"/>
          <w:color w:val="333333"/>
          <w:sz w:val="24"/>
          <w:szCs w:val="24"/>
          <w:shd w:val="clear" w:color="auto" w:fill="FCFCFC"/>
        </w:rPr>
        <w:t xml:space="preserve"> </w:t>
      </w:r>
      <w:r w:rsidRPr="009063A3">
        <w:rPr>
          <w:rFonts w:ascii="Times New Roman" w:hAnsi="Times New Roman" w:cs="Times New Roman"/>
          <w:color w:val="333333"/>
          <w:sz w:val="24"/>
          <w:szCs w:val="24"/>
          <w:shd w:val="clear" w:color="auto" w:fill="FCFCFC"/>
        </w:rPr>
        <w:t>provide researchers with a tool that can be deployed to collect physiological parameters</w:t>
      </w:r>
      <w:r w:rsidR="006D68F4" w:rsidRPr="009063A3">
        <w:rPr>
          <w:rFonts w:ascii="Times New Roman" w:hAnsi="Times New Roman" w:cs="Times New Roman"/>
          <w:color w:val="333333"/>
          <w:sz w:val="24"/>
          <w:szCs w:val="24"/>
          <w:shd w:val="clear" w:color="auto" w:fill="FCFCFC"/>
        </w:rPr>
        <w:t xml:space="preserve"> remotely, fostering </w:t>
      </w:r>
      <w:r w:rsidR="006D68F4" w:rsidRPr="009063A3">
        <w:rPr>
          <w:rFonts w:ascii="Times New Roman" w:hAnsi="Times New Roman" w:cs="Times New Roman"/>
          <w:sz w:val="24"/>
          <w:szCs w:val="24"/>
        </w:rPr>
        <w:t xml:space="preserve">large scale </w:t>
      </w:r>
      <w:r w:rsidR="001B3173" w:rsidRPr="009063A3">
        <w:rPr>
          <w:rFonts w:ascii="Times New Roman" w:hAnsi="Times New Roman" w:cs="Times New Roman"/>
          <w:sz w:val="24"/>
          <w:szCs w:val="24"/>
        </w:rPr>
        <w:t xml:space="preserve">psychophysiological </w:t>
      </w:r>
      <w:r w:rsidR="006D68F4" w:rsidRPr="009063A3">
        <w:rPr>
          <w:rFonts w:ascii="Times New Roman" w:hAnsi="Times New Roman" w:cs="Times New Roman"/>
          <w:sz w:val="24"/>
          <w:szCs w:val="24"/>
        </w:rPr>
        <w:t>data collections outside the lab.</w:t>
      </w:r>
      <w:r w:rsidR="00721329">
        <w:rPr>
          <w:rFonts w:ascii="Times New Roman" w:hAnsi="Times New Roman" w:cs="Times New Roman"/>
          <w:sz w:val="24"/>
          <w:szCs w:val="24"/>
        </w:rPr>
        <w:t xml:space="preserve"> </w:t>
      </w:r>
    </w:p>
    <w:p w14:paraId="2C026193" w14:textId="1F87EAF8" w:rsidR="00E14B6E" w:rsidRPr="00FE7BF1" w:rsidRDefault="00F55053" w:rsidP="0056797E">
      <w:pPr>
        <w:spacing w:after="0" w:line="240" w:lineRule="auto"/>
        <w:contextualSpacing/>
        <w:rPr>
          <w:rFonts w:ascii="Times New Roman" w:eastAsiaTheme="majorEastAsia" w:hAnsi="Times New Roman" w:cs="Times New Roman"/>
          <w:color w:val="2E74B5" w:themeColor="accent1" w:themeShade="BF"/>
          <w:sz w:val="24"/>
          <w:szCs w:val="24"/>
        </w:rPr>
      </w:pPr>
      <w:r>
        <w:rPr>
          <w:rFonts w:ascii="Times New Roman" w:hAnsi="Times New Roman" w:cs="Times New Roman"/>
          <w:sz w:val="24"/>
          <w:szCs w:val="24"/>
          <w:lang w:val="en-US"/>
        </w:rPr>
        <w:t>For these reasons,</w:t>
      </w:r>
      <w:r w:rsidR="00721329">
        <w:rPr>
          <w:rFonts w:ascii="Times New Roman" w:hAnsi="Times New Roman" w:cs="Times New Roman"/>
          <w:sz w:val="24"/>
          <w:szCs w:val="24"/>
          <w:lang w:val="en-US"/>
        </w:rPr>
        <w:t xml:space="preserve"> we set out to</w:t>
      </w:r>
      <w:r w:rsidR="00E14B6E">
        <w:rPr>
          <w:rFonts w:ascii="Times New Roman" w:hAnsi="Times New Roman" w:cs="Times New Roman"/>
          <w:sz w:val="24"/>
          <w:szCs w:val="24"/>
          <w:lang w:val="en-US"/>
        </w:rPr>
        <w:t xml:space="preserve"> develop and test a</w:t>
      </w:r>
      <w:r w:rsidR="005637E9">
        <w:rPr>
          <w:rFonts w:ascii="Times New Roman" w:hAnsi="Times New Roman" w:cs="Times New Roman"/>
          <w:sz w:val="24"/>
          <w:szCs w:val="24"/>
          <w:lang w:val="en-US"/>
        </w:rPr>
        <w:t xml:space="preserve">n improved </w:t>
      </w:r>
      <w:r w:rsidR="00E14B6E" w:rsidRPr="00721329">
        <w:rPr>
          <w:rFonts w:ascii="Times New Roman" w:hAnsi="Times New Roman" w:cs="Times New Roman"/>
          <w:color w:val="000000" w:themeColor="text1"/>
          <w:sz w:val="24"/>
          <w:szCs w:val="24"/>
        </w:rPr>
        <w:t xml:space="preserve">algorithm </w:t>
      </w:r>
      <w:r w:rsidR="00E11E03">
        <w:rPr>
          <w:rFonts w:ascii="Times New Roman" w:hAnsi="Times New Roman" w:cs="Times New Roman"/>
          <w:color w:val="000000" w:themeColor="text1"/>
          <w:sz w:val="24"/>
          <w:szCs w:val="24"/>
        </w:rPr>
        <w:t>along with</w:t>
      </w:r>
      <w:r w:rsidR="00E14B6E">
        <w:rPr>
          <w:rFonts w:ascii="Times New Roman" w:hAnsi="Times New Roman" w:cs="Times New Roman"/>
          <w:color w:val="000000" w:themeColor="text1"/>
          <w:sz w:val="24"/>
          <w:szCs w:val="24"/>
        </w:rPr>
        <w:t xml:space="preserve"> </w:t>
      </w:r>
      <w:r w:rsidR="00E11E03">
        <w:rPr>
          <w:rFonts w:ascii="Times New Roman" w:hAnsi="Times New Roman" w:cs="Times New Roman"/>
          <w:color w:val="000000" w:themeColor="text1"/>
          <w:sz w:val="24"/>
          <w:szCs w:val="24"/>
        </w:rPr>
        <w:t xml:space="preserve">a collection and pre-processing </w:t>
      </w:r>
      <w:r w:rsidR="00E14B6E">
        <w:rPr>
          <w:rFonts w:ascii="Times New Roman" w:hAnsi="Times New Roman" w:cs="Times New Roman"/>
          <w:color w:val="000000" w:themeColor="text1"/>
          <w:sz w:val="24"/>
          <w:szCs w:val="24"/>
        </w:rPr>
        <w:t xml:space="preserve">pipeline able to extract </w:t>
      </w:r>
      <w:proofErr w:type="spellStart"/>
      <w:r w:rsidR="00E14B6E">
        <w:rPr>
          <w:rFonts w:ascii="Times New Roman" w:hAnsi="Times New Roman" w:cs="Times New Roman"/>
          <w:color w:val="000000" w:themeColor="text1"/>
          <w:sz w:val="24"/>
          <w:szCs w:val="24"/>
        </w:rPr>
        <w:t>rPPG</w:t>
      </w:r>
      <w:proofErr w:type="spellEnd"/>
      <w:r w:rsidR="00E14B6E">
        <w:rPr>
          <w:rFonts w:ascii="Times New Roman" w:hAnsi="Times New Roman" w:cs="Times New Roman"/>
          <w:color w:val="000000" w:themeColor="text1"/>
          <w:sz w:val="24"/>
          <w:szCs w:val="24"/>
        </w:rPr>
        <w:t xml:space="preserve"> data from videos </w:t>
      </w:r>
      <w:r w:rsidR="00E11E03">
        <w:rPr>
          <w:rFonts w:ascii="Times New Roman" w:hAnsi="Times New Roman" w:cs="Times New Roman"/>
          <w:color w:val="000000" w:themeColor="text1"/>
          <w:sz w:val="24"/>
          <w:szCs w:val="24"/>
        </w:rPr>
        <w:t>recorded</w:t>
      </w:r>
      <w:r w:rsidR="00E14B6E">
        <w:rPr>
          <w:rFonts w:ascii="Times New Roman" w:hAnsi="Times New Roman" w:cs="Times New Roman"/>
          <w:color w:val="000000" w:themeColor="text1"/>
          <w:sz w:val="24"/>
          <w:szCs w:val="24"/>
        </w:rPr>
        <w:t xml:space="preserve"> </w:t>
      </w:r>
      <w:r w:rsidR="00E14B6E" w:rsidRPr="00721329">
        <w:rPr>
          <w:rFonts w:ascii="Times New Roman" w:hAnsi="Times New Roman" w:cs="Times New Roman"/>
          <w:color w:val="000000" w:themeColor="text1"/>
          <w:sz w:val="24"/>
          <w:szCs w:val="24"/>
        </w:rPr>
        <w:t>via an online platform</w:t>
      </w:r>
      <w:r w:rsidR="00E14B6E">
        <w:rPr>
          <w:rFonts w:ascii="Times New Roman" w:hAnsi="Times New Roman" w:cs="Times New Roman"/>
          <w:color w:val="000000" w:themeColor="text1"/>
          <w:sz w:val="24"/>
          <w:szCs w:val="24"/>
        </w:rPr>
        <w:t xml:space="preserve">. The solution presented can work in suboptimal conditions that usually impair </w:t>
      </w:r>
      <w:r w:rsidR="00E11E03">
        <w:rPr>
          <w:rFonts w:ascii="Times New Roman" w:hAnsi="Times New Roman" w:cs="Times New Roman"/>
          <w:color w:val="000000" w:themeColor="text1"/>
          <w:sz w:val="24"/>
          <w:szCs w:val="24"/>
        </w:rPr>
        <w:t xml:space="preserve">common </w:t>
      </w:r>
      <w:proofErr w:type="spellStart"/>
      <w:r w:rsidR="00E14B6E">
        <w:rPr>
          <w:rFonts w:ascii="Times New Roman" w:hAnsi="Times New Roman" w:cs="Times New Roman"/>
          <w:color w:val="000000" w:themeColor="text1"/>
          <w:sz w:val="24"/>
          <w:szCs w:val="24"/>
        </w:rPr>
        <w:t>rPPG</w:t>
      </w:r>
      <w:proofErr w:type="spellEnd"/>
      <w:r w:rsidR="00E11E03">
        <w:rPr>
          <w:rFonts w:ascii="Times New Roman" w:hAnsi="Times New Roman" w:cs="Times New Roman"/>
          <w:color w:val="000000" w:themeColor="text1"/>
          <w:sz w:val="24"/>
          <w:szCs w:val="24"/>
        </w:rPr>
        <w:t xml:space="preserve"> algorithms’</w:t>
      </w:r>
      <w:r w:rsidR="00E14B6E">
        <w:rPr>
          <w:rFonts w:ascii="Times New Roman" w:hAnsi="Times New Roman" w:cs="Times New Roman"/>
          <w:color w:val="000000" w:themeColor="text1"/>
          <w:sz w:val="24"/>
          <w:szCs w:val="24"/>
        </w:rPr>
        <w:t xml:space="preserve"> ability to extract reliable data when illumination, framing, background</w:t>
      </w:r>
      <w:r w:rsidR="007C3FEB">
        <w:rPr>
          <w:rFonts w:ascii="Times New Roman" w:hAnsi="Times New Roman" w:cs="Times New Roman"/>
          <w:color w:val="000000" w:themeColor="text1"/>
          <w:sz w:val="24"/>
          <w:szCs w:val="24"/>
        </w:rPr>
        <w:t>,</w:t>
      </w:r>
      <w:r w:rsidR="00E14B6E">
        <w:rPr>
          <w:rFonts w:ascii="Times New Roman" w:hAnsi="Times New Roman" w:cs="Times New Roman"/>
          <w:color w:val="000000" w:themeColor="text1"/>
          <w:sz w:val="24"/>
          <w:szCs w:val="24"/>
        </w:rPr>
        <w:t xml:space="preserve"> and movements are not controlled for.</w:t>
      </w:r>
      <w:r w:rsidR="00E11E03">
        <w:rPr>
          <w:rFonts w:ascii="Times New Roman" w:hAnsi="Times New Roman" w:cs="Times New Roman"/>
          <w:color w:val="000000" w:themeColor="text1"/>
          <w:sz w:val="24"/>
          <w:szCs w:val="24"/>
        </w:rPr>
        <w:t xml:space="preserve"> Moreover, the presented solution can work </w:t>
      </w:r>
      <w:r w:rsidR="0056797E">
        <w:rPr>
          <w:rFonts w:ascii="Times New Roman" w:hAnsi="Times New Roman" w:cs="Times New Roman"/>
          <w:color w:val="000000" w:themeColor="text1"/>
          <w:sz w:val="24"/>
          <w:szCs w:val="24"/>
        </w:rPr>
        <w:t>with basic software requirements, needing only a web-browser</w:t>
      </w:r>
      <w:r w:rsidR="00E42AEA">
        <w:rPr>
          <w:rFonts w:ascii="Times New Roman" w:hAnsi="Times New Roman" w:cs="Times New Roman"/>
          <w:color w:val="000000" w:themeColor="text1"/>
          <w:sz w:val="24"/>
          <w:szCs w:val="24"/>
        </w:rPr>
        <w:t xml:space="preserve">, </w:t>
      </w:r>
      <w:r w:rsidR="00E11E03">
        <w:rPr>
          <w:rFonts w:ascii="Times New Roman" w:hAnsi="Times New Roman" w:cs="Times New Roman"/>
          <w:color w:val="000000" w:themeColor="text1"/>
          <w:sz w:val="24"/>
          <w:szCs w:val="24"/>
        </w:rPr>
        <w:t xml:space="preserve">without the </w:t>
      </w:r>
      <w:r w:rsidR="0056797E">
        <w:rPr>
          <w:rFonts w:ascii="Times New Roman" w:hAnsi="Times New Roman" w:cs="Times New Roman"/>
          <w:color w:val="000000" w:themeColor="text1"/>
          <w:sz w:val="24"/>
          <w:szCs w:val="24"/>
        </w:rPr>
        <w:t>necessity</w:t>
      </w:r>
      <w:r w:rsidR="00E11E03">
        <w:rPr>
          <w:rFonts w:ascii="Times New Roman" w:hAnsi="Times New Roman" w:cs="Times New Roman"/>
          <w:color w:val="000000" w:themeColor="text1"/>
          <w:sz w:val="24"/>
          <w:szCs w:val="24"/>
        </w:rPr>
        <w:t xml:space="preserve"> to control participants’ hardware (e.g., pc and webcam), </w:t>
      </w:r>
      <w:r w:rsidR="00E42AEA">
        <w:rPr>
          <w:rFonts w:ascii="Times New Roman" w:hAnsi="Times New Roman" w:cs="Times New Roman"/>
          <w:color w:val="000000" w:themeColor="text1"/>
          <w:sz w:val="24"/>
          <w:szCs w:val="24"/>
        </w:rPr>
        <w:t xml:space="preserve">and with very short video </w:t>
      </w:r>
      <w:r w:rsidR="00624283">
        <w:rPr>
          <w:rFonts w:ascii="Times New Roman" w:hAnsi="Times New Roman" w:cs="Times New Roman"/>
          <w:color w:val="000000" w:themeColor="text1"/>
          <w:sz w:val="24"/>
          <w:szCs w:val="24"/>
        </w:rPr>
        <w:t>recordings</w:t>
      </w:r>
      <w:r w:rsidR="00E42AEA">
        <w:rPr>
          <w:rFonts w:ascii="Times New Roman" w:hAnsi="Times New Roman" w:cs="Times New Roman"/>
          <w:color w:val="000000" w:themeColor="text1"/>
          <w:sz w:val="24"/>
          <w:szCs w:val="24"/>
        </w:rPr>
        <w:t xml:space="preserve"> (starting from 25seconds) </w:t>
      </w:r>
      <w:r w:rsidR="00E11E03">
        <w:rPr>
          <w:rFonts w:ascii="Times New Roman" w:hAnsi="Times New Roman" w:cs="Times New Roman"/>
          <w:color w:val="000000" w:themeColor="text1"/>
          <w:sz w:val="24"/>
          <w:szCs w:val="24"/>
        </w:rPr>
        <w:t xml:space="preserve">if minimum </w:t>
      </w:r>
      <w:r w:rsidR="00E42AEA">
        <w:rPr>
          <w:rFonts w:ascii="Times New Roman" w:hAnsi="Times New Roman" w:cs="Times New Roman"/>
          <w:color w:val="000000" w:themeColor="text1"/>
          <w:sz w:val="24"/>
          <w:szCs w:val="24"/>
        </w:rPr>
        <w:t>frame</w:t>
      </w:r>
      <w:r w:rsidR="005637E9">
        <w:rPr>
          <w:rFonts w:ascii="Times New Roman" w:hAnsi="Times New Roman" w:cs="Times New Roman"/>
          <w:color w:val="000000" w:themeColor="text1"/>
          <w:sz w:val="24"/>
          <w:szCs w:val="24"/>
        </w:rPr>
        <w:t>s</w:t>
      </w:r>
      <w:r w:rsidR="00E42AEA">
        <w:rPr>
          <w:rFonts w:ascii="Times New Roman" w:hAnsi="Times New Roman" w:cs="Times New Roman"/>
          <w:color w:val="000000" w:themeColor="text1"/>
          <w:sz w:val="24"/>
          <w:szCs w:val="24"/>
        </w:rPr>
        <w:t xml:space="preserve"> per seconds </w:t>
      </w:r>
      <w:r w:rsidR="00E11E03">
        <w:rPr>
          <w:rFonts w:ascii="Times New Roman" w:hAnsi="Times New Roman" w:cs="Times New Roman"/>
          <w:color w:val="000000" w:themeColor="text1"/>
          <w:sz w:val="24"/>
          <w:szCs w:val="24"/>
        </w:rPr>
        <w:t>parameters are met.</w:t>
      </w:r>
      <w:r w:rsidR="0056797E">
        <w:rPr>
          <w:rFonts w:ascii="Times New Roman" w:hAnsi="Times New Roman" w:cs="Times New Roman"/>
          <w:color w:val="000000" w:themeColor="text1"/>
          <w:sz w:val="24"/>
          <w:szCs w:val="24"/>
        </w:rPr>
        <w:t xml:space="preserve"> </w:t>
      </w:r>
      <w:r w:rsidR="00E11E03">
        <w:rPr>
          <w:rFonts w:ascii="Times New Roman" w:hAnsi="Times New Roman" w:cs="Times New Roman"/>
          <w:color w:val="000000" w:themeColor="text1"/>
          <w:sz w:val="24"/>
          <w:szCs w:val="24"/>
        </w:rPr>
        <w:t xml:space="preserve">Taken together, these improvements </w:t>
      </w:r>
      <w:r w:rsidR="0056797E">
        <w:rPr>
          <w:rFonts w:ascii="Times New Roman" w:hAnsi="Times New Roman" w:cs="Times New Roman"/>
          <w:color w:val="000000" w:themeColor="text1"/>
          <w:sz w:val="24"/>
          <w:szCs w:val="24"/>
        </w:rPr>
        <w:t>constitute</w:t>
      </w:r>
      <w:r w:rsidR="00E11E03">
        <w:rPr>
          <w:rFonts w:ascii="Times New Roman" w:hAnsi="Times New Roman" w:cs="Times New Roman"/>
          <w:color w:val="000000" w:themeColor="text1"/>
          <w:sz w:val="24"/>
          <w:szCs w:val="24"/>
        </w:rPr>
        <w:t xml:space="preserve"> a very flexible </w:t>
      </w:r>
      <w:r w:rsidR="00624283">
        <w:rPr>
          <w:rFonts w:ascii="Times New Roman" w:hAnsi="Times New Roman" w:cs="Times New Roman"/>
          <w:color w:val="000000" w:themeColor="text1"/>
          <w:sz w:val="24"/>
          <w:szCs w:val="24"/>
        </w:rPr>
        <w:t xml:space="preserve">and powerful </w:t>
      </w:r>
      <w:r w:rsidR="00E11E03">
        <w:rPr>
          <w:rFonts w:ascii="Times New Roman" w:hAnsi="Times New Roman" w:cs="Times New Roman"/>
          <w:color w:val="000000" w:themeColor="text1"/>
          <w:sz w:val="24"/>
          <w:szCs w:val="24"/>
        </w:rPr>
        <w:t xml:space="preserve">tool that can be easily </w:t>
      </w:r>
      <w:r w:rsidR="0056797E">
        <w:rPr>
          <w:rFonts w:ascii="Times New Roman" w:hAnsi="Times New Roman" w:cs="Times New Roman"/>
          <w:color w:val="000000" w:themeColor="text1"/>
          <w:sz w:val="24"/>
          <w:szCs w:val="24"/>
        </w:rPr>
        <w:t>deployed in</w:t>
      </w:r>
      <w:r w:rsidR="00E11E03">
        <w:rPr>
          <w:rFonts w:ascii="Times New Roman" w:hAnsi="Times New Roman" w:cs="Times New Roman"/>
          <w:color w:val="000000" w:themeColor="text1"/>
          <w:sz w:val="24"/>
          <w:szCs w:val="24"/>
        </w:rPr>
        <w:t xml:space="preserve"> online data collection</w:t>
      </w:r>
      <w:r w:rsidR="0056797E">
        <w:rPr>
          <w:rFonts w:ascii="Times New Roman" w:hAnsi="Times New Roman" w:cs="Times New Roman"/>
          <w:color w:val="000000" w:themeColor="text1"/>
          <w:sz w:val="24"/>
          <w:szCs w:val="24"/>
        </w:rPr>
        <w:t>s</w:t>
      </w:r>
      <w:r w:rsidR="00E11E03">
        <w:rPr>
          <w:rFonts w:ascii="Times New Roman" w:hAnsi="Times New Roman" w:cs="Times New Roman"/>
          <w:color w:val="000000" w:themeColor="text1"/>
          <w:sz w:val="24"/>
          <w:szCs w:val="24"/>
        </w:rPr>
        <w:t xml:space="preserve">, allow researchers to </w:t>
      </w:r>
      <w:r w:rsidR="0056797E">
        <w:rPr>
          <w:rFonts w:ascii="Times New Roman" w:hAnsi="Times New Roman" w:cs="Times New Roman"/>
          <w:color w:val="000000" w:themeColor="text1"/>
          <w:sz w:val="24"/>
          <w:szCs w:val="24"/>
        </w:rPr>
        <w:t>record</w:t>
      </w:r>
      <w:r w:rsidR="00E11E03">
        <w:rPr>
          <w:rFonts w:ascii="Times New Roman" w:hAnsi="Times New Roman" w:cs="Times New Roman"/>
          <w:color w:val="000000" w:themeColor="text1"/>
          <w:sz w:val="24"/>
          <w:szCs w:val="24"/>
        </w:rPr>
        <w:t xml:space="preserve"> and utilize </w:t>
      </w:r>
      <w:r w:rsidR="0056797E">
        <w:rPr>
          <w:rFonts w:ascii="Times New Roman" w:hAnsi="Times New Roman" w:cs="Times New Roman"/>
          <w:color w:val="000000" w:themeColor="text1"/>
          <w:sz w:val="24"/>
          <w:szCs w:val="24"/>
        </w:rPr>
        <w:t>physiological measures in large scale online experiment</w:t>
      </w:r>
      <w:r w:rsidR="00624283">
        <w:rPr>
          <w:rFonts w:ascii="Times New Roman" w:hAnsi="Times New Roman" w:cs="Times New Roman"/>
          <w:color w:val="000000" w:themeColor="text1"/>
          <w:sz w:val="24"/>
          <w:szCs w:val="24"/>
        </w:rPr>
        <w:t xml:space="preserve">s </w:t>
      </w:r>
      <w:r w:rsidR="0056797E">
        <w:rPr>
          <w:rFonts w:ascii="Times New Roman" w:hAnsi="Times New Roman" w:cs="Times New Roman"/>
          <w:color w:val="000000" w:themeColor="text1"/>
          <w:sz w:val="24"/>
          <w:szCs w:val="24"/>
        </w:rPr>
        <w:t>and psychophysiological paradigms.</w:t>
      </w:r>
    </w:p>
    <w:p w14:paraId="0F0F6AAA" w14:textId="311808A7" w:rsidR="00F55053" w:rsidRPr="008A6DEA" w:rsidRDefault="0056797E" w:rsidP="000E120B">
      <w:pPr>
        <w:spacing w:after="0" w:line="240" w:lineRule="auto"/>
        <w:contextualSpacing/>
        <w:rPr>
          <w:rFonts w:ascii="Times New Roman" w:hAnsi="Times New Roman" w:cs="Times New Roman"/>
          <w:sz w:val="24"/>
          <w:szCs w:val="24"/>
          <w:lang w:val="en-US"/>
        </w:rPr>
      </w:pPr>
      <w:r>
        <w:rPr>
          <w:rFonts w:ascii="Times New Roman" w:hAnsi="Times New Roman" w:cs="Times New Roman"/>
          <w:sz w:val="24"/>
          <w:szCs w:val="24"/>
        </w:rPr>
        <w:t xml:space="preserve">In </w:t>
      </w:r>
      <w:r w:rsidR="005637E9">
        <w:rPr>
          <w:rFonts w:ascii="Times New Roman" w:hAnsi="Times New Roman" w:cs="Times New Roman"/>
          <w:sz w:val="24"/>
          <w:szCs w:val="24"/>
        </w:rPr>
        <w:t>two studies</w:t>
      </w:r>
      <w:r w:rsidR="007F4EBE">
        <w:rPr>
          <w:rFonts w:ascii="Times New Roman" w:hAnsi="Times New Roman" w:cs="Times New Roman"/>
          <w:sz w:val="24"/>
          <w:szCs w:val="24"/>
        </w:rPr>
        <w:t xml:space="preserve">, </w:t>
      </w:r>
      <w:r w:rsidR="00F55053">
        <w:rPr>
          <w:rFonts w:ascii="Times New Roman" w:hAnsi="Times New Roman" w:cs="Times New Roman"/>
          <w:sz w:val="24"/>
          <w:szCs w:val="24"/>
          <w:lang w:val="en-US"/>
        </w:rPr>
        <w:t xml:space="preserve">we will </w:t>
      </w:r>
      <w:r w:rsidR="008F621D">
        <w:rPr>
          <w:rFonts w:ascii="Times New Roman" w:hAnsi="Times New Roman" w:cs="Times New Roman"/>
          <w:sz w:val="24"/>
          <w:szCs w:val="24"/>
          <w:lang w:val="en-US"/>
        </w:rPr>
        <w:t xml:space="preserve">demonstrate </w:t>
      </w:r>
      <w:proofErr w:type="spellStart"/>
      <w:r w:rsidR="00F55053">
        <w:rPr>
          <w:rFonts w:ascii="Times New Roman" w:hAnsi="Times New Roman" w:cs="Times New Roman"/>
          <w:sz w:val="24"/>
          <w:szCs w:val="24"/>
          <w:lang w:val="en-US"/>
        </w:rPr>
        <w:t>rPPG</w:t>
      </w:r>
      <w:proofErr w:type="spellEnd"/>
      <w:r w:rsidR="00F55053">
        <w:rPr>
          <w:rFonts w:ascii="Times New Roman" w:hAnsi="Times New Roman" w:cs="Times New Roman"/>
          <w:sz w:val="24"/>
          <w:szCs w:val="24"/>
          <w:lang w:val="en-US"/>
        </w:rPr>
        <w:t xml:space="preserve"> extraction merged with an online experimental platform that allows to record participants’ heart rate </w:t>
      </w:r>
      <w:r w:rsidR="008B11A3">
        <w:rPr>
          <w:rFonts w:ascii="Times New Roman" w:hAnsi="Times New Roman" w:cs="Times New Roman"/>
          <w:sz w:val="24"/>
          <w:szCs w:val="24"/>
          <w:lang w:val="en-US"/>
        </w:rPr>
        <w:t>despite the limited</w:t>
      </w:r>
      <w:r w:rsidR="00F55053">
        <w:rPr>
          <w:rFonts w:ascii="Times New Roman" w:hAnsi="Times New Roman" w:cs="Times New Roman"/>
          <w:sz w:val="24"/>
          <w:szCs w:val="24"/>
          <w:lang w:val="en-US"/>
        </w:rPr>
        <w:t xml:space="preserve"> control </w:t>
      </w:r>
      <w:r w:rsidR="008B11A3">
        <w:rPr>
          <w:rFonts w:ascii="Times New Roman" w:hAnsi="Times New Roman" w:cs="Times New Roman"/>
          <w:sz w:val="24"/>
          <w:szCs w:val="24"/>
          <w:lang w:val="en-US"/>
        </w:rPr>
        <w:t xml:space="preserve">over </w:t>
      </w:r>
      <w:r w:rsidR="00F55053">
        <w:rPr>
          <w:rFonts w:ascii="Times New Roman" w:hAnsi="Times New Roman" w:cs="Times New Roman"/>
          <w:sz w:val="24"/>
          <w:szCs w:val="24"/>
          <w:lang w:val="en-US"/>
        </w:rPr>
        <w:t xml:space="preserve">the </w:t>
      </w:r>
      <w:r w:rsidR="008B11A3">
        <w:rPr>
          <w:rFonts w:ascii="Times New Roman" w:hAnsi="Times New Roman" w:cs="Times New Roman"/>
          <w:sz w:val="24"/>
          <w:szCs w:val="24"/>
          <w:lang w:val="en-US"/>
        </w:rPr>
        <w:t xml:space="preserve">context </w:t>
      </w:r>
      <w:r w:rsidR="00F55053">
        <w:rPr>
          <w:rFonts w:ascii="Times New Roman" w:hAnsi="Times New Roman" w:cs="Times New Roman"/>
          <w:sz w:val="24"/>
          <w:szCs w:val="24"/>
          <w:lang w:val="en-US"/>
        </w:rPr>
        <w:t>and the setup.</w:t>
      </w:r>
      <w:r w:rsidR="001B3173">
        <w:t xml:space="preserve"> </w:t>
      </w:r>
      <w:r w:rsidR="007F66AA">
        <w:rPr>
          <w:rFonts w:ascii="Times New Roman" w:hAnsi="Times New Roman" w:cs="Times New Roman"/>
          <w:sz w:val="24"/>
          <w:szCs w:val="24"/>
          <w:lang w:val="en-US"/>
        </w:rPr>
        <w:t xml:space="preserve">In study 1, </w:t>
      </w:r>
      <w:r w:rsidR="001F4B89">
        <w:rPr>
          <w:rFonts w:ascii="Times New Roman" w:hAnsi="Times New Roman" w:cs="Times New Roman"/>
          <w:sz w:val="24"/>
          <w:szCs w:val="24"/>
          <w:lang w:val="en-US"/>
        </w:rPr>
        <w:t>we</w:t>
      </w:r>
      <w:r w:rsidR="007F66AA">
        <w:rPr>
          <w:rFonts w:ascii="Times New Roman" w:hAnsi="Times New Roman" w:cs="Times New Roman"/>
          <w:sz w:val="24"/>
          <w:szCs w:val="24"/>
          <w:lang w:val="en-US"/>
        </w:rPr>
        <w:t xml:space="preserve"> first</w:t>
      </w:r>
      <w:r w:rsidR="001F4B89">
        <w:rPr>
          <w:rFonts w:ascii="Times New Roman" w:hAnsi="Times New Roman" w:cs="Times New Roman"/>
          <w:sz w:val="24"/>
          <w:szCs w:val="24"/>
          <w:lang w:val="en-US"/>
        </w:rPr>
        <w:t xml:space="preserve"> compared the results of </w:t>
      </w:r>
      <w:r w:rsidR="00E10299">
        <w:rPr>
          <w:rFonts w:ascii="Times New Roman" w:hAnsi="Times New Roman" w:cs="Times New Roman"/>
          <w:sz w:val="24"/>
          <w:szCs w:val="24"/>
          <w:lang w:val="en-US"/>
        </w:rPr>
        <w:t xml:space="preserve">a modification of </w:t>
      </w:r>
      <w:r w:rsidR="001B3173">
        <w:rPr>
          <w:rFonts w:ascii="Times New Roman" w:hAnsi="Times New Roman" w:cs="Times New Roman"/>
          <w:sz w:val="24"/>
          <w:szCs w:val="24"/>
          <w:lang w:val="en-US"/>
        </w:rPr>
        <w:t xml:space="preserve">an open-source </w:t>
      </w:r>
      <w:proofErr w:type="spellStart"/>
      <w:r w:rsidR="001F4B89">
        <w:rPr>
          <w:rFonts w:ascii="Times New Roman" w:hAnsi="Times New Roman" w:cs="Times New Roman"/>
          <w:sz w:val="24"/>
          <w:szCs w:val="24"/>
          <w:lang w:val="en-US"/>
        </w:rPr>
        <w:t>rPPG</w:t>
      </w:r>
      <w:proofErr w:type="spellEnd"/>
      <w:r w:rsidR="001F4B89">
        <w:rPr>
          <w:rFonts w:ascii="Times New Roman" w:hAnsi="Times New Roman" w:cs="Times New Roman"/>
          <w:sz w:val="24"/>
          <w:szCs w:val="24"/>
          <w:lang w:val="en-US"/>
        </w:rPr>
        <w:t xml:space="preserve"> extraction algorithm </w:t>
      </w:r>
      <w:r w:rsidR="001B3173">
        <w:rPr>
          <w:rFonts w:ascii="Times New Roman" w:hAnsi="Times New Roman" w:cs="Times New Roman"/>
          <w:sz w:val="24"/>
          <w:szCs w:val="24"/>
          <w:lang w:val="en-US"/>
        </w:rPr>
        <w:t xml:space="preserve">(Van der </w:t>
      </w:r>
      <w:proofErr w:type="spellStart"/>
      <w:r w:rsidR="001B3173">
        <w:rPr>
          <w:rFonts w:ascii="Times New Roman" w:hAnsi="Times New Roman" w:cs="Times New Roman"/>
          <w:sz w:val="24"/>
          <w:szCs w:val="24"/>
          <w:lang w:val="en-US"/>
        </w:rPr>
        <w:t>Kooij</w:t>
      </w:r>
      <w:proofErr w:type="spellEnd"/>
      <w:r w:rsidR="001B3173">
        <w:rPr>
          <w:rFonts w:ascii="Times New Roman" w:hAnsi="Times New Roman" w:cs="Times New Roman"/>
          <w:sz w:val="24"/>
          <w:szCs w:val="24"/>
          <w:lang w:val="en-US"/>
        </w:rPr>
        <w:t xml:space="preserve"> &amp; Naber, 2019) </w:t>
      </w:r>
      <w:r w:rsidR="001F4B89">
        <w:rPr>
          <w:rFonts w:ascii="Times New Roman" w:hAnsi="Times New Roman" w:cs="Times New Roman"/>
          <w:sz w:val="24"/>
          <w:szCs w:val="24"/>
          <w:lang w:val="en-US"/>
        </w:rPr>
        <w:t>to a validated dataset (</w:t>
      </w:r>
      <w:proofErr w:type="spellStart"/>
      <w:r w:rsidR="001F4B89">
        <w:rPr>
          <w:rFonts w:ascii="Times New Roman" w:hAnsi="Times New Roman" w:cs="Times New Roman"/>
          <w:sz w:val="24"/>
          <w:szCs w:val="24"/>
          <w:lang w:val="en-US"/>
        </w:rPr>
        <w:t>CohFace</w:t>
      </w:r>
      <w:proofErr w:type="spellEnd"/>
      <w:r w:rsidR="001F4B89">
        <w:rPr>
          <w:rFonts w:ascii="Times New Roman" w:hAnsi="Times New Roman" w:cs="Times New Roman"/>
          <w:sz w:val="24"/>
          <w:szCs w:val="24"/>
          <w:lang w:val="en-US"/>
        </w:rPr>
        <w:t xml:space="preserve">) used for </w:t>
      </w:r>
      <w:proofErr w:type="spellStart"/>
      <w:r w:rsidR="001F4B89">
        <w:rPr>
          <w:rFonts w:ascii="Times New Roman" w:hAnsi="Times New Roman" w:cs="Times New Roman"/>
          <w:sz w:val="24"/>
          <w:szCs w:val="24"/>
          <w:lang w:val="en-US"/>
        </w:rPr>
        <w:t>rPPG</w:t>
      </w:r>
      <w:proofErr w:type="spellEnd"/>
      <w:r w:rsidR="001F4B89">
        <w:rPr>
          <w:rFonts w:ascii="Times New Roman" w:hAnsi="Times New Roman" w:cs="Times New Roman"/>
          <w:sz w:val="24"/>
          <w:szCs w:val="24"/>
          <w:lang w:val="en-US"/>
        </w:rPr>
        <w:t xml:space="preserve"> testing </w:t>
      </w:r>
      <w:r w:rsidR="001F4B89">
        <w:rPr>
          <w:rFonts w:ascii="Times New Roman" w:hAnsi="Times New Roman" w:cs="Times New Roman"/>
          <w:sz w:val="24"/>
          <w:szCs w:val="24"/>
          <w:lang w:val="en-US"/>
        </w:rPr>
        <w:fldChar w:fldCharType="begin" w:fldLock="1"/>
      </w:r>
      <w:r w:rsidR="00117279">
        <w:rPr>
          <w:rFonts w:ascii="Times New Roman" w:hAnsi="Times New Roman" w:cs="Times New Roman"/>
          <w:sz w:val="24"/>
          <w:szCs w:val="24"/>
          <w:lang w:val="en-US"/>
        </w:rPr>
        <w:instrText>ADDIN CSL_CITATION {"citationItems":[{"id":"ITEM-1","itemData":{"ISSN":"23318422","abstract":"This paper studies the problem of reproducible research in remote photoplethysmography (rPPG). Most of the work published in this domain is assessed on privately-owned databases, making it difficult to evaluate proposed algorithms in a standard and principled manner. As a consequence, we present a new, publicly available database containing a relatively large number of subjects recorded under two different lighting conditions. Also, three state-of-the-art rPPG algorithms from the literature were selected, implemented and released as open source free software. After a thorough, unbiased experimental evaluation in various settings, it is shown that none of the selected algorithms is precise enough to be used in a real-world scenario.","author":[{"dropping-particle":"","family":"Heusch","given":"G.","non-dropping-particle":"","parse-names":false,"suffix":""},{"dropping-particle":"","family":"Anjos","given":"A.","non-dropping-particle":"","parse-names":false,"suffix":""},{"dropping-particle":"","family":"Marcel","given":"S.","non-dropping-particle":"","parse-names":false,"suffix":""}],"container-title":"arXiv","id":"ITEM-1","issued":{"date-parts":[["2017"]]},"title":"A Reproducible Study on Remote Heart Rate Measurement","type":"article-journal"},"uris":["http://www.mendeley.com/documents/?uuid=62e7b2de-40c3-4b7b-b2bb-f1809a0f9b36"]}],"mendeley":{"formattedCitation":"(G. Heusch et al., 2017)","manualFormatting":"(Heusch et al., 2017)","plainTextFormattedCitation":"(G. Heusch et al., 2017)","previouslyFormattedCitation":"(G. Heusch et al., 2017)"},"properties":{"noteIndex":0},"schema":"https://github.com/citation-style-language/schema/raw/master/csl-citation.json"}</w:instrText>
      </w:r>
      <w:r w:rsidR="001F4B89">
        <w:rPr>
          <w:rFonts w:ascii="Times New Roman" w:hAnsi="Times New Roman" w:cs="Times New Roman"/>
          <w:sz w:val="24"/>
          <w:szCs w:val="24"/>
          <w:lang w:val="en-US"/>
        </w:rPr>
        <w:fldChar w:fldCharType="separate"/>
      </w:r>
      <w:r w:rsidR="0095460C" w:rsidRPr="0095460C">
        <w:rPr>
          <w:rFonts w:ascii="Times New Roman" w:hAnsi="Times New Roman" w:cs="Times New Roman"/>
          <w:noProof/>
          <w:sz w:val="24"/>
          <w:szCs w:val="24"/>
          <w:lang w:val="en-US"/>
        </w:rPr>
        <w:t>(Heusch et al., 2017)</w:t>
      </w:r>
      <w:r w:rsidR="001F4B89">
        <w:rPr>
          <w:rFonts w:ascii="Times New Roman" w:hAnsi="Times New Roman" w:cs="Times New Roman"/>
          <w:sz w:val="24"/>
          <w:szCs w:val="24"/>
          <w:lang w:val="en-US"/>
        </w:rPr>
        <w:fldChar w:fldCharType="end"/>
      </w:r>
      <w:r w:rsidR="001F4B89">
        <w:rPr>
          <w:rFonts w:ascii="Times New Roman" w:hAnsi="Times New Roman" w:cs="Times New Roman"/>
          <w:sz w:val="24"/>
          <w:szCs w:val="24"/>
          <w:lang w:val="en-US"/>
        </w:rPr>
        <w:t xml:space="preserve">. </w:t>
      </w:r>
      <w:r w:rsidR="00F55053">
        <w:rPr>
          <w:rFonts w:ascii="Times New Roman" w:hAnsi="Times New Roman" w:cs="Times New Roman"/>
          <w:sz w:val="24"/>
          <w:szCs w:val="24"/>
          <w:lang w:val="en-US"/>
        </w:rPr>
        <w:t xml:space="preserve">In the </w:t>
      </w:r>
      <w:r w:rsidR="001F4B89">
        <w:rPr>
          <w:rFonts w:ascii="Times New Roman" w:hAnsi="Times New Roman" w:cs="Times New Roman"/>
          <w:sz w:val="24"/>
          <w:szCs w:val="24"/>
          <w:lang w:val="en-US"/>
        </w:rPr>
        <w:t>second study</w:t>
      </w:r>
      <w:r w:rsidR="00C537C7">
        <w:rPr>
          <w:rFonts w:ascii="Times New Roman" w:hAnsi="Times New Roman" w:cs="Times New Roman"/>
          <w:sz w:val="24"/>
          <w:szCs w:val="24"/>
          <w:lang w:val="en-US"/>
        </w:rPr>
        <w:t xml:space="preserve"> </w:t>
      </w:r>
      <w:r w:rsidR="00F55053">
        <w:rPr>
          <w:rFonts w:ascii="Times New Roman" w:hAnsi="Times New Roman" w:cs="Times New Roman"/>
          <w:sz w:val="24"/>
          <w:szCs w:val="24"/>
          <w:lang w:val="en-US"/>
        </w:rPr>
        <w:t>we collected 231 online video recording</w:t>
      </w:r>
      <w:r w:rsidR="00C537C7">
        <w:rPr>
          <w:rFonts w:ascii="Times New Roman" w:hAnsi="Times New Roman" w:cs="Times New Roman"/>
          <w:sz w:val="24"/>
          <w:szCs w:val="24"/>
          <w:lang w:val="en-US"/>
        </w:rPr>
        <w:t>s</w:t>
      </w:r>
      <w:r w:rsidR="00F55053">
        <w:rPr>
          <w:rFonts w:ascii="Times New Roman" w:hAnsi="Times New Roman" w:cs="Times New Roman"/>
          <w:sz w:val="24"/>
          <w:szCs w:val="24"/>
          <w:lang w:val="en-US"/>
        </w:rPr>
        <w:t xml:space="preserve"> </w:t>
      </w:r>
      <w:r w:rsidR="0082591E">
        <w:rPr>
          <w:rFonts w:ascii="Times New Roman" w:hAnsi="Times New Roman" w:cs="Times New Roman"/>
          <w:sz w:val="24"/>
          <w:szCs w:val="24"/>
          <w:lang w:val="en-US"/>
        </w:rPr>
        <w:t xml:space="preserve">of </w:t>
      </w:r>
      <w:r w:rsidR="00976AC2">
        <w:rPr>
          <w:rFonts w:ascii="Times New Roman" w:hAnsi="Times New Roman" w:cs="Times New Roman"/>
          <w:sz w:val="24"/>
          <w:szCs w:val="24"/>
          <w:lang w:val="en-US"/>
        </w:rPr>
        <w:t xml:space="preserve">18 </w:t>
      </w:r>
      <w:r w:rsidR="00C537C7">
        <w:rPr>
          <w:rFonts w:ascii="Times New Roman" w:hAnsi="Times New Roman" w:cs="Times New Roman"/>
          <w:sz w:val="24"/>
          <w:szCs w:val="24"/>
          <w:lang w:val="en-US"/>
        </w:rPr>
        <w:t>participants</w:t>
      </w:r>
      <w:r w:rsidR="00F55053">
        <w:rPr>
          <w:rFonts w:ascii="Times New Roman" w:hAnsi="Times New Roman" w:cs="Times New Roman"/>
          <w:sz w:val="24"/>
          <w:szCs w:val="24"/>
          <w:lang w:val="en-US"/>
        </w:rPr>
        <w:t xml:space="preserve"> and we compared the results of the </w:t>
      </w:r>
      <w:proofErr w:type="spellStart"/>
      <w:r w:rsidR="00F55053">
        <w:rPr>
          <w:rFonts w:ascii="Times New Roman" w:hAnsi="Times New Roman" w:cs="Times New Roman"/>
          <w:sz w:val="24"/>
          <w:szCs w:val="24"/>
          <w:lang w:val="en-US"/>
        </w:rPr>
        <w:t>rPPG</w:t>
      </w:r>
      <w:proofErr w:type="spellEnd"/>
      <w:r w:rsidR="00F55053">
        <w:rPr>
          <w:rFonts w:ascii="Times New Roman" w:hAnsi="Times New Roman" w:cs="Times New Roman"/>
          <w:sz w:val="24"/>
          <w:szCs w:val="24"/>
          <w:lang w:val="en-US"/>
        </w:rPr>
        <w:t xml:space="preserve"> extraction </w:t>
      </w:r>
      <w:r w:rsidR="00C537C7">
        <w:rPr>
          <w:rFonts w:ascii="Times New Roman" w:hAnsi="Times New Roman" w:cs="Times New Roman"/>
          <w:sz w:val="24"/>
          <w:szCs w:val="24"/>
          <w:lang w:val="en-US"/>
        </w:rPr>
        <w:t>against</w:t>
      </w:r>
      <w:r w:rsidR="00F55053">
        <w:rPr>
          <w:rFonts w:ascii="Times New Roman" w:hAnsi="Times New Roman" w:cs="Times New Roman"/>
          <w:sz w:val="24"/>
          <w:szCs w:val="24"/>
          <w:lang w:val="en-US"/>
        </w:rPr>
        <w:t xml:space="preserve"> a validate</w:t>
      </w:r>
      <w:r w:rsidR="0082591E">
        <w:rPr>
          <w:rFonts w:ascii="Times New Roman" w:hAnsi="Times New Roman" w:cs="Times New Roman"/>
          <w:sz w:val="24"/>
          <w:szCs w:val="24"/>
          <w:lang w:val="en-US"/>
        </w:rPr>
        <w:t>d</w:t>
      </w:r>
      <w:r w:rsidR="00F55053">
        <w:rPr>
          <w:rFonts w:ascii="Times New Roman" w:hAnsi="Times New Roman" w:cs="Times New Roman"/>
          <w:sz w:val="24"/>
          <w:szCs w:val="24"/>
          <w:lang w:val="en-US"/>
        </w:rPr>
        <w:t xml:space="preserve"> mobile heart </w:t>
      </w:r>
      <w:r w:rsidR="00C537C7">
        <w:rPr>
          <w:rFonts w:ascii="Times New Roman" w:hAnsi="Times New Roman" w:cs="Times New Roman"/>
          <w:sz w:val="24"/>
          <w:szCs w:val="24"/>
          <w:lang w:val="en-US"/>
        </w:rPr>
        <w:t>rate</w:t>
      </w:r>
      <w:r w:rsidR="00F55053">
        <w:rPr>
          <w:rFonts w:ascii="Times New Roman" w:hAnsi="Times New Roman" w:cs="Times New Roman"/>
          <w:sz w:val="24"/>
          <w:szCs w:val="24"/>
          <w:lang w:val="en-US"/>
        </w:rPr>
        <w:t xml:space="preserve"> application</w:t>
      </w:r>
      <w:r w:rsidR="00E52E3D">
        <w:rPr>
          <w:rFonts w:ascii="Times New Roman" w:hAnsi="Times New Roman" w:cs="Times New Roman"/>
          <w:sz w:val="24"/>
          <w:szCs w:val="24"/>
          <w:lang w:val="en-US"/>
        </w:rPr>
        <w:t xml:space="preserve"> </w:t>
      </w:r>
      <w:r w:rsidR="00E52E3D">
        <w:rPr>
          <w:rFonts w:ascii="Times New Roman" w:hAnsi="Times New Roman" w:cs="Times New Roman"/>
          <w:sz w:val="24"/>
          <w:szCs w:val="24"/>
          <w:lang w:val="en-US"/>
        </w:rPr>
        <w:fldChar w:fldCharType="begin" w:fldLock="1"/>
      </w:r>
      <w:r w:rsidR="00E52E3D">
        <w:rPr>
          <w:rFonts w:ascii="Times New Roman" w:hAnsi="Times New Roman" w:cs="Times New Roman"/>
          <w:sz w:val="24"/>
          <w:szCs w:val="24"/>
          <w:lang w:val="en-US"/>
        </w:rPr>
        <w:instrText>ADDIN CSL_CITATION {"citationItems":[{"id":"ITEM-1","itemData":{"DOI":"10.1177/1460458214540909","ISBN":"1460458214","ISSN":"17412811","PMID":"25038201","abstract":"There are downloadable applications (Apps) for cell phones that can measure heart rate in a simple and painless manner. The aim of this study was to assess the reliability of this type of App for a Smartphone using an Android system, compared to the radial pulse and a portable pulse oximeter. We performed a pilot observational study of diagnostic accuracy, randomized in 46 healthy volunteers. The patients' demographic data and cardiac pulse were collected. Radial pulse was measured by palpation of the radial artery with three fingers at the wrist over the radius; a low-cost portable, liquid crystal display finger pulse oximeter; and a Heart Rate Plus for Samsung Galaxy Note®. This study demonstrated high reliability and consistency between systems with respect to the heart rate parameter of healthy adults using three systems. For all parameters, ICC was &gt; 0.93, indicating</w:instrText>
      </w:r>
      <w:r w:rsidR="00E52E3D" w:rsidRPr="009063A3">
        <w:rPr>
          <w:rFonts w:ascii="Times New Roman" w:hAnsi="Times New Roman" w:cs="Times New Roman"/>
          <w:sz w:val="24"/>
          <w:szCs w:val="24"/>
        </w:rPr>
        <w:instrText xml:space="preserve"> excellent reliability. Moreover, CVME values for all parameters were between 1.66-4.06 %. We found significant correlation coefficients and no systematic differences between radial pulse palpation and pulse oximeter and a high precision. Low-cost pulse oximeter and</w:instrText>
      </w:r>
      <w:r w:rsidR="00E52E3D" w:rsidRPr="000E120B">
        <w:rPr>
          <w:rFonts w:ascii="Times New Roman" w:hAnsi="Times New Roman" w:cs="Times New Roman"/>
          <w:sz w:val="24"/>
          <w:szCs w:val="24"/>
        </w:rPr>
        <w:instrText xml:space="preserve"> App systems can serve as valid instruments for the assessment of heart rate in healthy adults.","author":[{"dropping-particle":"","family":"Losa-Iglesias","given":"Marta Elena","non-dropping-particle":"","parse-names":false,"suffix":""},{"dropping-particle":"","family":"Becerro-De-Bengoa-Vallejo","given":"Ricardo","non-dropping-particle":"","parse-names":false,"suffix":""},{"dropping-particle":"","family":"Becerro-De-Bengoa-Losa","given":"Klark Ricardo","non-dropping-particle":"","parse-names":false,"suffix":""}],"container-title":"Health Informatics Journal","id":"ITEM-1","issue":"2","issued":{"date-parts":[["2016"]]},"page":"151-159","title":"Reliability and concurrent validity of a peripheral pulse oximeter and health-app system for the quantification of heart rate in healthy adults","type":"article-journal","volume":"22"},"uris":["http://www.mendeley.com/documents/?uuid=bea2b20d-fc7f-45c2-bf7c-468c181ef368"]}],"mendeley":{"formattedCitation":"(Losa-Iglesias et al., 2016)","plainTextFormattedCitation":"(Losa-Iglesias et al., 2016)","previouslyFormattedCitation":"(Losa-Iglesias et al., 2016)"},"properties":{"noteIndex":0},"schema":"https://github.com/citation-style-language/schema/raw/master/csl-citation.json"}</w:instrText>
      </w:r>
      <w:r w:rsidR="00E52E3D">
        <w:rPr>
          <w:rFonts w:ascii="Times New Roman" w:hAnsi="Times New Roman" w:cs="Times New Roman"/>
          <w:sz w:val="24"/>
          <w:szCs w:val="24"/>
          <w:lang w:val="en-US"/>
        </w:rPr>
        <w:fldChar w:fldCharType="separate"/>
      </w:r>
      <w:r w:rsidR="00E52E3D" w:rsidRPr="000E120B">
        <w:rPr>
          <w:rFonts w:ascii="Times New Roman" w:hAnsi="Times New Roman" w:cs="Times New Roman"/>
          <w:noProof/>
          <w:sz w:val="24"/>
          <w:szCs w:val="24"/>
        </w:rPr>
        <w:t>(Losa-Iglesias et al., 2016)</w:t>
      </w:r>
      <w:r w:rsidR="00E52E3D">
        <w:rPr>
          <w:rFonts w:ascii="Times New Roman" w:hAnsi="Times New Roman" w:cs="Times New Roman"/>
          <w:sz w:val="24"/>
          <w:szCs w:val="24"/>
          <w:lang w:val="en-US"/>
        </w:rPr>
        <w:fldChar w:fldCharType="end"/>
      </w:r>
      <w:r w:rsidR="00F55053" w:rsidRPr="000E120B">
        <w:rPr>
          <w:rFonts w:ascii="Times New Roman" w:hAnsi="Times New Roman" w:cs="Times New Roman"/>
          <w:sz w:val="24"/>
          <w:szCs w:val="24"/>
        </w:rPr>
        <w:t xml:space="preserve">. </w:t>
      </w:r>
      <w:bookmarkEnd w:id="0"/>
      <w:bookmarkEnd w:id="1"/>
    </w:p>
    <w:p w14:paraId="1E1FE7FC" w14:textId="77777777" w:rsidR="005637E9" w:rsidRDefault="005637E9">
      <w:pPr>
        <w:jc w:val="left"/>
        <w:rPr>
          <w:rFonts w:ascii="Times New Roman" w:eastAsiaTheme="majorEastAsia" w:hAnsi="Times New Roman" w:cs="Times New Roman"/>
          <w:color w:val="000000" w:themeColor="text1"/>
          <w:sz w:val="32"/>
          <w:szCs w:val="32"/>
        </w:rPr>
      </w:pPr>
      <w:r>
        <w:br w:type="page"/>
      </w:r>
    </w:p>
    <w:p w14:paraId="3E2C4656" w14:textId="61CA049D" w:rsidR="005F1CB5" w:rsidRPr="009063A3" w:rsidRDefault="00C15AA9" w:rsidP="00363389">
      <w:pPr>
        <w:pStyle w:val="Heading1"/>
      </w:pPr>
      <w:r w:rsidRPr="009063A3">
        <w:lastRenderedPageBreak/>
        <w:t>Methods</w:t>
      </w:r>
    </w:p>
    <w:p w14:paraId="7A6B79F8" w14:textId="32AF1788" w:rsidR="00EA37D2" w:rsidRPr="009063A3" w:rsidRDefault="00EA37D2" w:rsidP="00C15AA9">
      <w:pPr>
        <w:spacing w:after="0" w:line="240" w:lineRule="auto"/>
        <w:contextualSpacing/>
        <w:rPr>
          <w:rFonts w:ascii="Times New Roman" w:hAnsi="Times New Roman" w:cs="Times New Roman"/>
          <w:sz w:val="24"/>
          <w:szCs w:val="24"/>
        </w:rPr>
      </w:pPr>
    </w:p>
    <w:p w14:paraId="0237D201" w14:textId="434E178D" w:rsidR="00D84676" w:rsidRPr="00363389" w:rsidRDefault="00D84676" w:rsidP="00363389">
      <w:pPr>
        <w:pStyle w:val="Heading2"/>
      </w:pPr>
      <w:r w:rsidRPr="00363389">
        <w:t xml:space="preserve">Study 1: </w:t>
      </w:r>
      <w:proofErr w:type="spellStart"/>
      <w:r w:rsidRPr="00363389">
        <w:t>CohFace</w:t>
      </w:r>
      <w:proofErr w:type="spellEnd"/>
      <w:r w:rsidRPr="00363389">
        <w:t xml:space="preserve"> Dataset</w:t>
      </w:r>
    </w:p>
    <w:p w14:paraId="328019BA" w14:textId="0BAC2369" w:rsidR="00D84676" w:rsidRPr="009063A3" w:rsidRDefault="00B75471" w:rsidP="00363389">
      <w:pPr>
        <w:pStyle w:val="Heading3"/>
      </w:pPr>
      <w:r>
        <w:t>Stimuli</w:t>
      </w:r>
    </w:p>
    <w:p w14:paraId="7767B23C" w14:textId="0F67B4CD" w:rsidR="00D84676" w:rsidRDefault="000F67F4" w:rsidP="00D84676">
      <w:pPr>
        <w:spacing w:after="0" w:line="240" w:lineRule="auto"/>
        <w:contextualSpacing/>
        <w:rPr>
          <w:rFonts w:ascii="Times New Roman" w:hAnsi="Times New Roman" w:cs="Times New Roman"/>
          <w:sz w:val="24"/>
          <w:szCs w:val="24"/>
        </w:rPr>
      </w:pPr>
      <w:r w:rsidRPr="0095460C">
        <w:rPr>
          <w:rFonts w:ascii="Times New Roman" w:hAnsi="Times New Roman" w:cs="Times New Roman"/>
          <w:sz w:val="24"/>
          <w:szCs w:val="24"/>
        </w:rPr>
        <w:t xml:space="preserve">We tested the </w:t>
      </w:r>
      <w:proofErr w:type="spellStart"/>
      <w:r w:rsidRPr="0095460C">
        <w:rPr>
          <w:rFonts w:ascii="Times New Roman" w:hAnsi="Times New Roman" w:cs="Times New Roman"/>
          <w:sz w:val="24"/>
          <w:szCs w:val="24"/>
        </w:rPr>
        <w:t>rPPG</w:t>
      </w:r>
      <w:proofErr w:type="spellEnd"/>
      <w:r w:rsidRPr="0095460C">
        <w:rPr>
          <w:rFonts w:ascii="Times New Roman" w:hAnsi="Times New Roman" w:cs="Times New Roman"/>
          <w:sz w:val="24"/>
          <w:szCs w:val="24"/>
        </w:rPr>
        <w:t xml:space="preserve"> algorithm on the </w:t>
      </w:r>
      <w:proofErr w:type="spellStart"/>
      <w:r w:rsidRPr="0095460C">
        <w:rPr>
          <w:rFonts w:ascii="Times New Roman" w:hAnsi="Times New Roman" w:cs="Times New Roman"/>
          <w:sz w:val="24"/>
          <w:szCs w:val="24"/>
        </w:rPr>
        <w:t>CohFace</w:t>
      </w:r>
      <w:proofErr w:type="spellEnd"/>
      <w:r w:rsidRPr="0095460C">
        <w:rPr>
          <w:rFonts w:ascii="Times New Roman" w:hAnsi="Times New Roman" w:cs="Times New Roman"/>
          <w:sz w:val="24"/>
          <w:szCs w:val="24"/>
        </w:rPr>
        <w:t xml:space="preserve"> video dataset </w:t>
      </w:r>
      <w:r>
        <w:rPr>
          <w:rFonts w:ascii="Times New Roman" w:hAnsi="Times New Roman" w:cs="Times New Roman"/>
          <w:sz w:val="24"/>
          <w:szCs w:val="24"/>
        </w:rPr>
        <w:fldChar w:fldCharType="begin" w:fldLock="1"/>
      </w:r>
      <w:r w:rsidR="009063A3">
        <w:rPr>
          <w:rFonts w:ascii="Times New Roman" w:hAnsi="Times New Roman" w:cs="Times New Roman"/>
          <w:sz w:val="24"/>
          <w:szCs w:val="24"/>
        </w:rPr>
        <w:instrText>ADDIN CSL_CITATION {"citationItems":[{"id":"ITEM-1","itemData":{"ISSN":"23318422","abstract":"This paper studies the problem of reproducible research in remote photoplethysmography (rPPG). Most of the work published in this domain is assessed on privately-owned databases, making it difficult to evaluate proposed algorithms in a standard and principled manner. As a consequence, we present a new, publicly available database containing a relatively large number of subjects recorded under two different lighting conditions. Also, three state-of-the-art rPPG algorithms from the literature were selected, implemented and released as open source free software. After a thorough, unbiased experimental evaluation in various settings, it is shown that none of the selected algorithms is precise enough to be used in a real-world scenario.","author":[{"dropping-particle":"","family":"Heusch","given":"G.","non-dropping-particle":"","parse-names":false,"suffix":""},{"dropping-particle":"","family":"Anjos","given":"A.","non-dropping-particle":"","parse-names":false,"suffix":""},{"dropping-particle":"","family":"Marcel","given":"S.","non-dropping-particle":"","parse-names":false,"suffix":""}],"container-title":"arXiv","id":"ITEM-1","issued":{"date-parts":[["2017"]]},"title":"A Reproducible Study on Remote Heart Rate Measurement","type":"article-journal"},"uris":["http://www.mendeley.com/documents/?uuid=62e7b2de-40c3-4b7b-b2bb-f1809a0f9b36"]}],"mendeley":{"formattedCitation":"(G. Heusch et al., 2017)","plainTextFormattedCitation":"(G. Heusch et al., 2017)","previouslyFormattedCitation":"(G. Heusch et al., 2017)"},"properties":{"noteIndex":0},"schema":"https://github.com/citation-style-language/schema/raw/master/csl-citation.json"}</w:instrText>
      </w:r>
      <w:r>
        <w:rPr>
          <w:rFonts w:ascii="Times New Roman" w:hAnsi="Times New Roman" w:cs="Times New Roman"/>
          <w:sz w:val="24"/>
          <w:szCs w:val="24"/>
        </w:rPr>
        <w:fldChar w:fldCharType="separate"/>
      </w:r>
      <w:r w:rsidR="0095460C" w:rsidRPr="0095460C">
        <w:rPr>
          <w:rFonts w:ascii="Times New Roman" w:hAnsi="Times New Roman" w:cs="Times New Roman"/>
          <w:noProof/>
          <w:sz w:val="24"/>
          <w:szCs w:val="24"/>
        </w:rPr>
        <w:t>(G. Heusch et al., 2017)</w:t>
      </w:r>
      <w:r>
        <w:rPr>
          <w:rFonts w:ascii="Times New Roman" w:hAnsi="Times New Roman" w:cs="Times New Roman"/>
          <w:sz w:val="24"/>
          <w:szCs w:val="24"/>
        </w:rPr>
        <w:fldChar w:fldCharType="end"/>
      </w:r>
      <w:r w:rsidRPr="0095460C">
        <w:rPr>
          <w:rFonts w:ascii="Times New Roman" w:hAnsi="Times New Roman" w:cs="Times New Roman"/>
          <w:sz w:val="24"/>
          <w:szCs w:val="24"/>
        </w:rPr>
        <w:t xml:space="preserve"> because the video properties and light conditions most closely match to those of the videos recorded in </w:t>
      </w:r>
      <w:r w:rsidR="00B75471">
        <w:rPr>
          <w:rFonts w:ascii="Times New Roman" w:hAnsi="Times New Roman" w:cs="Times New Roman"/>
          <w:sz w:val="24"/>
          <w:szCs w:val="24"/>
        </w:rPr>
        <w:t>S</w:t>
      </w:r>
      <w:r w:rsidRPr="0095460C">
        <w:rPr>
          <w:rFonts w:ascii="Times New Roman" w:hAnsi="Times New Roman" w:cs="Times New Roman"/>
          <w:sz w:val="24"/>
          <w:szCs w:val="24"/>
        </w:rPr>
        <w:t xml:space="preserve">tudy 2. </w:t>
      </w:r>
      <w:r w:rsidR="00D84676" w:rsidRPr="009063A3">
        <w:rPr>
          <w:rFonts w:ascii="Times New Roman" w:hAnsi="Times New Roman" w:cs="Times New Roman"/>
          <w:sz w:val="24"/>
          <w:szCs w:val="24"/>
          <w:lang w:val="en-US"/>
        </w:rPr>
        <w:t xml:space="preserve">The </w:t>
      </w:r>
      <w:proofErr w:type="spellStart"/>
      <w:r w:rsidR="00D84676" w:rsidRPr="009063A3">
        <w:rPr>
          <w:rFonts w:ascii="Times New Roman" w:hAnsi="Times New Roman" w:cs="Times New Roman"/>
          <w:sz w:val="24"/>
          <w:szCs w:val="24"/>
          <w:lang w:val="en-US"/>
        </w:rPr>
        <w:t>CohFace</w:t>
      </w:r>
      <w:proofErr w:type="spellEnd"/>
      <w:r w:rsidR="00D84676" w:rsidRPr="009063A3">
        <w:rPr>
          <w:rFonts w:ascii="Times New Roman" w:hAnsi="Times New Roman" w:cs="Times New Roman"/>
          <w:sz w:val="24"/>
          <w:szCs w:val="24"/>
          <w:lang w:val="en-US"/>
        </w:rPr>
        <w:t xml:space="preserve"> dataset includes 164 videos from 40 </w:t>
      </w:r>
      <w:r w:rsidR="00D84676" w:rsidRPr="00361184">
        <w:rPr>
          <w:rFonts w:ascii="Times New Roman" w:hAnsi="Times New Roman" w:cs="Times New Roman"/>
          <w:sz w:val="24"/>
          <w:szCs w:val="24"/>
        </w:rPr>
        <w:t>individuals</w:t>
      </w:r>
      <w:r w:rsidR="00D84676" w:rsidRPr="009063A3">
        <w:rPr>
          <w:rFonts w:ascii="Times New Roman" w:hAnsi="Times New Roman" w:cs="Times New Roman"/>
          <w:sz w:val="24"/>
          <w:szCs w:val="24"/>
          <w:lang w:val="en-US"/>
        </w:rPr>
        <w:t xml:space="preserve">. </w:t>
      </w:r>
      <w:r w:rsidR="00D84676" w:rsidRPr="00C15AA9">
        <w:rPr>
          <w:rFonts w:ascii="Times New Roman" w:hAnsi="Times New Roman" w:cs="Times New Roman"/>
          <w:sz w:val="24"/>
          <w:szCs w:val="24"/>
        </w:rPr>
        <w:t>The average subject age is 35.6 years old, with a standard deviation of 11.47 years. The gender of the participants was 12 women (30%) and 28 men (70%).</w:t>
      </w:r>
      <w:r w:rsidR="00D84676">
        <w:rPr>
          <w:rFonts w:ascii="Times New Roman" w:hAnsi="Times New Roman" w:cs="Times New Roman"/>
          <w:sz w:val="24"/>
          <w:szCs w:val="24"/>
        </w:rPr>
        <w:t xml:space="preserve"> </w:t>
      </w:r>
      <w:r w:rsidR="00D84676" w:rsidRPr="00C15AA9">
        <w:rPr>
          <w:rFonts w:ascii="Times New Roman" w:hAnsi="Times New Roman" w:cs="Times New Roman"/>
          <w:sz w:val="24"/>
          <w:szCs w:val="24"/>
        </w:rPr>
        <w:t xml:space="preserve">Each face is recorded with a Logitech HD Webcam C525, at a resolution of 640 x 480 and a frame rate of 20 FPS, for a duration of 60 seconds. At the same time, Blood-Volume Pulse (BVP) and respiration were also recorded, with a sensor from Thought Technologies (BBVP model SA 9308M) </w:t>
      </w:r>
      <w:r w:rsidR="00D84676">
        <w:rPr>
          <w:rFonts w:ascii="Times New Roman" w:hAnsi="Times New Roman" w:cs="Times New Roman"/>
          <w:sz w:val="24"/>
          <w:szCs w:val="24"/>
        </w:rPr>
        <w:t xml:space="preserve">- </w:t>
      </w:r>
      <w:r w:rsidR="00D84676" w:rsidRPr="00C15AA9">
        <w:rPr>
          <w:rFonts w:ascii="Times New Roman" w:hAnsi="Times New Roman" w:cs="Times New Roman"/>
          <w:sz w:val="24"/>
          <w:szCs w:val="24"/>
        </w:rPr>
        <w:t>for more information, see</w:t>
      </w:r>
      <w:r w:rsidR="00D84676" w:rsidRPr="00C15AA9">
        <w:rPr>
          <w:rFonts w:ascii="Times New Roman" w:hAnsi="Times New Roman" w:cs="Times New Roman"/>
          <w:sz w:val="24"/>
          <w:szCs w:val="24"/>
        </w:rPr>
        <w:fldChar w:fldCharType="begin" w:fldLock="1"/>
      </w:r>
      <w:r w:rsidR="009063A3">
        <w:rPr>
          <w:rFonts w:ascii="Times New Roman" w:hAnsi="Times New Roman" w:cs="Times New Roman"/>
          <w:sz w:val="24"/>
          <w:szCs w:val="24"/>
        </w:rPr>
        <w:instrText>ADDIN CSL_CITATION {"citationItems":[{"id":"ITEM-1","itemData":{"ISSN":"23318422","abstract":"This paper studies the problem of reproducible research in remote photoplethysmography (rPPG). Most of the work published in this domain is assessed on privately-owned databases, making it difficult to evaluate proposed algorithms in a standard and principled manner. As a consequence, we present a new, publicly available database containing a relatively large number of subjects recorded under two different lighting conditions. Also, three state-of-the-art rPPG algorithms from the literature were selected, implemented and released as open source free software. After a thorough, unbiased experimental evaluation in various settings, it is shown that none of the selected algorithms is precise enough to be used in a real-world scenario.","author":[{"dropping-particle":"","family":"Heusch","given":"G.","non-dropping-particle":"","parse-names":false,"suffix":""},{"dropping-particle":"","family":"Anjos","given":"A.","non-dropping-particle":"","parse-names":false,"suffix":""},{"dropping-particle":"","family":"Marcel","given":"S.","non-dropping-particle":"","parse-names":false,"suffix":""}],"container-title":"arXiv","id":"ITEM-1","issued":{"date-parts":[["2017"]]},"title":"A Reproducible Study on Remote Heart Rate Measurement","type":"article-journal"},"uris":["http://www.mendeley.com/documents/?uuid=62e7b2de-40c3-4b7b-b2bb-f1809a0f9b36"]}],"mendeley":{"formattedCitation":"(G. Heusch et al., 2017)","plainTextFormattedCitation":"(G. Heusch et al., 2017)","previouslyFormattedCitation":"(G. Heusch et al., 2017)"},"properties":{"noteIndex":0},"schema":"https://github.com/citation-style-language/schema/raw/master/csl-citation.json"}</w:instrText>
      </w:r>
      <w:r w:rsidR="00D84676" w:rsidRPr="00C15AA9">
        <w:rPr>
          <w:rFonts w:ascii="Times New Roman" w:hAnsi="Times New Roman" w:cs="Times New Roman"/>
          <w:sz w:val="24"/>
          <w:szCs w:val="24"/>
        </w:rPr>
        <w:fldChar w:fldCharType="end"/>
      </w:r>
      <w:r w:rsidR="003874F7">
        <w:rPr>
          <w:rFonts w:ascii="Times New Roman" w:hAnsi="Times New Roman" w:cs="Times New Roman"/>
          <w:sz w:val="24"/>
          <w:szCs w:val="24"/>
        </w:rPr>
        <w:t xml:space="preserve"> </w:t>
      </w:r>
      <w:r w:rsidR="001C1082">
        <w:rPr>
          <w:rFonts w:ascii="Times New Roman" w:hAnsi="Times New Roman" w:cs="Times New Roman"/>
          <w:sz w:val="24"/>
          <w:szCs w:val="24"/>
        </w:rPr>
        <w:t>(</w:t>
      </w:r>
      <w:proofErr w:type="spellStart"/>
      <w:r w:rsidR="001C1082">
        <w:rPr>
          <w:rFonts w:ascii="Times New Roman" w:hAnsi="Times New Roman" w:cs="Times New Roman"/>
          <w:sz w:val="24"/>
          <w:szCs w:val="24"/>
        </w:rPr>
        <w:t>Heusch</w:t>
      </w:r>
      <w:proofErr w:type="spellEnd"/>
      <w:r w:rsidR="001C1082">
        <w:rPr>
          <w:rFonts w:ascii="Times New Roman" w:hAnsi="Times New Roman" w:cs="Times New Roman"/>
          <w:sz w:val="24"/>
          <w:szCs w:val="24"/>
        </w:rPr>
        <w:t xml:space="preserve"> et al., 2017</w:t>
      </w:r>
      <w:r w:rsidR="008A6DEA">
        <w:rPr>
          <w:rFonts w:ascii="Times New Roman" w:hAnsi="Times New Roman" w:cs="Times New Roman"/>
          <w:sz w:val="24"/>
          <w:szCs w:val="24"/>
        </w:rPr>
        <w:t>)</w:t>
      </w:r>
      <w:r w:rsidR="00D84676" w:rsidRPr="00C15AA9">
        <w:rPr>
          <w:rFonts w:ascii="Times New Roman" w:hAnsi="Times New Roman" w:cs="Times New Roman"/>
          <w:sz w:val="24"/>
          <w:szCs w:val="24"/>
        </w:rPr>
        <w:t xml:space="preserve">. Moreover, each participant was recorded in two different lighting conditions: 1) studio quality (that is, closed blinds, minimizing natural light, with extra light from a spot to keep the face of the subject well illuminated); 2) with natural light (artificial lights were turned off and the blinds were opened). </w:t>
      </w:r>
    </w:p>
    <w:p w14:paraId="602DAB72" w14:textId="77777777" w:rsidR="00D84676" w:rsidRPr="00C15AA9" w:rsidRDefault="00D84676" w:rsidP="00D84676">
      <w:pPr>
        <w:spacing w:after="0" w:line="240" w:lineRule="auto"/>
        <w:contextualSpacing/>
        <w:rPr>
          <w:rFonts w:ascii="Times New Roman" w:hAnsi="Times New Roman" w:cs="Times New Roman"/>
          <w:sz w:val="24"/>
          <w:szCs w:val="24"/>
        </w:rPr>
      </w:pPr>
    </w:p>
    <w:p w14:paraId="531713CC" w14:textId="77777777" w:rsidR="00D84676" w:rsidRPr="00363389" w:rsidRDefault="00D84676" w:rsidP="00363389">
      <w:pPr>
        <w:pStyle w:val="Heading3"/>
      </w:pPr>
      <w:r w:rsidRPr="00363389">
        <w:t>Analysis</w:t>
      </w:r>
    </w:p>
    <w:p w14:paraId="375F5BB7" w14:textId="607E742B" w:rsidR="00D84676" w:rsidRDefault="00D84676" w:rsidP="00D84676">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As a first step, we extracted the real number of heartbeats from the BVP trace. To this aim, </w:t>
      </w:r>
      <w:proofErr w:type="spellStart"/>
      <w:r w:rsidRPr="00C15AA9">
        <w:rPr>
          <w:rFonts w:ascii="Times New Roman" w:hAnsi="Times New Roman" w:cs="Times New Roman"/>
          <w:sz w:val="24"/>
          <w:szCs w:val="24"/>
        </w:rPr>
        <w:t>Heusch</w:t>
      </w:r>
      <w:proofErr w:type="spellEnd"/>
      <w:r w:rsidRPr="00C15AA9">
        <w:rPr>
          <w:rFonts w:ascii="Times New Roman" w:hAnsi="Times New Roman" w:cs="Times New Roman"/>
          <w:sz w:val="24"/>
          <w:szCs w:val="24"/>
        </w:rPr>
        <w:t xml:space="preserve"> and Marcel report using a simple peak-detector available as a free software. However, visual inspection showed that several BVP traces presented slow frequency and/or high frequency noise. For this reason, first, we normalized the data by applying the </w:t>
      </w:r>
      <w:proofErr w:type="spellStart"/>
      <w:r w:rsidRPr="00C15AA9">
        <w:rPr>
          <w:rFonts w:ascii="Times New Roman" w:hAnsi="Times New Roman" w:cs="Times New Roman"/>
          <w:sz w:val="24"/>
          <w:szCs w:val="24"/>
        </w:rPr>
        <w:t>Matlab</w:t>
      </w:r>
      <w:proofErr w:type="spellEnd"/>
      <w:r w:rsidRPr="00C15AA9">
        <w:rPr>
          <w:rFonts w:ascii="Times New Roman" w:hAnsi="Times New Roman" w:cs="Times New Roman"/>
          <w:sz w:val="24"/>
          <w:szCs w:val="24"/>
        </w:rPr>
        <w:t xml:space="preserve"> </w:t>
      </w:r>
      <w:r w:rsidRPr="00C15AA9">
        <w:rPr>
          <w:rFonts w:ascii="Times New Roman" w:hAnsi="Times New Roman" w:cs="Times New Roman"/>
          <w:i/>
          <w:sz w:val="24"/>
          <w:szCs w:val="24"/>
        </w:rPr>
        <w:t>normalize</w:t>
      </w:r>
      <w:r w:rsidRPr="00C15AA9">
        <w:rPr>
          <w:rFonts w:ascii="Times New Roman" w:hAnsi="Times New Roman" w:cs="Times New Roman"/>
          <w:sz w:val="24"/>
          <w:szCs w:val="24"/>
        </w:rPr>
        <w:t xml:space="preserve"> function. BVP signals were then detrended and then filtered with the </w:t>
      </w:r>
      <w:proofErr w:type="spellStart"/>
      <w:r w:rsidRPr="00C15AA9">
        <w:rPr>
          <w:rFonts w:ascii="Times New Roman" w:hAnsi="Times New Roman" w:cs="Times New Roman"/>
          <w:i/>
          <w:sz w:val="24"/>
          <w:szCs w:val="24"/>
        </w:rPr>
        <w:t>smoothdata</w:t>
      </w:r>
      <w:proofErr w:type="spellEnd"/>
      <w:r w:rsidRPr="00C15AA9">
        <w:rPr>
          <w:rFonts w:ascii="Times New Roman" w:hAnsi="Times New Roman" w:cs="Times New Roman"/>
          <w:i/>
          <w:sz w:val="24"/>
          <w:szCs w:val="24"/>
        </w:rPr>
        <w:t xml:space="preserve"> </w:t>
      </w:r>
      <w:r w:rsidRPr="00C15AA9">
        <w:rPr>
          <w:rFonts w:ascii="Times New Roman" w:hAnsi="Times New Roman" w:cs="Times New Roman"/>
          <w:sz w:val="24"/>
          <w:szCs w:val="24"/>
        </w:rPr>
        <w:t>function using a moving window</w:t>
      </w:r>
      <w:r>
        <w:rPr>
          <w:rFonts w:ascii="Times New Roman" w:hAnsi="Times New Roman" w:cs="Times New Roman"/>
          <w:sz w:val="24"/>
          <w:szCs w:val="24"/>
        </w:rPr>
        <w:t xml:space="preserve"> (set at 50)</w:t>
      </w:r>
      <w:r w:rsidRPr="00C15AA9">
        <w:rPr>
          <w:rFonts w:ascii="Times New Roman" w:hAnsi="Times New Roman" w:cs="Times New Roman"/>
          <w:sz w:val="24"/>
          <w:szCs w:val="24"/>
        </w:rPr>
        <w:t xml:space="preserve">. Only then, we used the </w:t>
      </w:r>
      <w:proofErr w:type="spellStart"/>
      <w:r w:rsidRPr="00C15AA9">
        <w:rPr>
          <w:rFonts w:ascii="Times New Roman" w:hAnsi="Times New Roman" w:cs="Times New Roman"/>
          <w:i/>
          <w:sz w:val="24"/>
          <w:szCs w:val="24"/>
        </w:rPr>
        <w:t>findpeaks</w:t>
      </w:r>
      <w:proofErr w:type="spellEnd"/>
      <w:r w:rsidRPr="00C15AA9">
        <w:rPr>
          <w:rFonts w:ascii="Times New Roman" w:hAnsi="Times New Roman" w:cs="Times New Roman"/>
          <w:i/>
          <w:sz w:val="24"/>
          <w:szCs w:val="24"/>
        </w:rPr>
        <w:t xml:space="preserve"> </w:t>
      </w:r>
      <w:r w:rsidRPr="00C15AA9">
        <w:rPr>
          <w:rFonts w:ascii="Times New Roman" w:hAnsi="Times New Roman" w:cs="Times New Roman"/>
          <w:sz w:val="24"/>
          <w:szCs w:val="24"/>
        </w:rPr>
        <w:t xml:space="preserve">function, with a minimum peak distance of 450 </w:t>
      </w:r>
      <w:proofErr w:type="spellStart"/>
      <w:r w:rsidRPr="00C15AA9">
        <w:rPr>
          <w:rFonts w:ascii="Times New Roman" w:hAnsi="Times New Roman" w:cs="Times New Roman"/>
          <w:sz w:val="24"/>
          <w:szCs w:val="24"/>
        </w:rPr>
        <w:t>ms</w:t>
      </w:r>
      <w:proofErr w:type="spellEnd"/>
      <w:r w:rsidRPr="00C15AA9">
        <w:rPr>
          <w:rFonts w:ascii="Times New Roman" w:hAnsi="Times New Roman" w:cs="Times New Roman"/>
          <w:sz w:val="24"/>
          <w:szCs w:val="24"/>
        </w:rPr>
        <w:t>. Visual inspection showed that this procedure was effective in reliably detect BVP peaks in most cases with the exception of 12 BVP traces. These, and the relative videos, were excluded from further analysis</w:t>
      </w:r>
      <w:r w:rsidR="00D75F35">
        <w:rPr>
          <w:rFonts w:ascii="Times New Roman" w:hAnsi="Times New Roman" w:cs="Times New Roman"/>
          <w:sz w:val="24"/>
          <w:szCs w:val="24"/>
        </w:rPr>
        <w:t xml:space="preserve"> resulting in a final sample of </w:t>
      </w:r>
      <w:r w:rsidRPr="00C15AA9">
        <w:rPr>
          <w:rFonts w:ascii="Times New Roman" w:hAnsi="Times New Roman" w:cs="Times New Roman"/>
          <w:sz w:val="24"/>
          <w:szCs w:val="24"/>
        </w:rPr>
        <w:t>N = 152</w:t>
      </w:r>
      <w:r w:rsidR="00D75F35">
        <w:rPr>
          <w:rFonts w:ascii="Times New Roman" w:hAnsi="Times New Roman" w:cs="Times New Roman"/>
          <w:sz w:val="24"/>
          <w:szCs w:val="24"/>
        </w:rPr>
        <w:t xml:space="preserve"> videos.</w:t>
      </w:r>
    </w:p>
    <w:p w14:paraId="386579E0" w14:textId="77777777" w:rsidR="00D84676" w:rsidRPr="00C15AA9" w:rsidRDefault="00D84676" w:rsidP="00D84676">
      <w:pPr>
        <w:spacing w:after="0" w:line="240" w:lineRule="auto"/>
        <w:contextualSpacing/>
        <w:rPr>
          <w:rFonts w:ascii="Times New Roman" w:hAnsi="Times New Roman" w:cs="Times New Roman"/>
          <w:sz w:val="24"/>
          <w:szCs w:val="24"/>
        </w:rPr>
      </w:pPr>
    </w:p>
    <w:p w14:paraId="28015A12" w14:textId="77777777" w:rsidR="00D84676" w:rsidRPr="00363389" w:rsidRDefault="00D84676" w:rsidP="00363389">
      <w:pPr>
        <w:pStyle w:val="Heading4"/>
      </w:pPr>
      <w:r w:rsidRPr="00363389">
        <w:t>Data Cleaning</w:t>
      </w:r>
    </w:p>
    <w:p w14:paraId="4C6CC806" w14:textId="73F2149F" w:rsidR="00D84676" w:rsidRDefault="00D84676" w:rsidP="00D84676">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All the videos were processed with our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algorithm. </w:t>
      </w:r>
      <w:r>
        <w:rPr>
          <w:rFonts w:ascii="Times New Roman" w:hAnsi="Times New Roman" w:cs="Times New Roman"/>
          <w:sz w:val="24"/>
          <w:szCs w:val="24"/>
        </w:rPr>
        <w:t>A</w:t>
      </w:r>
      <w:r w:rsidRPr="00C15AA9">
        <w:rPr>
          <w:rFonts w:ascii="Times New Roman" w:hAnsi="Times New Roman" w:cs="Times New Roman"/>
          <w:sz w:val="24"/>
          <w:szCs w:val="24"/>
        </w:rPr>
        <w:t xml:space="preserve">s a first step, we removed videos for which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could not be computed</w:t>
      </w:r>
      <w:r w:rsidR="00AF64B9">
        <w:rPr>
          <w:rFonts w:ascii="Times New Roman" w:hAnsi="Times New Roman" w:cs="Times New Roman"/>
          <w:sz w:val="24"/>
          <w:szCs w:val="24"/>
        </w:rPr>
        <w:t xml:space="preserve"> because the computer vision toolbox could not recognize a face</w:t>
      </w:r>
      <w:r>
        <w:rPr>
          <w:rFonts w:ascii="Times New Roman" w:hAnsi="Times New Roman" w:cs="Times New Roman"/>
          <w:sz w:val="24"/>
          <w:szCs w:val="24"/>
        </w:rPr>
        <w:t xml:space="preserve"> (10 videos removed)</w:t>
      </w:r>
      <w:r w:rsidRPr="00C15AA9">
        <w:rPr>
          <w:rFonts w:ascii="Times New Roman" w:hAnsi="Times New Roman" w:cs="Times New Roman"/>
          <w:sz w:val="24"/>
          <w:szCs w:val="24"/>
        </w:rPr>
        <w:t>.</w:t>
      </w:r>
      <w:r w:rsidRPr="00E02583">
        <w:rPr>
          <w:rFonts w:ascii="Times New Roman" w:hAnsi="Times New Roman" w:cs="Times New Roman"/>
          <w:sz w:val="24"/>
          <w:szCs w:val="24"/>
        </w:rPr>
        <w:t xml:space="preserve"> </w:t>
      </w:r>
      <w:r w:rsidRPr="00C15AA9">
        <w:rPr>
          <w:rFonts w:ascii="Times New Roman" w:hAnsi="Times New Roman" w:cs="Times New Roman"/>
          <w:sz w:val="24"/>
          <w:szCs w:val="24"/>
        </w:rPr>
        <w:t>All videos had a frame rate higher than 19.9, therefore no videos were removed due to low frame rate</w:t>
      </w:r>
      <w:r>
        <w:rPr>
          <w:rFonts w:ascii="Times New Roman" w:hAnsi="Times New Roman" w:cs="Times New Roman"/>
          <w:sz w:val="24"/>
          <w:szCs w:val="24"/>
        </w:rPr>
        <w:t>.</w:t>
      </w:r>
      <w:r w:rsidRPr="00C15AA9">
        <w:rPr>
          <w:rFonts w:ascii="Times New Roman" w:hAnsi="Times New Roman" w:cs="Times New Roman"/>
          <w:sz w:val="24"/>
          <w:szCs w:val="24"/>
        </w:rPr>
        <w:t xml:space="preserve"> </w:t>
      </w:r>
      <w:r>
        <w:rPr>
          <w:rFonts w:ascii="Times New Roman" w:hAnsi="Times New Roman" w:cs="Times New Roman"/>
          <w:sz w:val="24"/>
          <w:szCs w:val="24"/>
        </w:rPr>
        <w:t>W</w:t>
      </w:r>
      <w:r w:rsidRPr="00C15AA9">
        <w:rPr>
          <w:rFonts w:ascii="Times New Roman" w:hAnsi="Times New Roman" w:cs="Times New Roman"/>
          <w:sz w:val="24"/>
          <w:szCs w:val="24"/>
        </w:rPr>
        <w:t>e removed all videos for which the real HR</w:t>
      </w:r>
      <w:r>
        <w:rPr>
          <w:rFonts w:ascii="Times New Roman" w:hAnsi="Times New Roman" w:cs="Times New Roman"/>
          <w:sz w:val="24"/>
          <w:szCs w:val="24"/>
        </w:rPr>
        <w:t xml:space="preserve"> (0 videos)</w:t>
      </w:r>
      <w:r w:rsidRPr="00C15AA9">
        <w:rPr>
          <w:rFonts w:ascii="Times New Roman" w:hAnsi="Times New Roman" w:cs="Times New Roman"/>
          <w:sz w:val="24"/>
          <w:szCs w:val="24"/>
        </w:rPr>
        <w:t xml:space="preserve"> or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w:t>
      </w:r>
      <w:r>
        <w:rPr>
          <w:rFonts w:ascii="Times New Roman" w:hAnsi="Times New Roman" w:cs="Times New Roman"/>
          <w:sz w:val="24"/>
          <w:szCs w:val="24"/>
        </w:rPr>
        <w:t xml:space="preserve"> (1 video)</w:t>
      </w:r>
      <w:r w:rsidRPr="00C15AA9">
        <w:rPr>
          <w:rFonts w:ascii="Times New Roman" w:hAnsi="Times New Roman" w:cs="Times New Roman"/>
          <w:sz w:val="24"/>
          <w:szCs w:val="24"/>
        </w:rPr>
        <w:t xml:space="preserve"> </w:t>
      </w:r>
      <w:r w:rsidR="00E10299">
        <w:rPr>
          <w:rFonts w:ascii="Times New Roman" w:hAnsi="Times New Roman" w:cs="Times New Roman"/>
          <w:sz w:val="24"/>
          <w:szCs w:val="24"/>
        </w:rPr>
        <w:t>was</w:t>
      </w:r>
      <w:r w:rsidR="00E10299" w:rsidRPr="00C15AA9">
        <w:rPr>
          <w:rFonts w:ascii="Times New Roman" w:hAnsi="Times New Roman" w:cs="Times New Roman"/>
          <w:sz w:val="24"/>
          <w:szCs w:val="24"/>
        </w:rPr>
        <w:t xml:space="preserve"> </w:t>
      </w:r>
      <w:r w:rsidRPr="00C15AA9">
        <w:rPr>
          <w:rFonts w:ascii="Times New Roman" w:hAnsi="Times New Roman" w:cs="Times New Roman"/>
          <w:sz w:val="24"/>
          <w:szCs w:val="24"/>
        </w:rPr>
        <w:t xml:space="preserve">lower than 50 or higher than 120 Beats Per Minute (BPM). Finally, </w:t>
      </w:r>
      <w:r>
        <w:rPr>
          <w:rFonts w:ascii="Times New Roman" w:hAnsi="Times New Roman" w:cs="Times New Roman"/>
          <w:sz w:val="24"/>
          <w:szCs w:val="24"/>
        </w:rPr>
        <w:t xml:space="preserve">we used the r </w:t>
      </w:r>
      <w:r w:rsidRPr="00C622AE">
        <w:rPr>
          <w:rFonts w:ascii="Times New Roman" w:hAnsi="Times New Roman" w:cs="Times New Roman"/>
          <w:i/>
          <w:iCs/>
          <w:sz w:val="24"/>
          <w:szCs w:val="24"/>
        </w:rPr>
        <w:t>boxplot</w:t>
      </w:r>
      <w:r>
        <w:rPr>
          <w:rFonts w:ascii="Times New Roman" w:hAnsi="Times New Roman" w:cs="Times New Roman"/>
          <w:sz w:val="24"/>
          <w:szCs w:val="24"/>
        </w:rPr>
        <w:t xml:space="preserve"> function to detect and remove outliers, defined as the values outside the interquartile range, </w:t>
      </w:r>
      <w:r w:rsidRPr="00C15AA9">
        <w:rPr>
          <w:rFonts w:ascii="Times New Roman" w:hAnsi="Times New Roman" w:cs="Times New Roman"/>
          <w:sz w:val="24"/>
          <w:szCs w:val="24"/>
        </w:rPr>
        <w:t xml:space="preserve">both for the </w:t>
      </w:r>
      <w:r>
        <w:rPr>
          <w:rFonts w:ascii="Times New Roman" w:hAnsi="Times New Roman" w:cs="Times New Roman"/>
          <w:sz w:val="24"/>
          <w:szCs w:val="24"/>
        </w:rPr>
        <w:t xml:space="preserve">Real HR and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No outliers were found with this method. This process left us with a total of 141 videos from 39 different participants for the final analysis.</w:t>
      </w:r>
    </w:p>
    <w:p w14:paraId="0442640D" w14:textId="77777777" w:rsidR="00D84676" w:rsidRDefault="00D84676" w:rsidP="00D84676">
      <w:pPr>
        <w:spacing w:after="0" w:line="240" w:lineRule="auto"/>
        <w:contextualSpacing/>
        <w:rPr>
          <w:rFonts w:ascii="Times New Roman" w:hAnsi="Times New Roman" w:cs="Times New Roman"/>
          <w:sz w:val="24"/>
          <w:szCs w:val="24"/>
        </w:rPr>
      </w:pPr>
    </w:p>
    <w:p w14:paraId="02050059" w14:textId="77777777" w:rsidR="00D84676" w:rsidRPr="00C15AA9" w:rsidRDefault="00D84676" w:rsidP="00363389">
      <w:pPr>
        <w:pStyle w:val="Heading4"/>
      </w:pPr>
      <w:proofErr w:type="spellStart"/>
      <w:r w:rsidRPr="00C15AA9">
        <w:t>rPPG</w:t>
      </w:r>
      <w:proofErr w:type="spellEnd"/>
      <w:r w:rsidRPr="00C15AA9">
        <w:t xml:space="preserve"> extraction</w:t>
      </w:r>
    </w:p>
    <w:p w14:paraId="27561220" w14:textId="0B5E2D7A" w:rsidR="007F66AA" w:rsidRDefault="007F66AA" w:rsidP="007F66A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Analyses of the videos were conducted in MATLAB. Most analyses steps are described in detail by Van der </w:t>
      </w:r>
      <w:proofErr w:type="spellStart"/>
      <w:r>
        <w:rPr>
          <w:rFonts w:ascii="Times New Roman" w:hAnsi="Times New Roman" w:cs="Times New Roman"/>
          <w:sz w:val="24"/>
          <w:szCs w:val="24"/>
        </w:rPr>
        <w:t>Kooij</w:t>
      </w:r>
      <w:proofErr w:type="spellEnd"/>
      <w:r>
        <w:rPr>
          <w:rFonts w:ascii="Times New Roman" w:hAnsi="Times New Roman" w:cs="Times New Roman"/>
          <w:sz w:val="24"/>
          <w:szCs w:val="24"/>
        </w:rPr>
        <w:t xml:space="preserve"> and Naber (2018) but some modifications were made to improve the accuracy of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algorithm. </w:t>
      </w:r>
      <w:r w:rsidR="00FF4222">
        <w:rPr>
          <w:rFonts w:ascii="Times New Roman" w:hAnsi="Times New Roman" w:cs="Times New Roman"/>
          <w:sz w:val="24"/>
          <w:szCs w:val="24"/>
        </w:rPr>
        <w:t xml:space="preserve">Figure 1 highlights the most relevant analysis steps of the RPPG algorithm. </w:t>
      </w:r>
      <w:r>
        <w:rPr>
          <w:rFonts w:ascii="Times New Roman" w:hAnsi="Times New Roman" w:cs="Times New Roman"/>
          <w:sz w:val="24"/>
          <w:szCs w:val="24"/>
        </w:rPr>
        <w:t xml:space="preserve">The first step consists of the detection of the face in the first frame using the computer vision toolbox cascade object detector that uses a Viola-Jones algorithm trained on </w:t>
      </w:r>
      <w:r>
        <w:rPr>
          <w:rFonts w:ascii="Times New Roman" w:hAnsi="Times New Roman" w:cs="Times New Roman"/>
          <w:sz w:val="24"/>
          <w:szCs w:val="24"/>
        </w:rPr>
        <w:lastRenderedPageBreak/>
        <w:t xml:space="preserve">the </w:t>
      </w:r>
      <w:proofErr w:type="spellStart"/>
      <w:r>
        <w:rPr>
          <w:rFonts w:ascii="Times New Roman" w:hAnsi="Times New Roman" w:cs="Times New Roman"/>
          <w:sz w:val="24"/>
          <w:szCs w:val="24"/>
        </w:rPr>
        <w:t>FrontalFaceLBP</w:t>
      </w:r>
      <w:proofErr w:type="spellEnd"/>
      <w:r>
        <w:rPr>
          <w:rFonts w:ascii="Times New Roman" w:hAnsi="Times New Roman" w:cs="Times New Roman"/>
          <w:sz w:val="24"/>
          <w:szCs w:val="24"/>
        </w:rPr>
        <w:t xml:space="preserve"> dataset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{"citationItems":[{"id":"ITEM-1","itemData":{"DOI":"10.1007/978-3-540-45243-0_39","ISBN":"3540408614","ISSN":"16113349","abstract":"Recently Viola et al. have introduced a rapid object detection scheme based on a boosted cascade of simple feature classifiers. In this paper we introduce and empirically analysis two extensions to their approach: Firstly, a novel set of rotated haar-like features is introduced. These novel features significantly enrich the simple features of [6] and can also be calculated efficiently. With these new rotated features our sample face detector shows off on average a 10% lower false alarm rate at a given hit rate. Secondly, we present a through analysis of different boosting algorithms (namely Discrete, Real and Gentle Adaboost) and weak classifiers on the detection performance and computational complexity. We will see that Gentle Adaboost with small CART trees as base classifiers outperform Discrete Adaboost and stumps. The complete object detection training and detection system as well as a trained face detector are available in the Open Computer Vision Library at sourceforge.net [8]. © Springer-Verlag Berlin Heidelberg 2003.","author":[{"dropping-particle":"","family":"Lienhart","given":"Rainer","non-dropping-particle":"","parse-names":false,"suffix":""},{"dropping-particle":"","family":"Kuranov","given":"Alexander","non-dropping-particle":"","parse-names":false,"suffix":""},{"dropping-particle":"","family":"Pisarevsky","given":"Vadim","non-dropping-particle":"","parse-names":false,"suffix":""}],"container-title":"Lecture Notes in Computer Science (including subseries Lecture Notes in Artificial Intelligence and Lecture Notes in Bioinformatics)","id":"ITEM-1","issued":{"date-parts":[["2003"]]},"page":"297-304","title":"Empirical analysis of detection cascades of boosted classifiers for rapid object detection","type":"article-journal","volume":"2781"},"uris":["http://www.mendeley.com/documents/?uuid=a2c9c0aa-5a94-4747-ad64-69a36d3eb6f0"]}],"mendeley":{"formattedCitation":"(Lienhart et al., 2003)","plainTextFormattedCitation":"(Lienhart et al., 2003)","previouslyFormattedCitation":"(Lienhart et al., 2003)"},"properties":{"noteIndex":0},"schema":"https://github.com/citation-style-language/schema/raw/master/csl-citation.json"}</w:instrText>
      </w:r>
      <w:r>
        <w:rPr>
          <w:rFonts w:ascii="Times New Roman" w:hAnsi="Times New Roman" w:cs="Times New Roman"/>
          <w:sz w:val="24"/>
          <w:szCs w:val="24"/>
        </w:rPr>
        <w:fldChar w:fldCharType="separate"/>
      </w:r>
      <w:r w:rsidRPr="00E52E3D">
        <w:rPr>
          <w:rFonts w:ascii="Times New Roman" w:hAnsi="Times New Roman" w:cs="Times New Roman"/>
          <w:noProof/>
          <w:sz w:val="24"/>
          <w:szCs w:val="24"/>
        </w:rPr>
        <w:t>(Lienhart et al., 2003)</w:t>
      </w:r>
      <w:r>
        <w:rPr>
          <w:rFonts w:ascii="Times New Roman" w:hAnsi="Times New Roman" w:cs="Times New Roman"/>
          <w:sz w:val="24"/>
          <w:szCs w:val="24"/>
        </w:rPr>
        <w:fldChar w:fldCharType="end"/>
      </w:r>
      <w:r>
        <w:rPr>
          <w:rFonts w:ascii="Times New Roman" w:hAnsi="Times New Roman" w:cs="Times New Roman"/>
          <w:sz w:val="24"/>
          <w:szCs w:val="24"/>
        </w:rPr>
        <w:t xml:space="preserve">. Then we detected unique feature points in the face that consisted of corner points as detected with a minimum eigenvalue algorithm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{"citationItems":[{"id":"ITEM-1","itemData":{"ISBN":"978-1-4799-3022-7","ISSN":"1064-3745","PMID":"11968495","abstract":"Abstract No feature-based vision system can work unless good features can be identified and tracked from frame to frame. Although tracking itself is by and large a solved problem, selecting features that can be tracked well and correspond to physical points in the world is still hard. W e propose a feature selection criterion that is optimal by construction because it is based on how the tracker works, and a feature monitoring method that can detect occlusions, disocclusions, and features that do not correspond to points in the world.","author":[{"dropping-particle":"","family":"Shi","given":"Jianbo","non-dropping-particle":"","parse-names":false,"suffix":""},{"dropping-particle":"","family":"Tomasi","given":"Carlo","non-dropping-particle":"","parse-names":false,"suffix":""}],"container-title":"Proceedings of the IEEE Conference on Computer Vision and Pattern Recognition","id":"ITEM-1","issue":"June","issued":{"date-parts":[["1994"]]},"page":"593-600","title":"Good Features to Track","type":"article-journal"},"uris":["http://www.mendeley.com/documents/?uuid=ab57a1f9-4cbe-4689-8d0c-8a746e302aa5"]}],"mendeley":{"formattedCitation":"(Shi &amp; Tomasi, 1994)","plainTextFormattedCitation":"(Shi &amp; Tomasi, 1994)","previouslyFormattedCitation":"(Shi &amp; Tomasi, 1994)"},"properties":{"noteIndex":0},"schema":"https://github.com/citation-style-language/schema/raw/master/csl-citation.json"}</w:instrText>
      </w:r>
      <w:r>
        <w:rPr>
          <w:rFonts w:ascii="Times New Roman" w:hAnsi="Times New Roman" w:cs="Times New Roman"/>
          <w:sz w:val="24"/>
          <w:szCs w:val="24"/>
        </w:rPr>
        <w:fldChar w:fldCharType="separate"/>
      </w:r>
      <w:r w:rsidRPr="00260D83">
        <w:rPr>
          <w:rFonts w:ascii="Times New Roman" w:hAnsi="Times New Roman" w:cs="Times New Roman"/>
          <w:noProof/>
          <w:sz w:val="24"/>
          <w:szCs w:val="24"/>
        </w:rPr>
        <w:t>(Shi &amp; Tomasi, 1994)</w:t>
      </w:r>
      <w:r>
        <w:rPr>
          <w:rFonts w:ascii="Times New Roman" w:hAnsi="Times New Roman" w:cs="Times New Roman"/>
          <w:sz w:val="24"/>
          <w:szCs w:val="24"/>
        </w:rPr>
        <w:fldChar w:fldCharType="end"/>
      </w:r>
      <w:r>
        <w:rPr>
          <w:rFonts w:ascii="Times New Roman" w:hAnsi="Times New Roman" w:cs="Times New Roman"/>
          <w:sz w:val="24"/>
          <w:szCs w:val="24"/>
        </w:rPr>
        <w:t xml:space="preserve">. These features were tracked in the following frames using the computer vision toolbox point tracker that uses the </w:t>
      </w:r>
      <w:proofErr w:type="spellStart"/>
      <w:r>
        <w:rPr>
          <w:rFonts w:ascii="Times New Roman" w:hAnsi="Times New Roman" w:cs="Times New Roman"/>
          <w:sz w:val="24"/>
          <w:szCs w:val="24"/>
        </w:rPr>
        <w:t>Kanade</w:t>
      </w:r>
      <w:proofErr w:type="spellEnd"/>
      <w:r>
        <w:rPr>
          <w:rFonts w:ascii="Times New Roman" w:hAnsi="Times New Roman" w:cs="Times New Roman"/>
          <w:sz w:val="24"/>
          <w:szCs w:val="24"/>
        </w:rPr>
        <w:t>-Lucas-</w:t>
      </w:r>
      <w:proofErr w:type="spellStart"/>
      <w:r>
        <w:rPr>
          <w:rFonts w:ascii="Times New Roman" w:hAnsi="Times New Roman" w:cs="Times New Roman"/>
          <w:sz w:val="24"/>
          <w:szCs w:val="24"/>
        </w:rPr>
        <w:t>Tomasi</w:t>
      </w:r>
      <w:proofErr w:type="spellEnd"/>
      <w:r>
        <w:rPr>
          <w:rFonts w:ascii="Times New Roman" w:hAnsi="Times New Roman" w:cs="Times New Roman"/>
          <w:sz w:val="24"/>
          <w:szCs w:val="24"/>
        </w:rPr>
        <w:t xml:space="preserve"> algorithm (KLT;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{"citationItems":[{"id":"ITEM-1","itemData":{"author":[{"dropping-particle":"","family":"Lucas","given":"Bruce D","non-dropping-particle":"","parse-names":false,"suffix":""}],"id":"ITEM-1","issue":"April 1981","issued":{"date-parts":[["2016"]]},"title":"An Iterative Image Registration Technique with an Application to Stereo Vision","type":"article-journal"},"uris":["http://www.mendeley.com/documents/?uuid=974db808-1007-403a-9984-f90beff9df45"]},{"id":"ITEM-2","itemData":{"author":[{"dropping-particle":"","family":"Tomasi","given":"Carlo","non-dropping-particle":"","parse-names":false,"suffix":""}],"id":"ITEM-2","issue":"April","issued":{"date-parts":[["1991"]]},"title":"Detection and Tracking of Point Features Technical Report CMU-CS-91-132","type":"article-journal"},"uris":["http://www.mendeley.com/documents/?uuid=63f9675f-1499-4752-9e7f-5d5ef1ec7f39"]}],"mendeley":{"formattedCitation":"(Lucas, 2016; Tomasi, 1991)","plainTextFormattedCitation":"(Lucas, 2016; Tomasi, 1991)","previouslyFormattedCitation":"(Lucas, 2016; Tomasi, 1991)"},"properties":{"noteIndex":0},"schema":"https://github.com/citation-style-language/schema/raw/master/csl-citation.json"}</w:instrText>
      </w:r>
      <w:r>
        <w:rPr>
          <w:rFonts w:ascii="Times New Roman" w:hAnsi="Times New Roman" w:cs="Times New Roman"/>
          <w:sz w:val="24"/>
          <w:szCs w:val="24"/>
        </w:rPr>
        <w:fldChar w:fldCharType="separate"/>
      </w:r>
      <w:r w:rsidRPr="0068123E">
        <w:rPr>
          <w:rFonts w:ascii="Times New Roman" w:hAnsi="Times New Roman" w:cs="Times New Roman"/>
          <w:noProof/>
          <w:sz w:val="24"/>
          <w:szCs w:val="24"/>
        </w:rPr>
        <w:t>(Lucas, 2016; Tomasi, 1991)</w:t>
      </w:r>
      <w:r>
        <w:rPr>
          <w:rFonts w:ascii="Times New Roman" w:hAnsi="Times New Roman" w:cs="Times New Roman"/>
          <w:sz w:val="24"/>
          <w:szCs w:val="24"/>
        </w:rPr>
        <w:fldChar w:fldCharType="end"/>
      </w:r>
      <w:r>
        <w:rPr>
          <w:rFonts w:ascii="Times New Roman" w:hAnsi="Times New Roman" w:cs="Times New Roman"/>
          <w:sz w:val="24"/>
          <w:szCs w:val="24"/>
        </w:rPr>
        <w:t xml:space="preserve">. In contrast to the </w:t>
      </w:r>
      <w:proofErr w:type="spellStart"/>
      <w:r>
        <w:rPr>
          <w:rFonts w:ascii="Times New Roman" w:hAnsi="Times New Roman" w:cs="Times New Roman"/>
          <w:sz w:val="24"/>
          <w:szCs w:val="24"/>
        </w:rPr>
        <w:t>color</w:t>
      </w:r>
      <w:proofErr w:type="spellEnd"/>
      <w:r>
        <w:rPr>
          <w:rFonts w:ascii="Times New Roman" w:hAnsi="Times New Roman" w:cs="Times New Roman"/>
          <w:sz w:val="24"/>
          <w:szCs w:val="24"/>
        </w:rPr>
        <w:t xml:space="preserve">-based skin detection method described in Van der </w:t>
      </w:r>
      <w:proofErr w:type="spellStart"/>
      <w:r>
        <w:rPr>
          <w:rFonts w:ascii="Times New Roman" w:hAnsi="Times New Roman" w:cs="Times New Roman"/>
          <w:sz w:val="24"/>
          <w:szCs w:val="24"/>
        </w:rPr>
        <w:t>Kooij</w:t>
      </w:r>
      <w:proofErr w:type="spellEnd"/>
      <w:r>
        <w:rPr>
          <w:rFonts w:ascii="Times New Roman" w:hAnsi="Times New Roman" w:cs="Times New Roman"/>
          <w:sz w:val="24"/>
          <w:szCs w:val="24"/>
        </w:rPr>
        <w:t xml:space="preserve"> and Naber (2018), we used a rough template of a face to localize skin areas above and below the eyes. The template was adjusted in size and rotated in 2D space depending on the spatial orientation of the tracked features per frame. The average RGB values across all skin pixels was stored per frame, resulting in a 3 (RGB colour channels) by n (number of frames) matrix as input for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analysis. </w:t>
      </w:r>
      <w:r w:rsidR="00E10299">
        <w:rPr>
          <w:rFonts w:ascii="Times New Roman" w:hAnsi="Times New Roman" w:cs="Times New Roman"/>
          <w:sz w:val="24"/>
          <w:szCs w:val="24"/>
        </w:rPr>
        <w:t xml:space="preserve">To roughly equalize data power, which depends on the frame rate and differed across videos, this </w:t>
      </w:r>
      <w:r>
        <w:rPr>
          <w:rFonts w:ascii="Times New Roman" w:hAnsi="Times New Roman" w:cs="Times New Roman"/>
          <w:sz w:val="24"/>
          <w:szCs w:val="24"/>
        </w:rPr>
        <w:t xml:space="preserve">array was resampled to 60Hz using MATLAB’s </w:t>
      </w:r>
      <w:proofErr w:type="spellStart"/>
      <w:r>
        <w:rPr>
          <w:rFonts w:ascii="Times New Roman" w:hAnsi="Times New Roman" w:cs="Times New Roman"/>
          <w:sz w:val="24"/>
          <w:szCs w:val="24"/>
        </w:rPr>
        <w:t>pchip</w:t>
      </w:r>
      <w:proofErr w:type="spellEnd"/>
      <w:r>
        <w:rPr>
          <w:rFonts w:ascii="Times New Roman" w:hAnsi="Times New Roman" w:cs="Times New Roman"/>
          <w:sz w:val="24"/>
          <w:szCs w:val="24"/>
        </w:rPr>
        <w:t xml:space="preserve"> interpolation method. Next, each colour channel was band-pass filtered using a Butterworth filter (0.75-2.75Hz; 6</w:t>
      </w:r>
      <w:r w:rsidRPr="00370706">
        <w:rPr>
          <w:rFonts w:ascii="Times New Roman" w:hAnsi="Times New Roman" w:cs="Times New Roman"/>
          <w:sz w:val="24"/>
          <w:szCs w:val="24"/>
          <w:vertAlign w:val="superscript"/>
        </w:rPr>
        <w:t>th</w:t>
      </w:r>
      <w:r>
        <w:rPr>
          <w:rFonts w:ascii="Times New Roman" w:hAnsi="Times New Roman" w:cs="Times New Roman"/>
          <w:sz w:val="24"/>
          <w:szCs w:val="24"/>
        </w:rPr>
        <w:t xml:space="preserve"> order). We then dimension-reduced the RGB array, initially representing changes in average 3D RGB colour space, to a single array, eventually representing only heart-beat-related fluctuations, using the plane-orthogonal-to-skin algorithm (POS;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10.1109/TBME.2016.2609282","author":[{"dropping-particle":"","family":"Wang","given":"Wenjin","non-dropping-particle":"","parse-names":false,"suffix":""},{"dropping-particle":"Den","family":"Brinker","given":"Bert","non-dropping-particle":"","parse-names":false,"suffix":""},{"dropping-particle":"","family":"Stuijk","given":"Sander","non-dropping-particle":"","parse-names":false,"suffix":""},{"dropping-particle":"De","family":"Haan","given":"Gerard","non-dropping-particle":"","parse-names":false,"suffix":""}],"id":"ITEM-1","issue":"2017","issued":{"date-parts":[["2021"]]},"page":"1479-1491","title":"Algorithmic Principles of Remote-PPG","type":"article-journal","volume":"64"},"uris":["http://www.mendeley.com/documents/?uuid=4aa77d53-aedd-4821-b17a-1b0c283e89e5"]}],"mendeley":{"formattedCitation":"(Wang et al., 2021)","manualFormatting":"Wang et al., 2021)","plainTextFormattedCitation":"(Wang et al., 2021)","previouslyFormattedCitation":"(Wang et al., 2021)"},"properties":{"noteIndex":0},"schema":"https://github.com/citation-style-language/schema/raw/master/csl-citation.json"}</w:instrText>
      </w:r>
      <w:r>
        <w:rPr>
          <w:rFonts w:ascii="Times New Roman" w:hAnsi="Times New Roman" w:cs="Times New Roman"/>
          <w:sz w:val="24"/>
          <w:szCs w:val="24"/>
        </w:rPr>
        <w:fldChar w:fldCharType="separate"/>
      </w:r>
      <w:r w:rsidRPr="0068123E">
        <w:rPr>
          <w:rFonts w:ascii="Times New Roman" w:hAnsi="Times New Roman" w:cs="Times New Roman"/>
          <w:noProof/>
          <w:sz w:val="24"/>
          <w:szCs w:val="24"/>
        </w:rPr>
        <w:t>Wang et al., 2021)</w:t>
      </w:r>
      <w:r>
        <w:rPr>
          <w:rFonts w:ascii="Times New Roman" w:hAnsi="Times New Roman" w:cs="Times New Roman"/>
          <w:sz w:val="24"/>
          <w:szCs w:val="24"/>
        </w:rPr>
        <w:fldChar w:fldCharType="end"/>
      </w:r>
      <w:r>
        <w:rPr>
          <w:rFonts w:ascii="Times New Roman" w:hAnsi="Times New Roman" w:cs="Times New Roman"/>
          <w:sz w:val="24"/>
          <w:szCs w:val="24"/>
        </w:rPr>
        <w:t xml:space="preserve"> with a sliding window size of 1.6secs. This final array was converted to the frequency domain using a time-frequency analysis based on Lomb-</w:t>
      </w:r>
      <w:proofErr w:type="spellStart"/>
      <w:r>
        <w:rPr>
          <w:rFonts w:ascii="Times New Roman" w:hAnsi="Times New Roman" w:cs="Times New Roman"/>
          <w:sz w:val="24"/>
          <w:szCs w:val="24"/>
        </w:rPr>
        <w:t>Scargle</w:t>
      </w:r>
      <w:proofErr w:type="spellEnd"/>
      <w:r>
        <w:rPr>
          <w:rFonts w:ascii="Times New Roman" w:hAnsi="Times New Roman" w:cs="Times New Roman"/>
          <w:sz w:val="24"/>
          <w:szCs w:val="24"/>
        </w:rPr>
        <w:t xml:space="preserve"> periodogram calculations per sliding window of 10secs with a temporal resolution of 240 points and frequency resolution of 120 points. The resulting power density functions, represented in a 2D (240 by 120) data array, were converted to signal-to-noise ratios</w:t>
      </w:r>
      <w:r w:rsidRPr="00895220">
        <w:rPr>
          <w:rFonts w:ascii="Times New Roman" w:hAnsi="Times New Roman" w:cs="Times New Roman"/>
          <w:sz w:val="24"/>
          <w:szCs w:val="24"/>
        </w:rPr>
        <w:t xml:space="preserve"> </w:t>
      </w:r>
      <w:r>
        <w:rPr>
          <w:rFonts w:ascii="Times New Roman" w:hAnsi="Times New Roman" w:cs="Times New Roman"/>
          <w:sz w:val="24"/>
          <w:szCs w:val="24"/>
        </w:rPr>
        <w:t>(i.e., SNR; also termed coherence) per time point by dividing each power value by the sum of all absolute power values. Only the frequencies with the 5</w:t>
      </w:r>
      <w:r w:rsidRPr="00370706">
        <w:rPr>
          <w:rFonts w:ascii="Times New Roman" w:hAnsi="Times New Roman" w:cs="Times New Roman"/>
          <w:sz w:val="24"/>
          <w:szCs w:val="24"/>
          <w:vertAlign w:val="superscript"/>
        </w:rPr>
        <w:t>th</w:t>
      </w:r>
      <w:r>
        <w:rPr>
          <w:rFonts w:ascii="Times New Roman" w:hAnsi="Times New Roman" w:cs="Times New Roman"/>
          <w:sz w:val="24"/>
          <w:szCs w:val="24"/>
        </w:rPr>
        <w:t xml:space="preserve"> percentile largest SNR values were selected to calculate heart rate. The final RPPG HR measure was based on the SNR-weighted average of frequencies.</w:t>
      </w:r>
      <w:r w:rsidR="00FF4222">
        <w:rPr>
          <w:rFonts w:ascii="Times New Roman" w:hAnsi="Times New Roman" w:cs="Times New Roman"/>
          <w:sz w:val="24"/>
          <w:szCs w:val="24"/>
        </w:rPr>
        <w:t xml:space="preserve"> </w:t>
      </w:r>
    </w:p>
    <w:p w14:paraId="231C6DA0" w14:textId="7A9CA21E" w:rsidR="00B70D71" w:rsidRDefault="00B70D71" w:rsidP="007F66AA">
      <w:pPr>
        <w:spacing w:after="0" w:line="240" w:lineRule="auto"/>
        <w:contextualSpacing/>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2F785F1" wp14:editId="2927EB3A">
            <wp:extent cx="5717067" cy="1915064"/>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9">
                      <a:extLst>
                        <a:ext uri="{28A0092B-C50C-407E-A947-70E740481C1C}">
                          <a14:useLocalDpi xmlns:a14="http://schemas.microsoft.com/office/drawing/2010/main" val="0"/>
                        </a:ext>
                      </a:extLst>
                    </a:blip>
                    <a:srcRect l="6641" t="1471" r="2332" b="4704"/>
                    <a:stretch/>
                  </pic:blipFill>
                  <pic:spPr bwMode="auto">
                    <a:xfrm>
                      <a:off x="0" y="0"/>
                      <a:ext cx="5732329" cy="1920176"/>
                    </a:xfrm>
                    <a:prstGeom prst="rect">
                      <a:avLst/>
                    </a:prstGeom>
                    <a:ln>
                      <a:noFill/>
                    </a:ln>
                    <a:extLst>
                      <a:ext uri="{53640926-AAD7-44D8-BBD7-CCE9431645EC}">
                        <a14:shadowObscured xmlns:a14="http://schemas.microsoft.com/office/drawing/2010/main"/>
                      </a:ext>
                    </a:extLst>
                  </pic:spPr>
                </pic:pic>
              </a:graphicData>
            </a:graphic>
          </wp:inline>
        </w:drawing>
      </w:r>
    </w:p>
    <w:p w14:paraId="66044BB0" w14:textId="469A39BE" w:rsidR="00B70D71" w:rsidRPr="008A5B1C" w:rsidRDefault="00B70D71" w:rsidP="008A5B1C">
      <w:pPr>
        <w:spacing w:after="0" w:line="240" w:lineRule="auto"/>
        <w:contextualSpacing/>
        <w:jc w:val="center"/>
        <w:rPr>
          <w:rFonts w:ascii="Times New Roman" w:hAnsi="Times New Roman" w:cs="Times New Roman"/>
          <w:sz w:val="18"/>
          <w:szCs w:val="18"/>
        </w:rPr>
      </w:pPr>
      <w:r w:rsidRPr="008A5B1C">
        <w:rPr>
          <w:rFonts w:ascii="Times New Roman" w:hAnsi="Times New Roman" w:cs="Times New Roman"/>
          <w:sz w:val="18"/>
          <w:szCs w:val="18"/>
        </w:rPr>
        <w:t xml:space="preserve">Figure </w:t>
      </w:r>
      <w:r w:rsidRPr="008A5B1C">
        <w:rPr>
          <w:rFonts w:ascii="Times New Roman" w:hAnsi="Times New Roman" w:cs="Times New Roman"/>
          <w:sz w:val="18"/>
          <w:szCs w:val="18"/>
        </w:rPr>
        <w:fldChar w:fldCharType="begin"/>
      </w:r>
      <w:r w:rsidRPr="008A5B1C">
        <w:rPr>
          <w:rFonts w:ascii="Times New Roman" w:hAnsi="Times New Roman" w:cs="Times New Roman"/>
          <w:sz w:val="18"/>
          <w:szCs w:val="18"/>
        </w:rPr>
        <w:instrText xml:space="preserve"> SEQ Figure \* ARABIC </w:instrText>
      </w:r>
      <w:r w:rsidRPr="008A5B1C">
        <w:rPr>
          <w:rFonts w:ascii="Times New Roman" w:hAnsi="Times New Roman" w:cs="Times New Roman"/>
          <w:sz w:val="18"/>
          <w:szCs w:val="18"/>
        </w:rPr>
        <w:fldChar w:fldCharType="separate"/>
      </w:r>
      <w:r w:rsidR="00370CC6">
        <w:rPr>
          <w:rFonts w:ascii="Times New Roman" w:hAnsi="Times New Roman" w:cs="Times New Roman"/>
          <w:noProof/>
          <w:sz w:val="18"/>
          <w:szCs w:val="18"/>
        </w:rPr>
        <w:t>1</w:t>
      </w:r>
      <w:r w:rsidRPr="008A5B1C">
        <w:rPr>
          <w:rFonts w:ascii="Times New Roman" w:hAnsi="Times New Roman" w:cs="Times New Roman"/>
          <w:noProof/>
          <w:sz w:val="18"/>
          <w:szCs w:val="18"/>
        </w:rPr>
        <w:fldChar w:fldCharType="end"/>
      </w:r>
      <w:r w:rsidRPr="008A5B1C">
        <w:rPr>
          <w:rFonts w:ascii="Times New Roman" w:hAnsi="Times New Roman" w:cs="Times New Roman"/>
          <w:sz w:val="18"/>
          <w:szCs w:val="18"/>
        </w:rPr>
        <w:t xml:space="preserve"> shows, on the </w:t>
      </w:r>
      <w:r>
        <w:rPr>
          <w:rFonts w:ascii="Times New Roman" w:hAnsi="Times New Roman" w:cs="Times New Roman"/>
          <w:sz w:val="18"/>
          <w:szCs w:val="18"/>
        </w:rPr>
        <w:t>left</w:t>
      </w:r>
      <w:r w:rsidRPr="008A5B1C">
        <w:rPr>
          <w:rFonts w:ascii="Times New Roman" w:hAnsi="Times New Roman" w:cs="Times New Roman"/>
          <w:sz w:val="18"/>
          <w:szCs w:val="18"/>
        </w:rPr>
        <w:t xml:space="preserve">, </w:t>
      </w:r>
      <w:r>
        <w:rPr>
          <w:rFonts w:ascii="Times New Roman" w:hAnsi="Times New Roman" w:cs="Times New Roman"/>
          <w:sz w:val="18"/>
          <w:szCs w:val="18"/>
        </w:rPr>
        <w:t>a snapshot of the RPPG algorithm’s detection of the face location (yellow square), unique features to track head rotations (white crosses), and skin mask placed on top of the face depending on head rotations. It shows, on the right, the results of a time-frequency analysis</w:t>
      </w:r>
      <w:r w:rsidRPr="008A5B1C">
        <w:rPr>
          <w:rFonts w:ascii="Times New Roman" w:hAnsi="Times New Roman" w:cs="Times New Roman"/>
          <w:sz w:val="18"/>
          <w:szCs w:val="18"/>
        </w:rPr>
        <w:t xml:space="preserve"> with</w:t>
      </w:r>
      <w:r>
        <w:rPr>
          <w:rFonts w:ascii="Times New Roman" w:hAnsi="Times New Roman" w:cs="Times New Roman"/>
          <w:sz w:val="18"/>
          <w:szCs w:val="18"/>
        </w:rPr>
        <w:t xml:space="preserve"> time in seconds on the x-axis and heart rate in beats per minute on the y-axis. Brighter </w:t>
      </w:r>
      <w:proofErr w:type="spellStart"/>
      <w:r>
        <w:rPr>
          <w:rFonts w:ascii="Times New Roman" w:hAnsi="Times New Roman" w:cs="Times New Roman"/>
          <w:sz w:val="18"/>
          <w:szCs w:val="18"/>
        </w:rPr>
        <w:t>colors</w:t>
      </w:r>
      <w:proofErr w:type="spellEnd"/>
      <w:r>
        <w:rPr>
          <w:rFonts w:ascii="Times New Roman" w:hAnsi="Times New Roman" w:cs="Times New Roman"/>
          <w:sz w:val="18"/>
          <w:szCs w:val="18"/>
        </w:rPr>
        <w:t xml:space="preserve"> indicate higher </w:t>
      </w:r>
      <w:r w:rsidR="0094593B">
        <w:rPr>
          <w:rFonts w:ascii="Times New Roman" w:hAnsi="Times New Roman" w:cs="Times New Roman"/>
          <w:sz w:val="18"/>
          <w:szCs w:val="18"/>
        </w:rPr>
        <w:t xml:space="preserve">signal </w:t>
      </w:r>
      <w:r>
        <w:rPr>
          <w:rFonts w:ascii="Times New Roman" w:hAnsi="Times New Roman" w:cs="Times New Roman"/>
          <w:sz w:val="18"/>
          <w:szCs w:val="18"/>
        </w:rPr>
        <w:t>power</w:t>
      </w:r>
      <w:r w:rsidR="0094593B">
        <w:rPr>
          <w:rFonts w:ascii="Times New Roman" w:hAnsi="Times New Roman" w:cs="Times New Roman"/>
          <w:sz w:val="18"/>
          <w:szCs w:val="18"/>
        </w:rPr>
        <w:t>.</w:t>
      </w:r>
      <w:r>
        <w:rPr>
          <w:rFonts w:ascii="Times New Roman" w:hAnsi="Times New Roman" w:cs="Times New Roman"/>
          <w:sz w:val="18"/>
          <w:szCs w:val="18"/>
        </w:rPr>
        <w:t xml:space="preserve"> </w:t>
      </w:r>
      <w:r w:rsidR="0094593B">
        <w:rPr>
          <w:rFonts w:ascii="Times New Roman" w:hAnsi="Times New Roman" w:cs="Times New Roman"/>
          <w:sz w:val="18"/>
          <w:szCs w:val="18"/>
        </w:rPr>
        <w:t>The overlaid time traces indicate functions representing heart rate based on maximum power values of a raw (green, dotted) or smoothed (blue, dashed) function, or based on SNR-weighted power values (white, solid).</w:t>
      </w:r>
    </w:p>
    <w:p w14:paraId="7F583F29" w14:textId="77777777" w:rsidR="00B70D71" w:rsidRDefault="00B70D71" w:rsidP="007F66AA">
      <w:pPr>
        <w:spacing w:after="0" w:line="240" w:lineRule="auto"/>
        <w:contextualSpacing/>
        <w:rPr>
          <w:rFonts w:ascii="Times New Roman" w:hAnsi="Times New Roman" w:cs="Times New Roman"/>
          <w:sz w:val="24"/>
          <w:szCs w:val="24"/>
        </w:rPr>
      </w:pPr>
    </w:p>
    <w:p w14:paraId="160F90F5" w14:textId="77777777" w:rsidR="00D84676" w:rsidRPr="00C15AA9" w:rsidRDefault="00D84676" w:rsidP="00D84676">
      <w:pPr>
        <w:spacing w:after="0" w:line="240" w:lineRule="auto"/>
        <w:contextualSpacing/>
        <w:rPr>
          <w:rFonts w:ascii="Times New Roman" w:hAnsi="Times New Roman" w:cs="Times New Roman"/>
          <w:sz w:val="24"/>
          <w:szCs w:val="24"/>
        </w:rPr>
      </w:pPr>
    </w:p>
    <w:p w14:paraId="6E38BE39" w14:textId="77777777" w:rsidR="00D84676" w:rsidRPr="00C15AA9" w:rsidRDefault="00D84676" w:rsidP="00363389">
      <w:pPr>
        <w:pStyle w:val="Heading4"/>
      </w:pPr>
      <w:r w:rsidRPr="00C15AA9">
        <w:t>Accuracy</w:t>
      </w:r>
    </w:p>
    <w:p w14:paraId="11E68BE4" w14:textId="76FBB731" w:rsidR="00D84676" w:rsidRPr="00C15AA9" w:rsidRDefault="00D81921" w:rsidP="00D84676">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First, we checked whether our variables of interest were normally distributed by visual inspection of </w:t>
      </w:r>
      <w:r>
        <w:rPr>
          <w:rFonts w:ascii="Times New Roman" w:hAnsi="Times New Roman" w:cs="Times New Roman"/>
          <w:sz w:val="24"/>
          <w:szCs w:val="24"/>
        </w:rPr>
        <w:t xml:space="preserve">Quantile-Quantile </w:t>
      </w:r>
      <w:r w:rsidRPr="00C15AA9">
        <w:rPr>
          <w:rFonts w:ascii="Times New Roman" w:hAnsi="Times New Roman" w:cs="Times New Roman"/>
          <w:sz w:val="24"/>
          <w:szCs w:val="24"/>
        </w:rPr>
        <w:t>Plots</w:t>
      </w:r>
      <w:r>
        <w:rPr>
          <w:rFonts w:ascii="Times New Roman" w:hAnsi="Times New Roman" w:cs="Times New Roman"/>
          <w:sz w:val="24"/>
          <w:szCs w:val="24"/>
        </w:rPr>
        <w:t xml:space="preserve"> (Q-Q plots, which compare two probability distributions by plotting their quantiles against each other)</w:t>
      </w:r>
      <w:r w:rsidRPr="00C15AA9">
        <w:rPr>
          <w:rFonts w:ascii="Times New Roman" w:hAnsi="Times New Roman" w:cs="Times New Roman"/>
          <w:sz w:val="24"/>
          <w:szCs w:val="24"/>
        </w:rPr>
        <w:t>, Skewness</w:t>
      </w:r>
      <w:r>
        <w:rPr>
          <w:rFonts w:ascii="Times New Roman" w:hAnsi="Times New Roman" w:cs="Times New Roman"/>
          <w:sz w:val="24"/>
          <w:szCs w:val="24"/>
        </w:rPr>
        <w:t xml:space="preserve"> (that is, the symmetry of the data)</w:t>
      </w:r>
      <w:r w:rsidRPr="00C15AA9">
        <w:rPr>
          <w:rFonts w:ascii="Times New Roman" w:hAnsi="Times New Roman" w:cs="Times New Roman"/>
          <w:sz w:val="24"/>
          <w:szCs w:val="24"/>
        </w:rPr>
        <w:t xml:space="preserve"> and Kurtosis </w:t>
      </w:r>
      <w:r>
        <w:rPr>
          <w:rFonts w:ascii="Times New Roman" w:hAnsi="Times New Roman" w:cs="Times New Roman"/>
          <w:sz w:val="24"/>
          <w:szCs w:val="24"/>
        </w:rPr>
        <w:t xml:space="preserve">(that is, whether the data are heavy </w:t>
      </w:r>
      <w:r w:rsidR="00913F68">
        <w:rPr>
          <w:rFonts w:ascii="Times New Roman" w:hAnsi="Times New Roman" w:cs="Times New Roman"/>
          <w:sz w:val="24"/>
          <w:szCs w:val="24"/>
        </w:rPr>
        <w:t>tailed,</w:t>
      </w:r>
      <w:r>
        <w:rPr>
          <w:rFonts w:ascii="Times New Roman" w:hAnsi="Times New Roman" w:cs="Times New Roman"/>
          <w:sz w:val="24"/>
          <w:szCs w:val="24"/>
        </w:rPr>
        <w:t xml:space="preserve"> or light tailed). Furthermore, we performed </w:t>
      </w:r>
      <w:r>
        <w:rPr>
          <w:rFonts w:ascii="Times New Roman" w:hAnsi="Times New Roman" w:cs="Times New Roman"/>
          <w:sz w:val="24"/>
          <w:szCs w:val="24"/>
        </w:rPr>
        <w:lastRenderedPageBreak/>
        <w:t xml:space="preserve">two separate </w:t>
      </w:r>
      <w:r w:rsidRPr="00C15AA9">
        <w:rPr>
          <w:rFonts w:ascii="Times New Roman" w:hAnsi="Times New Roman" w:cs="Times New Roman"/>
          <w:sz w:val="24"/>
          <w:szCs w:val="24"/>
        </w:rPr>
        <w:t>Shapiro</w:t>
      </w:r>
      <w:r>
        <w:rPr>
          <w:rFonts w:ascii="Times New Roman" w:hAnsi="Times New Roman" w:cs="Times New Roman"/>
          <w:sz w:val="24"/>
          <w:szCs w:val="24"/>
        </w:rPr>
        <w:t>-Wilk</w:t>
      </w:r>
      <w:r w:rsidRPr="00C15AA9">
        <w:rPr>
          <w:rFonts w:ascii="Times New Roman" w:hAnsi="Times New Roman" w:cs="Times New Roman"/>
          <w:sz w:val="24"/>
          <w:szCs w:val="24"/>
        </w:rPr>
        <w:t xml:space="preserve"> test</w:t>
      </w:r>
      <w:r>
        <w:rPr>
          <w:rFonts w:ascii="Times New Roman" w:hAnsi="Times New Roman" w:cs="Times New Roman"/>
          <w:sz w:val="24"/>
          <w:szCs w:val="24"/>
        </w:rPr>
        <w:t xml:space="preserve">s of normality, one for </w:t>
      </w:r>
      <w:r w:rsidR="00767128">
        <w:rPr>
          <w:rFonts w:ascii="Times New Roman" w:hAnsi="Times New Roman" w:cs="Times New Roman"/>
          <w:sz w:val="24"/>
          <w:szCs w:val="24"/>
        </w:rPr>
        <w:t>True</w:t>
      </w:r>
      <w:r>
        <w:rPr>
          <w:rFonts w:ascii="Times New Roman" w:hAnsi="Times New Roman" w:cs="Times New Roman"/>
          <w:sz w:val="24"/>
          <w:szCs w:val="24"/>
        </w:rPr>
        <w:t xml:space="preserve"> HR and one for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w:t>
      </w:r>
      <w:r w:rsidRPr="00C15AA9">
        <w:rPr>
          <w:rFonts w:ascii="Times New Roman" w:hAnsi="Times New Roman" w:cs="Times New Roman"/>
          <w:sz w:val="24"/>
          <w:szCs w:val="24"/>
        </w:rPr>
        <w:t xml:space="preserve"> </w:t>
      </w:r>
      <w:r w:rsidR="00D84676" w:rsidRPr="00C15AA9">
        <w:rPr>
          <w:rFonts w:ascii="Times New Roman" w:hAnsi="Times New Roman" w:cs="Times New Roman"/>
          <w:sz w:val="24"/>
          <w:szCs w:val="24"/>
        </w:rPr>
        <w:t>Because data were not normally distributed, we used non-parametric tests.</w:t>
      </w:r>
    </w:p>
    <w:p w14:paraId="549174FB" w14:textId="3C9837BA" w:rsidR="00D84676" w:rsidRPr="00C15AA9" w:rsidRDefault="00D84676" w:rsidP="00F8629E">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In order to test the accuracy of the HR as measured with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we compared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to the ground truth</w:t>
      </w:r>
      <w:r w:rsidR="00631EEB">
        <w:rPr>
          <w:rFonts w:ascii="Times New Roman" w:hAnsi="Times New Roman" w:cs="Times New Roman"/>
          <w:sz w:val="24"/>
          <w:szCs w:val="24"/>
        </w:rPr>
        <w:t xml:space="preserve"> (i.e., BVP-based HR)</w:t>
      </w:r>
      <w:r w:rsidRPr="00C15AA9">
        <w:rPr>
          <w:rFonts w:ascii="Times New Roman" w:hAnsi="Times New Roman" w:cs="Times New Roman"/>
          <w:sz w:val="24"/>
          <w:szCs w:val="24"/>
        </w:rPr>
        <w:t xml:space="preserve">, from now on referred to as True HR. To this end, first, we performed a Spearman correlation between the True HR and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w:t>
      </w:r>
    </w:p>
    <w:p w14:paraId="6B41A223" w14:textId="77A85F35" w:rsidR="00D84676" w:rsidRPr="00C15AA9" w:rsidRDefault="00D84676" w:rsidP="00D84676">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As a second step, </w:t>
      </w:r>
      <w:bookmarkStart w:id="2" w:name="_Hlk92798638"/>
      <w:r w:rsidRPr="00C15AA9">
        <w:rPr>
          <w:rFonts w:ascii="Times New Roman" w:hAnsi="Times New Roman" w:cs="Times New Roman"/>
          <w:sz w:val="24"/>
          <w:szCs w:val="24"/>
        </w:rPr>
        <w:t xml:space="preserve">we tested whether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differed from the True HR using estimation statistics</w:t>
      </w:r>
      <w:r>
        <w:rPr>
          <w:rFonts w:ascii="Times New Roman" w:hAnsi="Times New Roman" w:cs="Times New Roman"/>
          <w:sz w:val="24"/>
          <w:szCs w:val="24"/>
        </w:rPr>
        <w:t xml:space="preserve"> (using the median difference to estimate differences across measures)</w:t>
      </w:r>
      <w:r w:rsidRPr="00C15AA9">
        <w:rPr>
          <w:rFonts w:ascii="Times New Roman" w:hAnsi="Times New Roman" w:cs="Times New Roman"/>
          <w:sz w:val="24"/>
          <w:szCs w:val="24"/>
        </w:rPr>
        <w:t>.</w:t>
      </w:r>
      <w:r>
        <w:rPr>
          <w:rFonts w:ascii="Times New Roman" w:hAnsi="Times New Roman" w:cs="Times New Roman"/>
          <w:sz w:val="24"/>
          <w:szCs w:val="24"/>
        </w:rPr>
        <w:t xml:space="preserve"> </w:t>
      </w:r>
      <w:bookmarkEnd w:id="2"/>
      <w:r w:rsidRPr="00C15AA9">
        <w:rPr>
          <w:rFonts w:ascii="Times New Roman" w:hAnsi="Times New Roman" w:cs="Times New Roman"/>
          <w:sz w:val="24"/>
          <w:szCs w:val="24"/>
        </w:rPr>
        <w:t xml:space="preserve">Finally, we averaged the HR </w:t>
      </w:r>
      <w:r w:rsidR="00631EEB">
        <w:rPr>
          <w:rFonts w:ascii="Times New Roman" w:hAnsi="Times New Roman" w:cs="Times New Roman"/>
          <w:sz w:val="24"/>
          <w:szCs w:val="24"/>
        </w:rPr>
        <w:t xml:space="preserve">across videos </w:t>
      </w:r>
      <w:r w:rsidRPr="00C15AA9">
        <w:rPr>
          <w:rFonts w:ascii="Times New Roman" w:hAnsi="Times New Roman" w:cs="Times New Roman"/>
          <w:sz w:val="24"/>
          <w:szCs w:val="24"/>
        </w:rPr>
        <w:t>per subject. Then, we repeated the previous analysis (bootstrapped Spearman correlation and estimation statistics) on the averaged HR scores.</w:t>
      </w:r>
    </w:p>
    <w:p w14:paraId="26E57232" w14:textId="77777777" w:rsidR="00D84676" w:rsidRPr="00C15AA9" w:rsidRDefault="00D84676" w:rsidP="00C15AA9">
      <w:pPr>
        <w:spacing w:after="0" w:line="240" w:lineRule="auto"/>
        <w:contextualSpacing/>
        <w:rPr>
          <w:rFonts w:ascii="Times New Roman" w:hAnsi="Times New Roman" w:cs="Times New Roman"/>
          <w:sz w:val="24"/>
          <w:szCs w:val="24"/>
        </w:rPr>
      </w:pPr>
    </w:p>
    <w:p w14:paraId="0AC790D5" w14:textId="4658503E" w:rsidR="00C15AA9" w:rsidRPr="00C15AA9" w:rsidRDefault="00C15AA9" w:rsidP="00363389">
      <w:pPr>
        <w:pStyle w:val="Heading2"/>
      </w:pPr>
      <w:r w:rsidRPr="00C15AA9">
        <w:t xml:space="preserve">Study </w:t>
      </w:r>
      <w:r w:rsidR="008B2652">
        <w:t>2:</w:t>
      </w:r>
      <w:r w:rsidR="006B17C4">
        <w:t xml:space="preserve"> online validation</w:t>
      </w:r>
    </w:p>
    <w:p w14:paraId="4C717D3F" w14:textId="77777777" w:rsidR="003E33B1" w:rsidRPr="00C15AA9" w:rsidRDefault="003E33B1" w:rsidP="00363389">
      <w:pPr>
        <w:pStyle w:val="Heading3"/>
      </w:pPr>
      <w:r w:rsidRPr="00C15AA9">
        <w:t>Participants</w:t>
      </w:r>
    </w:p>
    <w:p w14:paraId="38DEB586" w14:textId="52D489C1" w:rsidR="003E33B1" w:rsidRDefault="0082591E" w:rsidP="003E33B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Eighteen</w:t>
      </w:r>
      <w:r w:rsidRPr="00C15AA9">
        <w:rPr>
          <w:rFonts w:ascii="Times New Roman" w:hAnsi="Times New Roman" w:cs="Times New Roman"/>
          <w:sz w:val="24"/>
          <w:szCs w:val="24"/>
        </w:rPr>
        <w:t xml:space="preserve"> </w:t>
      </w:r>
      <w:r w:rsidR="001B7DEC" w:rsidRPr="00C15AA9">
        <w:rPr>
          <w:rFonts w:ascii="Times New Roman" w:hAnsi="Times New Roman" w:cs="Times New Roman"/>
          <w:sz w:val="24"/>
          <w:szCs w:val="24"/>
        </w:rPr>
        <w:t>participants took</w:t>
      </w:r>
      <w:r w:rsidR="001B7DEC">
        <w:rPr>
          <w:rFonts w:ascii="Times New Roman" w:hAnsi="Times New Roman" w:cs="Times New Roman"/>
          <w:sz w:val="24"/>
          <w:szCs w:val="24"/>
        </w:rPr>
        <w:t xml:space="preserve"> </w:t>
      </w:r>
      <w:r w:rsidR="003E33B1" w:rsidRPr="00C15AA9">
        <w:rPr>
          <w:rFonts w:ascii="Times New Roman" w:hAnsi="Times New Roman" w:cs="Times New Roman"/>
          <w:sz w:val="24"/>
          <w:szCs w:val="24"/>
        </w:rPr>
        <w:t>part in the study</w:t>
      </w:r>
      <w:r w:rsidR="000C669C">
        <w:rPr>
          <w:rFonts w:ascii="Times New Roman" w:hAnsi="Times New Roman" w:cs="Times New Roman"/>
          <w:sz w:val="24"/>
          <w:szCs w:val="24"/>
        </w:rPr>
        <w:t>.</w:t>
      </w:r>
      <w:r w:rsidR="00552097">
        <w:rPr>
          <w:rFonts w:ascii="Times New Roman" w:hAnsi="Times New Roman" w:cs="Times New Roman"/>
          <w:sz w:val="24"/>
          <w:szCs w:val="24"/>
        </w:rPr>
        <w:t xml:space="preserve"> </w:t>
      </w:r>
      <w:r w:rsidR="003E33B1" w:rsidRPr="00C15AA9">
        <w:rPr>
          <w:rFonts w:ascii="Times New Roman" w:hAnsi="Times New Roman" w:cs="Times New Roman"/>
          <w:sz w:val="24"/>
          <w:szCs w:val="24"/>
        </w:rPr>
        <w:t xml:space="preserve">One participant was removed from further analysis due to </w:t>
      </w:r>
      <w:r w:rsidR="00631EEB">
        <w:rPr>
          <w:rFonts w:ascii="Times New Roman" w:hAnsi="Times New Roman" w:cs="Times New Roman"/>
          <w:sz w:val="24"/>
          <w:szCs w:val="24"/>
        </w:rPr>
        <w:t xml:space="preserve">extremely </w:t>
      </w:r>
      <w:r w:rsidR="003E33B1" w:rsidRPr="00C15AA9">
        <w:rPr>
          <w:rFonts w:ascii="Times New Roman" w:hAnsi="Times New Roman" w:cs="Times New Roman"/>
          <w:sz w:val="24"/>
          <w:szCs w:val="24"/>
        </w:rPr>
        <w:t xml:space="preserve">poor quality of the video recordings, leaving a total of 17 participants </w:t>
      </w:r>
      <w:r w:rsidR="004700DC">
        <w:rPr>
          <w:rFonts w:ascii="Times New Roman" w:hAnsi="Times New Roman" w:cs="Times New Roman"/>
          <w:sz w:val="24"/>
          <w:szCs w:val="24"/>
        </w:rPr>
        <w:t xml:space="preserve">and </w:t>
      </w:r>
      <w:r w:rsidR="004E7E9C">
        <w:rPr>
          <w:rFonts w:ascii="Times New Roman" w:hAnsi="Times New Roman" w:cs="Times New Roman"/>
          <w:sz w:val="24"/>
          <w:szCs w:val="24"/>
        </w:rPr>
        <w:t>204</w:t>
      </w:r>
      <w:r w:rsidR="00237584">
        <w:rPr>
          <w:rFonts w:ascii="Times New Roman" w:hAnsi="Times New Roman" w:cs="Times New Roman"/>
          <w:sz w:val="24"/>
          <w:szCs w:val="24"/>
        </w:rPr>
        <w:t xml:space="preserve"> </w:t>
      </w:r>
      <w:r w:rsidR="004700DC">
        <w:rPr>
          <w:rFonts w:ascii="Times New Roman" w:hAnsi="Times New Roman" w:cs="Times New Roman"/>
          <w:sz w:val="24"/>
          <w:szCs w:val="24"/>
        </w:rPr>
        <w:t xml:space="preserve">videos </w:t>
      </w:r>
      <w:r w:rsidR="003E33B1" w:rsidRPr="00C15AA9">
        <w:rPr>
          <w:rFonts w:ascii="Times New Roman" w:hAnsi="Times New Roman" w:cs="Times New Roman"/>
          <w:sz w:val="24"/>
          <w:szCs w:val="24"/>
        </w:rPr>
        <w:t xml:space="preserve">in the final </w:t>
      </w:r>
      <w:r w:rsidR="00766116">
        <w:rPr>
          <w:rFonts w:ascii="Times New Roman" w:hAnsi="Times New Roman" w:cs="Times New Roman"/>
          <w:sz w:val="24"/>
          <w:szCs w:val="24"/>
        </w:rPr>
        <w:t>dataset</w:t>
      </w:r>
      <w:r w:rsidR="00766116" w:rsidRPr="00C15AA9">
        <w:rPr>
          <w:rFonts w:ascii="Times New Roman" w:hAnsi="Times New Roman" w:cs="Times New Roman"/>
          <w:sz w:val="24"/>
          <w:szCs w:val="24"/>
        </w:rPr>
        <w:t xml:space="preserve"> </w:t>
      </w:r>
      <w:r w:rsidR="003E33B1" w:rsidRPr="00C15AA9">
        <w:rPr>
          <w:rFonts w:ascii="Times New Roman" w:hAnsi="Times New Roman" w:cs="Times New Roman"/>
          <w:sz w:val="24"/>
          <w:szCs w:val="24"/>
        </w:rPr>
        <w:t>(11 females, 6 males, M</w:t>
      </w:r>
      <w:r w:rsidR="003E33B1" w:rsidRPr="00C15AA9">
        <w:rPr>
          <w:rFonts w:ascii="Times New Roman" w:hAnsi="Times New Roman" w:cs="Times New Roman"/>
          <w:sz w:val="24"/>
          <w:szCs w:val="24"/>
          <w:vertAlign w:val="subscript"/>
        </w:rPr>
        <w:t>age</w:t>
      </w:r>
      <w:r w:rsidR="003E33B1" w:rsidRPr="00C15AA9">
        <w:rPr>
          <w:rFonts w:ascii="Times New Roman" w:hAnsi="Times New Roman" w:cs="Times New Roman"/>
          <w:sz w:val="24"/>
          <w:szCs w:val="24"/>
        </w:rPr>
        <w:t xml:space="preserve"> = 33.11, SD = 14.34). All participants provided written informed consent before participation. The study was approved by the department of psychology ethics committee at Royal Holloway University of London. </w:t>
      </w:r>
    </w:p>
    <w:p w14:paraId="65CE5AB7" w14:textId="64D0E2B4" w:rsidR="000C669C" w:rsidRDefault="000C669C" w:rsidP="003E33B1">
      <w:pPr>
        <w:spacing w:after="0" w:line="240" w:lineRule="auto"/>
        <w:contextualSpacing/>
        <w:rPr>
          <w:rFonts w:ascii="Times New Roman" w:hAnsi="Times New Roman" w:cs="Times New Roman"/>
          <w:sz w:val="24"/>
          <w:szCs w:val="24"/>
        </w:rPr>
      </w:pPr>
    </w:p>
    <w:p w14:paraId="618C41A5" w14:textId="71508CE2" w:rsidR="000C669C" w:rsidRDefault="000C669C" w:rsidP="00363389">
      <w:pPr>
        <w:pStyle w:val="Heading3"/>
      </w:pPr>
      <w:r>
        <w:t>Procedure, v</w:t>
      </w:r>
      <w:r w:rsidRPr="00C15AA9">
        <w:t>ideo collection and conversion</w:t>
      </w:r>
    </w:p>
    <w:p w14:paraId="01590270" w14:textId="33390DFD" w:rsidR="00961E20" w:rsidRDefault="000C669C" w:rsidP="00DC266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Participants were invited to perform an online experiment hosted on Gorilla Platform (</w:t>
      </w:r>
      <w:hyperlink r:id="rId10" w:history="1">
        <w:r w:rsidR="004D7517" w:rsidRPr="008B0145">
          <w:rPr>
            <w:rStyle w:val="Hyperlink"/>
            <w:rFonts w:ascii="Times New Roman" w:hAnsi="Times New Roman" w:cs="Times New Roman"/>
            <w:sz w:val="24"/>
            <w:szCs w:val="24"/>
          </w:rPr>
          <w:t>https://gorilla.sc/</w:t>
        </w:r>
      </w:hyperlink>
      <w:r>
        <w:rPr>
          <w:rFonts w:ascii="Times New Roman" w:hAnsi="Times New Roman" w:cs="Times New Roman"/>
          <w:sz w:val="24"/>
          <w:szCs w:val="24"/>
        </w:rPr>
        <w:t>). After signing the online consent</w:t>
      </w:r>
      <w:r w:rsidR="00767689">
        <w:rPr>
          <w:rFonts w:ascii="Times New Roman" w:hAnsi="Times New Roman" w:cs="Times New Roman"/>
          <w:sz w:val="24"/>
          <w:szCs w:val="24"/>
        </w:rPr>
        <w:t>,</w:t>
      </w:r>
      <w:r>
        <w:rPr>
          <w:rFonts w:ascii="Times New Roman" w:hAnsi="Times New Roman" w:cs="Times New Roman"/>
          <w:sz w:val="24"/>
          <w:szCs w:val="24"/>
        </w:rPr>
        <w:t xml:space="preserve"> participants were instructed to download a</w:t>
      </w:r>
      <w:r w:rsidR="004700DC">
        <w:rPr>
          <w:rFonts w:ascii="Times New Roman" w:hAnsi="Times New Roman" w:cs="Times New Roman"/>
          <w:sz w:val="24"/>
          <w:szCs w:val="24"/>
        </w:rPr>
        <w:t xml:space="preserve"> validated</w:t>
      </w:r>
      <w:r>
        <w:rPr>
          <w:rFonts w:ascii="Times New Roman" w:hAnsi="Times New Roman" w:cs="Times New Roman"/>
          <w:sz w:val="24"/>
          <w:szCs w:val="24"/>
        </w:rPr>
        <w:t xml:space="preserve"> mobile application to record their heartrate</w:t>
      </w:r>
      <w:r w:rsidR="00060AF8">
        <w:rPr>
          <w:rFonts w:ascii="Times New Roman" w:hAnsi="Times New Roman" w:cs="Times New Roman"/>
          <w:sz w:val="24"/>
          <w:szCs w:val="24"/>
        </w:rPr>
        <w:t xml:space="preserve"> </w:t>
      </w:r>
      <w:r w:rsidR="00060AF8">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{"citationItems":[{"id":"ITEM-1","itemData":{"DOI":"10.1177/1460458214540909","ISBN":"1460458214","ISSN":"17412811","PMID":"25038201","abstract":"There are downloadable applications (Apps) for cell phones that can measure heart rate in a simple and painless manner. The aim of this study was to assess the reliability of this type of App for a Smartphone using an Android system, compared to the radial pulse and a portable pulse oximeter. We performed a pilot observational study of diagnostic accuracy, randomized in 46 healthy volunteers. The patients' demographic data and cardiac pulse were collected. Radial pulse was measured by palpation of the radial artery with three fingers at the wrist over the radius; a low-cost portable, liquid crystal display finger pulse oximeter; and a Heart Rate Plus for Samsung Galaxy Note®. This study demonstrated high reliability and consistency between systems with respect to the heart rate parameter of healthy adults using three systems. For all parameters, ICC was &gt; 0.93, indicating excellent reliability. Moreover, CVME values for all parameters were between 1.66-4.06 %. We found significant correlation coefficients and no systematic differences between radial pulse palpation and pulse oximeter and a high precision. Low-cost pulse oximeter and App systems can serve as valid instruments for the assessment of heart rate in healthy adults.","author":[{"dropping-particle":"","family":"Losa-Iglesias","given":"Marta Elena","non-dropping-particle":"","parse-names":false,"suffix":""},{"dropping-particle":"","family":"Becerro-De-Bengoa-Vallejo","given":"Ricardo","non-dropping-particle":"","parse-names":false,"suffix":""},{"dropping-particle":"","family":"Becerro-De-Bengoa-Losa","given":"Klark Ricardo","non-dropping-particle":"","parse-names":false,"suffix":""}],"container-title":"Health Informatics Journal","id":"ITEM-1","issue":"2","issued":{"date-parts":[["2016"]]},"page":"151-159","title":"Reliability and concurrent validity of a peripheral pulse oximeter and health-app system for the quantification of heart rate in healthy adults","type":"article-journal","volume":"22"},"uris":["http://www.mendeley.com/documents/?uuid=bea2b20d-fc7f-45c2-bf7c-468c181ef368"]}],"mendeley":{"formattedCitation":"(Losa-Iglesias et al., 2016)","plainTextFormattedCitation":"(Losa-Iglesias et al., 2016)","previouslyFormattedCitation":"(Losa-Iglesias et al., 2016)"},"properties":{"noteIndex":0},"schema":"https://github.com/citation-style-language/schema/raw/master/csl-citation.json"}</w:instrText>
      </w:r>
      <w:r w:rsidR="00060AF8">
        <w:rPr>
          <w:rFonts w:ascii="Times New Roman" w:hAnsi="Times New Roman" w:cs="Times New Roman"/>
          <w:sz w:val="24"/>
          <w:szCs w:val="24"/>
        </w:rPr>
        <w:fldChar w:fldCharType="separate"/>
      </w:r>
      <w:r w:rsidR="00060AF8" w:rsidRPr="00060AF8">
        <w:rPr>
          <w:rFonts w:ascii="Times New Roman" w:hAnsi="Times New Roman" w:cs="Times New Roman"/>
          <w:noProof/>
          <w:sz w:val="24"/>
          <w:szCs w:val="24"/>
        </w:rPr>
        <w:t>(Losa-Iglesias et al., 2016)</w:t>
      </w:r>
      <w:r w:rsidR="00060AF8">
        <w:rPr>
          <w:rFonts w:ascii="Times New Roman" w:hAnsi="Times New Roman" w:cs="Times New Roman"/>
          <w:sz w:val="24"/>
          <w:szCs w:val="24"/>
        </w:rPr>
        <w:fldChar w:fldCharType="end"/>
      </w:r>
      <w:r>
        <w:rPr>
          <w:rFonts w:ascii="Times New Roman" w:hAnsi="Times New Roman" w:cs="Times New Roman"/>
          <w:sz w:val="24"/>
          <w:szCs w:val="24"/>
        </w:rPr>
        <w:t xml:space="preserve">, to activate the webcam and to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sit in a well illuminated room with natural light, ii) </w:t>
      </w:r>
      <w:r w:rsidRPr="000C669C">
        <w:rPr>
          <w:rFonts w:ascii="Times New Roman" w:hAnsi="Times New Roman" w:cs="Times New Roman"/>
          <w:sz w:val="24"/>
          <w:szCs w:val="24"/>
        </w:rPr>
        <w:t>sit as still as possible</w:t>
      </w:r>
      <w:r>
        <w:rPr>
          <w:rFonts w:ascii="Times New Roman" w:hAnsi="Times New Roman" w:cs="Times New Roman"/>
          <w:sz w:val="24"/>
          <w:szCs w:val="24"/>
        </w:rPr>
        <w:t xml:space="preserve"> during the recordings, iii) f</w:t>
      </w:r>
      <w:r w:rsidRPr="000C669C">
        <w:rPr>
          <w:rFonts w:ascii="Times New Roman" w:hAnsi="Times New Roman" w:cs="Times New Roman"/>
          <w:sz w:val="24"/>
          <w:szCs w:val="24"/>
        </w:rPr>
        <w:t xml:space="preserve">ace the camera </w:t>
      </w:r>
      <w:r>
        <w:rPr>
          <w:rFonts w:ascii="Times New Roman" w:hAnsi="Times New Roman" w:cs="Times New Roman"/>
          <w:sz w:val="24"/>
          <w:szCs w:val="24"/>
        </w:rPr>
        <w:t>and s</w:t>
      </w:r>
      <w:r w:rsidRPr="000C669C">
        <w:rPr>
          <w:rFonts w:ascii="Times New Roman" w:hAnsi="Times New Roman" w:cs="Times New Roman"/>
          <w:sz w:val="24"/>
          <w:szCs w:val="24"/>
        </w:rPr>
        <w:t xml:space="preserve">it close to the camera </w:t>
      </w:r>
      <w:r>
        <w:rPr>
          <w:rFonts w:ascii="Times New Roman" w:hAnsi="Times New Roman" w:cs="Times New Roman"/>
          <w:sz w:val="24"/>
          <w:szCs w:val="24"/>
        </w:rPr>
        <w:t>iv)</w:t>
      </w:r>
      <w:r w:rsidRPr="000C669C">
        <w:rPr>
          <w:rFonts w:ascii="Times New Roman" w:hAnsi="Times New Roman" w:cs="Times New Roman"/>
          <w:sz w:val="24"/>
          <w:szCs w:val="24"/>
        </w:rPr>
        <w:t xml:space="preserve"> </w:t>
      </w:r>
      <w:r>
        <w:rPr>
          <w:rFonts w:ascii="Times New Roman" w:hAnsi="Times New Roman" w:cs="Times New Roman"/>
          <w:sz w:val="24"/>
          <w:szCs w:val="24"/>
        </w:rPr>
        <w:t>avoid any</w:t>
      </w:r>
      <w:r w:rsidRPr="000C669C">
        <w:rPr>
          <w:rFonts w:ascii="Times New Roman" w:hAnsi="Times New Roman" w:cs="Times New Roman"/>
          <w:sz w:val="24"/>
          <w:szCs w:val="24"/>
        </w:rPr>
        <w:t xml:space="preserve"> shadows</w:t>
      </w:r>
      <w:r>
        <w:rPr>
          <w:rFonts w:ascii="Times New Roman" w:hAnsi="Times New Roman" w:cs="Times New Roman"/>
          <w:sz w:val="24"/>
          <w:szCs w:val="24"/>
        </w:rPr>
        <w:t xml:space="preserve"> on the face, v) avoid covering any part of the face </w:t>
      </w:r>
      <w:r w:rsidRPr="000C669C">
        <w:rPr>
          <w:rFonts w:ascii="Times New Roman" w:hAnsi="Times New Roman" w:cs="Times New Roman"/>
          <w:sz w:val="24"/>
          <w:szCs w:val="24"/>
        </w:rPr>
        <w:t>(e.g., by wearing a mask, by hair or touching the face)</w:t>
      </w:r>
      <w:r>
        <w:rPr>
          <w:rFonts w:ascii="Times New Roman" w:hAnsi="Times New Roman" w:cs="Times New Roman"/>
          <w:sz w:val="24"/>
          <w:szCs w:val="24"/>
        </w:rPr>
        <w:t xml:space="preserve">. </w:t>
      </w:r>
    </w:p>
    <w:p w14:paraId="1BE62E77" w14:textId="557843F6" w:rsidR="0007764E" w:rsidRDefault="000C669C" w:rsidP="00B36FDC">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After the instruction, we used Gorilla</w:t>
      </w:r>
      <w:r w:rsidR="00631EEB">
        <w:rPr>
          <w:rFonts w:ascii="Times New Roman" w:hAnsi="Times New Roman" w:cs="Times New Roman"/>
          <w:sz w:val="24"/>
          <w:szCs w:val="24"/>
        </w:rPr>
        <w:t>’s</w:t>
      </w:r>
      <w:r>
        <w:rPr>
          <w:rFonts w:ascii="Times New Roman" w:hAnsi="Times New Roman" w:cs="Times New Roman"/>
          <w:sz w:val="24"/>
          <w:szCs w:val="24"/>
        </w:rPr>
        <w:t xml:space="preserve"> beta video recording zone </w:t>
      </w:r>
      <w:r w:rsidR="00631EEB">
        <w:rPr>
          <w:rFonts w:ascii="Times New Roman" w:hAnsi="Times New Roman" w:cs="Times New Roman"/>
          <w:sz w:val="24"/>
          <w:szCs w:val="24"/>
        </w:rPr>
        <w:t xml:space="preserve">functionality </w:t>
      </w:r>
      <w:r>
        <w:rPr>
          <w:rFonts w:ascii="Times New Roman" w:hAnsi="Times New Roman" w:cs="Times New Roman"/>
          <w:sz w:val="24"/>
          <w:szCs w:val="24"/>
        </w:rPr>
        <w:t>to activate the webcam of the participants and to record video</w:t>
      </w:r>
      <w:r w:rsidR="004D7517">
        <w:rPr>
          <w:rFonts w:ascii="Times New Roman" w:hAnsi="Times New Roman" w:cs="Times New Roman"/>
          <w:sz w:val="24"/>
          <w:szCs w:val="24"/>
        </w:rPr>
        <w:t>s of their face</w:t>
      </w:r>
      <w:r>
        <w:rPr>
          <w:rFonts w:ascii="Times New Roman" w:hAnsi="Times New Roman" w:cs="Times New Roman"/>
          <w:sz w:val="24"/>
          <w:szCs w:val="24"/>
        </w:rPr>
        <w:t>. We recorded three videos with different durations (25s, 35s, 45s)</w:t>
      </w:r>
      <w:r w:rsidR="00767689">
        <w:rPr>
          <w:rFonts w:ascii="Times New Roman" w:hAnsi="Times New Roman" w:cs="Times New Roman"/>
          <w:sz w:val="24"/>
          <w:szCs w:val="24"/>
        </w:rPr>
        <w:t xml:space="preserve"> for each participant’s session. Participant were informed when the video recording </w:t>
      </w:r>
      <w:r w:rsidR="00631EEB">
        <w:rPr>
          <w:rFonts w:ascii="Times New Roman" w:hAnsi="Times New Roman" w:cs="Times New Roman"/>
          <w:sz w:val="24"/>
          <w:szCs w:val="24"/>
        </w:rPr>
        <w:t xml:space="preserve">started </w:t>
      </w:r>
      <w:r w:rsidR="00767689">
        <w:rPr>
          <w:rFonts w:ascii="Times New Roman" w:hAnsi="Times New Roman" w:cs="Times New Roman"/>
          <w:sz w:val="24"/>
          <w:szCs w:val="24"/>
        </w:rPr>
        <w:t>with an audio cue</w:t>
      </w:r>
      <w:r w:rsidR="00631EEB">
        <w:rPr>
          <w:rFonts w:ascii="Times New Roman" w:hAnsi="Times New Roman" w:cs="Times New Roman"/>
          <w:sz w:val="24"/>
          <w:szCs w:val="24"/>
        </w:rPr>
        <w:t xml:space="preserve"> (i.e., a </w:t>
      </w:r>
      <w:r w:rsidR="00483C6A">
        <w:rPr>
          <w:rFonts w:ascii="Times New Roman" w:hAnsi="Times New Roman" w:cs="Times New Roman"/>
          <w:sz w:val="24"/>
          <w:szCs w:val="24"/>
        </w:rPr>
        <w:t xml:space="preserve">200 </w:t>
      </w:r>
      <w:proofErr w:type="spellStart"/>
      <w:r w:rsidR="00631EEB">
        <w:rPr>
          <w:rFonts w:ascii="Times New Roman" w:hAnsi="Times New Roman" w:cs="Times New Roman"/>
          <w:sz w:val="24"/>
          <w:szCs w:val="24"/>
        </w:rPr>
        <w:t>ms</w:t>
      </w:r>
      <w:proofErr w:type="spellEnd"/>
      <w:r w:rsidR="00631EEB">
        <w:rPr>
          <w:rFonts w:ascii="Times New Roman" w:hAnsi="Times New Roman" w:cs="Times New Roman"/>
          <w:sz w:val="24"/>
          <w:szCs w:val="24"/>
        </w:rPr>
        <w:t xml:space="preserve"> beep)</w:t>
      </w:r>
      <w:r w:rsidR="00767689">
        <w:rPr>
          <w:rFonts w:ascii="Times New Roman" w:hAnsi="Times New Roman" w:cs="Times New Roman"/>
          <w:sz w:val="24"/>
          <w:szCs w:val="24"/>
        </w:rPr>
        <w:t>. During the recording</w:t>
      </w:r>
      <w:r w:rsidR="004700DC">
        <w:rPr>
          <w:rFonts w:ascii="Times New Roman" w:hAnsi="Times New Roman" w:cs="Times New Roman"/>
          <w:sz w:val="24"/>
          <w:szCs w:val="24"/>
        </w:rPr>
        <w:t>,</w:t>
      </w:r>
      <w:r w:rsidR="00767689">
        <w:rPr>
          <w:rFonts w:ascii="Times New Roman" w:hAnsi="Times New Roman" w:cs="Times New Roman"/>
          <w:sz w:val="24"/>
          <w:szCs w:val="24"/>
        </w:rPr>
        <w:t xml:space="preserve"> they were instructed to look at a fixation cross displayed on a screen. Immediately a</w:t>
      </w:r>
      <w:r>
        <w:rPr>
          <w:rFonts w:ascii="Times New Roman" w:hAnsi="Times New Roman" w:cs="Times New Roman"/>
          <w:sz w:val="24"/>
          <w:szCs w:val="24"/>
        </w:rPr>
        <w:t>fter each recording</w:t>
      </w:r>
      <w:r w:rsidR="00767689">
        <w:rPr>
          <w:rFonts w:ascii="Times New Roman" w:hAnsi="Times New Roman" w:cs="Times New Roman"/>
          <w:sz w:val="24"/>
          <w:szCs w:val="24"/>
        </w:rPr>
        <w:t xml:space="preserve"> interval,</w:t>
      </w:r>
      <w:r>
        <w:rPr>
          <w:rFonts w:ascii="Times New Roman" w:hAnsi="Times New Roman" w:cs="Times New Roman"/>
          <w:sz w:val="24"/>
          <w:szCs w:val="24"/>
        </w:rPr>
        <w:t xml:space="preserve"> participant</w:t>
      </w:r>
      <w:r w:rsidR="004D7517">
        <w:rPr>
          <w:rFonts w:ascii="Times New Roman" w:hAnsi="Times New Roman" w:cs="Times New Roman"/>
          <w:sz w:val="24"/>
          <w:szCs w:val="24"/>
        </w:rPr>
        <w:t>s</w:t>
      </w:r>
      <w:r>
        <w:rPr>
          <w:rFonts w:ascii="Times New Roman" w:hAnsi="Times New Roman" w:cs="Times New Roman"/>
          <w:sz w:val="24"/>
          <w:szCs w:val="24"/>
        </w:rPr>
        <w:t xml:space="preserve"> </w:t>
      </w:r>
      <w:r w:rsidR="004D7517">
        <w:rPr>
          <w:rFonts w:ascii="Times New Roman" w:hAnsi="Times New Roman" w:cs="Times New Roman"/>
          <w:sz w:val="24"/>
          <w:szCs w:val="24"/>
        </w:rPr>
        <w:t>were</w:t>
      </w:r>
      <w:r>
        <w:rPr>
          <w:rFonts w:ascii="Times New Roman" w:hAnsi="Times New Roman" w:cs="Times New Roman"/>
          <w:sz w:val="24"/>
          <w:szCs w:val="24"/>
        </w:rPr>
        <w:t xml:space="preserve"> instructed to measure </w:t>
      </w:r>
      <w:r w:rsidR="004D7517">
        <w:rPr>
          <w:rFonts w:ascii="Times New Roman" w:hAnsi="Times New Roman" w:cs="Times New Roman"/>
          <w:sz w:val="24"/>
          <w:szCs w:val="24"/>
        </w:rPr>
        <w:t>their</w:t>
      </w:r>
      <w:r>
        <w:rPr>
          <w:rFonts w:ascii="Times New Roman" w:hAnsi="Times New Roman" w:cs="Times New Roman"/>
          <w:sz w:val="24"/>
          <w:szCs w:val="24"/>
        </w:rPr>
        <w:t xml:space="preserve"> heartrate via the mobile phone application and to manually write in a text field </w:t>
      </w:r>
      <w:r w:rsidR="00767689">
        <w:rPr>
          <w:rFonts w:ascii="Times New Roman" w:hAnsi="Times New Roman" w:cs="Times New Roman"/>
          <w:sz w:val="24"/>
          <w:szCs w:val="24"/>
        </w:rPr>
        <w:t>the actual</w:t>
      </w:r>
      <w:r>
        <w:rPr>
          <w:rFonts w:ascii="Times New Roman" w:hAnsi="Times New Roman" w:cs="Times New Roman"/>
          <w:sz w:val="24"/>
          <w:szCs w:val="24"/>
        </w:rPr>
        <w:t xml:space="preserve"> heartrate</w:t>
      </w:r>
      <w:r w:rsidR="004700DC">
        <w:rPr>
          <w:rFonts w:ascii="Times New Roman" w:hAnsi="Times New Roman" w:cs="Times New Roman"/>
          <w:sz w:val="24"/>
          <w:szCs w:val="24"/>
        </w:rPr>
        <w:t xml:space="preserve">, which served </w:t>
      </w:r>
      <w:r w:rsidR="004700DC" w:rsidRPr="004700DC">
        <w:rPr>
          <w:rFonts w:ascii="Times New Roman" w:hAnsi="Times New Roman" w:cs="Times New Roman"/>
          <w:sz w:val="24"/>
          <w:szCs w:val="24"/>
        </w:rPr>
        <w:t>a</w:t>
      </w:r>
      <w:r w:rsidR="004700DC">
        <w:rPr>
          <w:rFonts w:ascii="Times New Roman" w:hAnsi="Times New Roman" w:cs="Times New Roman"/>
          <w:sz w:val="24"/>
          <w:szCs w:val="24"/>
        </w:rPr>
        <w:t>s</w:t>
      </w:r>
      <w:r w:rsidR="004700DC" w:rsidRPr="004700DC">
        <w:rPr>
          <w:rFonts w:ascii="Times New Roman" w:hAnsi="Times New Roman" w:cs="Times New Roman"/>
          <w:sz w:val="24"/>
          <w:szCs w:val="24"/>
        </w:rPr>
        <w:t xml:space="preserve"> control measure for the </w:t>
      </w:r>
      <w:proofErr w:type="spellStart"/>
      <w:r w:rsidR="004700DC" w:rsidRPr="004700DC">
        <w:rPr>
          <w:rFonts w:ascii="Times New Roman" w:hAnsi="Times New Roman" w:cs="Times New Roman"/>
          <w:sz w:val="24"/>
          <w:szCs w:val="24"/>
        </w:rPr>
        <w:t>rPPG</w:t>
      </w:r>
      <w:proofErr w:type="spellEnd"/>
      <w:r w:rsidR="004700DC" w:rsidRPr="004700DC">
        <w:rPr>
          <w:rFonts w:ascii="Times New Roman" w:hAnsi="Times New Roman" w:cs="Times New Roman"/>
          <w:sz w:val="24"/>
          <w:szCs w:val="24"/>
        </w:rPr>
        <w:t xml:space="preserve"> HR estimate</w:t>
      </w:r>
      <w:r>
        <w:rPr>
          <w:rFonts w:ascii="Times New Roman" w:hAnsi="Times New Roman" w:cs="Times New Roman"/>
          <w:sz w:val="24"/>
          <w:szCs w:val="24"/>
        </w:rPr>
        <w:t>.</w:t>
      </w:r>
      <w:r w:rsidR="00961E20">
        <w:rPr>
          <w:rFonts w:ascii="Times New Roman" w:hAnsi="Times New Roman" w:cs="Times New Roman"/>
          <w:sz w:val="24"/>
          <w:szCs w:val="24"/>
        </w:rPr>
        <w:t xml:space="preserve"> </w:t>
      </w:r>
      <w:r w:rsidR="00767689">
        <w:rPr>
          <w:rFonts w:ascii="Times New Roman" w:hAnsi="Times New Roman" w:cs="Times New Roman"/>
          <w:sz w:val="24"/>
          <w:szCs w:val="24"/>
        </w:rPr>
        <w:t xml:space="preserve">Participants were asked to repeat the experiment for </w:t>
      </w:r>
      <w:r w:rsidR="0082591E">
        <w:rPr>
          <w:rFonts w:ascii="Times New Roman" w:hAnsi="Times New Roman" w:cs="Times New Roman"/>
          <w:sz w:val="24"/>
          <w:szCs w:val="24"/>
        </w:rPr>
        <w:t xml:space="preserve">approximately </w:t>
      </w:r>
      <w:r w:rsidR="00CA72F6">
        <w:rPr>
          <w:rFonts w:ascii="Times New Roman" w:hAnsi="Times New Roman" w:cs="Times New Roman"/>
          <w:sz w:val="24"/>
          <w:szCs w:val="24"/>
        </w:rPr>
        <w:t>seven</w:t>
      </w:r>
      <w:r w:rsidR="0082591E">
        <w:rPr>
          <w:rFonts w:ascii="Times New Roman" w:hAnsi="Times New Roman" w:cs="Times New Roman"/>
          <w:sz w:val="24"/>
          <w:szCs w:val="24"/>
        </w:rPr>
        <w:t xml:space="preserve"> times on separate days with at least a day in between</w:t>
      </w:r>
      <w:r w:rsidR="00767689">
        <w:rPr>
          <w:rFonts w:ascii="Times New Roman" w:hAnsi="Times New Roman" w:cs="Times New Roman"/>
          <w:sz w:val="24"/>
          <w:szCs w:val="24"/>
        </w:rPr>
        <w:t>, resulting in multiple video recordings for each participant.</w:t>
      </w:r>
      <w:r w:rsidR="0007764E">
        <w:rPr>
          <w:rFonts w:ascii="Times New Roman" w:hAnsi="Times New Roman" w:cs="Times New Roman"/>
          <w:sz w:val="24"/>
          <w:szCs w:val="24"/>
        </w:rPr>
        <w:t xml:space="preserve"> A total of 213 online video recordings were collected. </w:t>
      </w:r>
      <w:r w:rsidR="00942B23">
        <w:rPr>
          <w:rFonts w:ascii="Times New Roman" w:hAnsi="Times New Roman" w:cs="Times New Roman"/>
          <w:sz w:val="24"/>
          <w:szCs w:val="24"/>
        </w:rPr>
        <w:t xml:space="preserve">The number of </w:t>
      </w:r>
      <w:r w:rsidR="00B36FDC">
        <w:rPr>
          <w:rFonts w:ascii="Times New Roman" w:hAnsi="Times New Roman" w:cs="Times New Roman"/>
          <w:sz w:val="24"/>
          <w:szCs w:val="24"/>
        </w:rPr>
        <w:t xml:space="preserve">videos </w:t>
      </w:r>
      <w:r w:rsidR="00942B23">
        <w:rPr>
          <w:rFonts w:ascii="Times New Roman" w:hAnsi="Times New Roman" w:cs="Times New Roman"/>
          <w:sz w:val="24"/>
          <w:szCs w:val="24"/>
        </w:rPr>
        <w:t xml:space="preserve">varied </w:t>
      </w:r>
      <w:r w:rsidR="00B36FDC">
        <w:rPr>
          <w:rFonts w:ascii="Times New Roman" w:hAnsi="Times New Roman" w:cs="Times New Roman"/>
          <w:sz w:val="24"/>
          <w:szCs w:val="24"/>
        </w:rPr>
        <w:t xml:space="preserve">per participant </w:t>
      </w:r>
      <w:r w:rsidR="00D75F35">
        <w:rPr>
          <w:rFonts w:ascii="Times New Roman" w:hAnsi="Times New Roman" w:cs="Times New Roman"/>
          <w:sz w:val="24"/>
          <w:szCs w:val="24"/>
        </w:rPr>
        <w:t xml:space="preserve">as </w:t>
      </w:r>
      <w:r w:rsidR="00942B23">
        <w:rPr>
          <w:rFonts w:ascii="Times New Roman" w:hAnsi="Times New Roman" w:cs="Times New Roman"/>
          <w:sz w:val="24"/>
          <w:szCs w:val="24"/>
        </w:rPr>
        <w:t xml:space="preserve">some did not </w:t>
      </w:r>
      <w:proofErr w:type="gramStart"/>
      <w:r w:rsidR="00942B23">
        <w:rPr>
          <w:rFonts w:ascii="Times New Roman" w:hAnsi="Times New Roman" w:cs="Times New Roman"/>
          <w:sz w:val="24"/>
          <w:szCs w:val="24"/>
        </w:rPr>
        <w:t>completed</w:t>
      </w:r>
      <w:proofErr w:type="gramEnd"/>
      <w:r w:rsidR="00942B23">
        <w:rPr>
          <w:rFonts w:ascii="Times New Roman" w:hAnsi="Times New Roman" w:cs="Times New Roman"/>
          <w:sz w:val="24"/>
          <w:szCs w:val="24"/>
        </w:rPr>
        <w:t xml:space="preserve"> the </w:t>
      </w:r>
      <w:r w:rsidR="00B36FDC">
        <w:rPr>
          <w:rFonts w:ascii="Times New Roman" w:hAnsi="Times New Roman" w:cs="Times New Roman"/>
          <w:sz w:val="24"/>
          <w:szCs w:val="24"/>
        </w:rPr>
        <w:t xml:space="preserve">total of 8 </w:t>
      </w:r>
      <w:r w:rsidR="00942B23">
        <w:rPr>
          <w:rFonts w:ascii="Times New Roman" w:hAnsi="Times New Roman" w:cs="Times New Roman"/>
          <w:sz w:val="24"/>
          <w:szCs w:val="24"/>
        </w:rPr>
        <w:t xml:space="preserve">requested </w:t>
      </w:r>
      <w:r w:rsidR="00B36FDC">
        <w:rPr>
          <w:rFonts w:ascii="Times New Roman" w:hAnsi="Times New Roman" w:cs="Times New Roman"/>
          <w:sz w:val="24"/>
          <w:szCs w:val="24"/>
        </w:rPr>
        <w:t xml:space="preserve">sessions. As such, </w:t>
      </w:r>
      <w:r w:rsidR="00CA72F6">
        <w:rPr>
          <w:rFonts w:ascii="Times New Roman" w:hAnsi="Times New Roman" w:cs="Times New Roman"/>
          <w:sz w:val="24"/>
          <w:szCs w:val="24"/>
        </w:rPr>
        <w:t>some participated once (thus contributing with 3 videos), while others participated up to eight times (thus contributing with 24 videos).</w:t>
      </w:r>
      <w:r w:rsidR="0007764E">
        <w:rPr>
          <w:rFonts w:ascii="Times New Roman" w:hAnsi="Times New Roman" w:cs="Times New Roman"/>
          <w:sz w:val="24"/>
          <w:szCs w:val="24"/>
        </w:rPr>
        <w:t xml:space="preserve"> </w:t>
      </w:r>
      <w:r w:rsidR="00942B23">
        <w:rPr>
          <w:rFonts w:ascii="Times New Roman" w:hAnsi="Times New Roman" w:cs="Times New Roman"/>
          <w:sz w:val="24"/>
          <w:szCs w:val="24"/>
        </w:rPr>
        <w:t xml:space="preserve">A total of </w:t>
      </w:r>
      <w:r w:rsidR="00A7478C">
        <w:rPr>
          <w:rFonts w:ascii="Times New Roman" w:hAnsi="Times New Roman" w:cs="Times New Roman"/>
          <w:sz w:val="24"/>
          <w:szCs w:val="24"/>
        </w:rPr>
        <w:t xml:space="preserve">71 </w:t>
      </w:r>
      <w:r w:rsidR="00942B23">
        <w:rPr>
          <w:rFonts w:ascii="Times New Roman" w:hAnsi="Times New Roman" w:cs="Times New Roman"/>
          <w:sz w:val="24"/>
          <w:szCs w:val="24"/>
        </w:rPr>
        <w:t>sessions were concluded</w:t>
      </w:r>
      <w:r w:rsidR="00A7478C">
        <w:rPr>
          <w:rFonts w:ascii="Times New Roman" w:hAnsi="Times New Roman" w:cs="Times New Roman"/>
          <w:sz w:val="24"/>
          <w:szCs w:val="24"/>
        </w:rPr>
        <w:t xml:space="preserve"> </w:t>
      </w:r>
      <w:r w:rsidR="00942B23">
        <w:rPr>
          <w:rFonts w:ascii="Times New Roman" w:hAnsi="Times New Roman" w:cs="Times New Roman"/>
          <w:sz w:val="24"/>
          <w:szCs w:val="24"/>
        </w:rPr>
        <w:t xml:space="preserve">and </w:t>
      </w:r>
      <w:r w:rsidR="002946D7">
        <w:rPr>
          <w:rFonts w:ascii="Times New Roman" w:hAnsi="Times New Roman" w:cs="Times New Roman"/>
          <w:sz w:val="24"/>
          <w:szCs w:val="24"/>
        </w:rPr>
        <w:t xml:space="preserve">each participant </w:t>
      </w:r>
      <w:r w:rsidR="00942B23">
        <w:rPr>
          <w:rFonts w:ascii="Times New Roman" w:hAnsi="Times New Roman" w:cs="Times New Roman"/>
          <w:sz w:val="24"/>
          <w:szCs w:val="24"/>
        </w:rPr>
        <w:t xml:space="preserve">finished </w:t>
      </w:r>
      <w:r w:rsidR="002946D7">
        <w:rPr>
          <w:rFonts w:ascii="Times New Roman" w:hAnsi="Times New Roman" w:cs="Times New Roman"/>
          <w:sz w:val="24"/>
          <w:szCs w:val="24"/>
        </w:rPr>
        <w:t>3.</w:t>
      </w:r>
      <w:r w:rsidR="00081862">
        <w:rPr>
          <w:rFonts w:ascii="Times New Roman" w:hAnsi="Times New Roman" w:cs="Times New Roman"/>
          <w:sz w:val="24"/>
          <w:szCs w:val="24"/>
        </w:rPr>
        <w:t>9</w:t>
      </w:r>
      <w:r w:rsidR="002946D7">
        <w:rPr>
          <w:rFonts w:ascii="Times New Roman" w:hAnsi="Times New Roman" w:cs="Times New Roman"/>
          <w:sz w:val="24"/>
          <w:szCs w:val="24"/>
        </w:rPr>
        <w:t xml:space="preserve"> times (SD = 2.6)</w:t>
      </w:r>
      <w:r w:rsidR="00942B23">
        <w:rPr>
          <w:rFonts w:ascii="Times New Roman" w:hAnsi="Times New Roman" w:cs="Times New Roman"/>
          <w:sz w:val="24"/>
          <w:szCs w:val="24"/>
        </w:rPr>
        <w:t xml:space="preserve"> on average</w:t>
      </w:r>
      <w:r w:rsidR="00A7478C">
        <w:rPr>
          <w:rFonts w:ascii="Times New Roman" w:hAnsi="Times New Roman" w:cs="Times New Roman"/>
          <w:sz w:val="24"/>
          <w:szCs w:val="24"/>
        </w:rPr>
        <w:t>.</w:t>
      </w:r>
    </w:p>
    <w:p w14:paraId="33931663" w14:textId="012391CA" w:rsidR="00767689" w:rsidRDefault="00767689" w:rsidP="00DC266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Heartrate measured via mobile application</w:t>
      </w:r>
      <w:r w:rsidR="00961E20">
        <w:rPr>
          <w:rFonts w:ascii="Times New Roman" w:hAnsi="Times New Roman" w:cs="Times New Roman"/>
          <w:sz w:val="24"/>
          <w:szCs w:val="24"/>
        </w:rPr>
        <w:t xml:space="preserve"> (</w:t>
      </w:r>
      <w:r w:rsidR="00C56627">
        <w:rPr>
          <w:rFonts w:ascii="Times New Roman" w:hAnsi="Times New Roman" w:cs="Times New Roman"/>
          <w:sz w:val="24"/>
          <w:szCs w:val="24"/>
        </w:rPr>
        <w:t>App HR</w:t>
      </w:r>
      <w:r w:rsidR="00961E20">
        <w:rPr>
          <w:rFonts w:ascii="Times New Roman" w:hAnsi="Times New Roman" w:cs="Times New Roman"/>
          <w:sz w:val="24"/>
          <w:szCs w:val="24"/>
        </w:rPr>
        <w:t>)</w:t>
      </w:r>
      <w:r>
        <w:rPr>
          <w:rFonts w:ascii="Times New Roman" w:hAnsi="Times New Roman" w:cs="Times New Roman"/>
          <w:sz w:val="24"/>
          <w:szCs w:val="24"/>
        </w:rPr>
        <w:t xml:space="preserve"> immediately after each video recording provided a control </w:t>
      </w:r>
      <w:r w:rsidR="00961E20">
        <w:rPr>
          <w:rFonts w:ascii="Times New Roman" w:hAnsi="Times New Roman" w:cs="Times New Roman"/>
          <w:sz w:val="24"/>
          <w:szCs w:val="24"/>
        </w:rPr>
        <w:t>measure</w:t>
      </w:r>
      <w:r>
        <w:rPr>
          <w:rFonts w:ascii="Times New Roman" w:hAnsi="Times New Roman" w:cs="Times New Roman"/>
          <w:sz w:val="24"/>
          <w:szCs w:val="24"/>
        </w:rPr>
        <w:t xml:space="preserve"> for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estimate. We selected a mobile application with cross-platform availability</w:t>
      </w:r>
      <w:r w:rsidR="004D7517">
        <w:rPr>
          <w:rFonts w:ascii="Times New Roman" w:hAnsi="Times New Roman" w:cs="Times New Roman"/>
          <w:sz w:val="24"/>
          <w:szCs w:val="24"/>
        </w:rPr>
        <w:t xml:space="preserve">, </w:t>
      </w:r>
      <w:r w:rsidR="00961E20">
        <w:rPr>
          <w:rFonts w:ascii="Times New Roman" w:hAnsi="Times New Roman" w:cs="Times New Roman"/>
          <w:sz w:val="24"/>
          <w:szCs w:val="24"/>
        </w:rPr>
        <w:t xml:space="preserve">high reliability, high </w:t>
      </w:r>
      <w:r w:rsidRPr="00767689">
        <w:rPr>
          <w:rFonts w:ascii="Times New Roman" w:hAnsi="Times New Roman" w:cs="Times New Roman"/>
          <w:sz w:val="24"/>
          <w:szCs w:val="24"/>
        </w:rPr>
        <w:t>concurrent validity</w:t>
      </w:r>
      <w:r w:rsidR="00961E20">
        <w:rPr>
          <w:rFonts w:ascii="Times New Roman" w:hAnsi="Times New Roman" w:cs="Times New Roman"/>
          <w:sz w:val="24"/>
          <w:szCs w:val="24"/>
        </w:rPr>
        <w:t xml:space="preserve">, and high </w:t>
      </w:r>
      <w:r w:rsidR="00961E20" w:rsidRPr="00961E20">
        <w:rPr>
          <w:rFonts w:ascii="Times New Roman" w:hAnsi="Times New Roman" w:cs="Times New Roman"/>
          <w:sz w:val="24"/>
          <w:szCs w:val="24"/>
        </w:rPr>
        <w:t>consistency</w:t>
      </w:r>
      <w:r w:rsidR="00961E20">
        <w:rPr>
          <w:rFonts w:ascii="Times New Roman" w:hAnsi="Times New Roman" w:cs="Times New Roman"/>
          <w:sz w:val="24"/>
          <w:szCs w:val="24"/>
        </w:rPr>
        <w:t xml:space="preserve"> compared to a finger pulsi oximeter (</w:t>
      </w:r>
      <w:r w:rsidR="002D66FF">
        <w:rPr>
          <w:rFonts w:ascii="Times New Roman" w:hAnsi="Times New Roman" w:cs="Times New Roman"/>
          <w:sz w:val="24"/>
          <w:szCs w:val="24"/>
        </w:rPr>
        <w:t>Intra Class Correlation</w:t>
      </w:r>
      <w:r w:rsidR="00774462">
        <w:rPr>
          <w:rFonts w:ascii="Times New Roman" w:hAnsi="Times New Roman" w:cs="Times New Roman"/>
          <w:sz w:val="24"/>
          <w:szCs w:val="24"/>
        </w:rPr>
        <w:t xml:space="preserve"> (ICC), used to determine reliability between trials when using each system, pulse oximeter and App</w:t>
      </w:r>
      <w:r w:rsidR="00942B23">
        <w:rPr>
          <w:rFonts w:ascii="Times New Roman" w:hAnsi="Times New Roman" w:cs="Times New Roman"/>
          <w:sz w:val="24"/>
          <w:szCs w:val="24"/>
        </w:rPr>
        <w:t>;</w:t>
      </w:r>
      <w:r w:rsidR="00774462">
        <w:rPr>
          <w:rFonts w:ascii="Times New Roman" w:hAnsi="Times New Roman" w:cs="Times New Roman"/>
          <w:sz w:val="24"/>
          <w:szCs w:val="24"/>
        </w:rPr>
        <w:t xml:space="preserve"> </w:t>
      </w:r>
      <w:r w:rsidR="00961E20" w:rsidRPr="00961E20">
        <w:rPr>
          <w:rFonts w:ascii="Times New Roman" w:hAnsi="Times New Roman" w:cs="Times New Roman"/>
          <w:sz w:val="24"/>
          <w:szCs w:val="24"/>
        </w:rPr>
        <w:t>ICC &gt; 0.93</w:t>
      </w:r>
      <w:r w:rsidR="00942B23">
        <w:rPr>
          <w:rFonts w:ascii="Times New Roman" w:hAnsi="Times New Roman" w:cs="Times New Roman"/>
          <w:sz w:val="24"/>
          <w:szCs w:val="24"/>
        </w:rPr>
        <w:t xml:space="preserve">; </w:t>
      </w:r>
      <w:r w:rsidR="00774462">
        <w:rPr>
          <w:rFonts w:ascii="Times New Roman" w:hAnsi="Times New Roman" w:cs="Times New Roman"/>
          <w:sz w:val="24"/>
          <w:szCs w:val="24"/>
        </w:rPr>
        <w:t>Coefficients of Variation of Method Errors</w:t>
      </w:r>
      <w:r w:rsidR="00961E20" w:rsidRPr="00961E20">
        <w:rPr>
          <w:rFonts w:ascii="Times New Roman" w:hAnsi="Times New Roman" w:cs="Times New Roman"/>
          <w:sz w:val="24"/>
          <w:szCs w:val="24"/>
        </w:rPr>
        <w:t xml:space="preserve"> </w:t>
      </w:r>
      <w:r w:rsidR="00774462">
        <w:rPr>
          <w:rFonts w:ascii="Times New Roman" w:hAnsi="Times New Roman" w:cs="Times New Roman"/>
          <w:sz w:val="24"/>
          <w:szCs w:val="24"/>
        </w:rPr>
        <w:t>(</w:t>
      </w:r>
      <w:r w:rsidR="00961E20" w:rsidRPr="00961E20">
        <w:rPr>
          <w:rFonts w:ascii="Times New Roman" w:hAnsi="Times New Roman" w:cs="Times New Roman"/>
          <w:sz w:val="24"/>
          <w:szCs w:val="24"/>
        </w:rPr>
        <w:t>CVME</w:t>
      </w:r>
      <w:r w:rsidR="00774462">
        <w:rPr>
          <w:rFonts w:ascii="Times New Roman" w:hAnsi="Times New Roman" w:cs="Times New Roman"/>
          <w:sz w:val="24"/>
          <w:szCs w:val="24"/>
        </w:rPr>
        <w:t>), calculated for the absolute comparison of parameters</w:t>
      </w:r>
      <w:r w:rsidR="00942B23">
        <w:rPr>
          <w:rFonts w:ascii="Times New Roman" w:hAnsi="Times New Roman" w:cs="Times New Roman"/>
          <w:sz w:val="24"/>
          <w:szCs w:val="24"/>
        </w:rPr>
        <w:t>;</w:t>
      </w:r>
      <w:r w:rsidR="00774462">
        <w:rPr>
          <w:rFonts w:ascii="Times New Roman" w:hAnsi="Times New Roman" w:cs="Times New Roman"/>
          <w:sz w:val="24"/>
          <w:szCs w:val="24"/>
        </w:rPr>
        <w:t xml:space="preserve"> CVME</w:t>
      </w:r>
      <w:r w:rsidR="00942B23">
        <w:rPr>
          <w:rFonts w:ascii="Times New Roman" w:hAnsi="Times New Roman" w:cs="Times New Roman"/>
          <w:sz w:val="24"/>
          <w:szCs w:val="24"/>
        </w:rPr>
        <w:t> = </w:t>
      </w:r>
      <w:r w:rsidR="00961E20" w:rsidRPr="00961E20">
        <w:rPr>
          <w:rFonts w:ascii="Times New Roman" w:hAnsi="Times New Roman" w:cs="Times New Roman"/>
          <w:sz w:val="24"/>
          <w:szCs w:val="24"/>
        </w:rPr>
        <w:t>1.66−4.06 %</w:t>
      </w:r>
      <w:r w:rsidR="00060AF8">
        <w:rPr>
          <w:rFonts w:ascii="Times New Roman" w:hAnsi="Times New Roman" w:cs="Times New Roman"/>
          <w:sz w:val="24"/>
          <w:szCs w:val="24"/>
        </w:rPr>
        <w:t xml:space="preserve"> (</w:t>
      </w:r>
      <w:r w:rsidR="00060AF8">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{"citationItems":[{"id":"ITEM-1","itemData":{"DOI":"10.1177/1460458214540909","ISBN":"1460458214","ISSN":"17412811","PMID":"25038201","abstract":"There are downloadable applications (Apps) for cell phones that can measure heart rate in a simple and painless manner. The aim of this study was to assess the reliability of this type of App for a Smartphone using an Android system, compared to the radial pulse and a portable pulse oximeter. We performed a pilot observational study of diagnostic accuracy, randomized in 46 healthy volunteers. The patients' demographic data and cardiac pulse were collected. Radial pulse was measured by palpation of the radial artery with three fingers at the wrist over the radius; a low-cost portable, liquid crystal display finger pulse oximeter; and a Heart Rate Plus for Samsung Galaxy Note®. This study demonstrated high reliability and consistency between systems with respect to the heart rate parameter of healthy adults using three systems. For all parameters, ICC was &gt; 0.93, indicating excellent reliability. Moreover, CVME values for all parameters were between 1.66-4.06 %. We found significant correlation coefficients and no systematic differences between radial pulse palpation and pulse oximeter and a high precision. Low-cost pulse oximeter and App systems can serve as valid instruments for the assessment of heart rate in healthy adults.","author":[{"dropping-particle":"","family":"Losa-Iglesias","given":"Marta Elena","non-dropping-particle":"","parse-names":false,"suffix":""},{"dropping-particle":"","family":"Becerro-De-Bengoa-Vallejo","given":"Ricardo","non-dropping-particle":"","parse-names":false,"suffix":""},{"dropping-particle":"","family":"Becerro-De-Bengoa-Losa","given":"Klark Ricardo","non-dropping-particle":"","parse-names":false,"suffix":""}],"container-title":"Health Informatics Journal","id":"ITEM-1","issue":"2","issued":{"date-parts":[["2016"]]},"page":"151-159","title":"Reliability and concurrent validity of a peripheral pulse oximeter and health-app system for the quantification of heart rate in healthy adults","type":"article-journal","volume":"22"},"uris":["http://www.mendeley.com/documents/?uuid=bea2b20d-fc7f-45c2-bf7c-468c181ef368"]}],"mendeley":{"formattedCitation":"(Losa-Iglesias et al., 2016)","manualFormatting":"Losa-Iglesias et al., 2016)","plainTextFormattedCitation":"(Losa-Iglesias et al., 2016)","previouslyFormattedCitation":"(Losa-Iglesias et al., 2016)"},"properties":{"noteIndex":0},"schema":"https://github.com/citation-style-language/schema/raw/master/csl-citation.json"}</w:instrText>
      </w:r>
      <w:r w:rsidR="00060AF8">
        <w:rPr>
          <w:rFonts w:ascii="Times New Roman" w:hAnsi="Times New Roman" w:cs="Times New Roman"/>
          <w:sz w:val="24"/>
          <w:szCs w:val="24"/>
        </w:rPr>
        <w:fldChar w:fldCharType="separate"/>
      </w:r>
      <w:r w:rsidR="00060AF8" w:rsidRPr="00060AF8">
        <w:rPr>
          <w:rFonts w:ascii="Times New Roman" w:hAnsi="Times New Roman" w:cs="Times New Roman"/>
          <w:noProof/>
          <w:sz w:val="24"/>
          <w:szCs w:val="24"/>
        </w:rPr>
        <w:t>Losa-Iglesias et al., 2016)</w:t>
      </w:r>
      <w:r w:rsidR="00060AF8">
        <w:rPr>
          <w:rFonts w:ascii="Times New Roman" w:hAnsi="Times New Roman" w:cs="Times New Roman"/>
          <w:sz w:val="24"/>
          <w:szCs w:val="24"/>
        </w:rPr>
        <w:fldChar w:fldCharType="end"/>
      </w:r>
      <w:r w:rsidR="00961E20">
        <w:rPr>
          <w:rFonts w:ascii="Times New Roman" w:hAnsi="Times New Roman" w:cs="Times New Roman"/>
          <w:sz w:val="24"/>
          <w:szCs w:val="24"/>
        </w:rPr>
        <w:t>.</w:t>
      </w:r>
    </w:p>
    <w:p w14:paraId="0E8A64CD" w14:textId="16FFB8B2" w:rsidR="00961E20" w:rsidRDefault="00661DF3" w:rsidP="00DC266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W</w:t>
      </w:r>
      <w:r w:rsidR="00961E20">
        <w:rPr>
          <w:rFonts w:ascii="Times New Roman" w:hAnsi="Times New Roman" w:cs="Times New Roman"/>
          <w:sz w:val="24"/>
          <w:szCs w:val="24"/>
        </w:rPr>
        <w:t xml:space="preserve">e converted the videos </w:t>
      </w:r>
      <w:r>
        <w:rPr>
          <w:rFonts w:ascii="Times New Roman" w:hAnsi="Times New Roman" w:cs="Times New Roman"/>
          <w:sz w:val="24"/>
          <w:szCs w:val="24"/>
        </w:rPr>
        <w:t xml:space="preserve">(resolution: </w:t>
      </w:r>
      <w:r w:rsidR="00C56627">
        <w:rPr>
          <w:rFonts w:ascii="Times New Roman" w:hAnsi="Times New Roman" w:cs="Times New Roman"/>
          <w:sz w:val="24"/>
          <w:szCs w:val="24"/>
        </w:rPr>
        <w:t xml:space="preserve">640 </w:t>
      </w:r>
      <w:r>
        <w:rPr>
          <w:rFonts w:ascii="Times New Roman" w:hAnsi="Times New Roman" w:cs="Times New Roman"/>
          <w:sz w:val="24"/>
          <w:szCs w:val="24"/>
        </w:rPr>
        <w:t xml:space="preserve">by </w:t>
      </w:r>
      <w:r w:rsidR="00C56627">
        <w:rPr>
          <w:rFonts w:ascii="Times New Roman" w:hAnsi="Times New Roman" w:cs="Times New Roman"/>
          <w:sz w:val="24"/>
          <w:szCs w:val="24"/>
        </w:rPr>
        <w:t xml:space="preserve">480 </w:t>
      </w:r>
      <w:r>
        <w:rPr>
          <w:rFonts w:ascii="Times New Roman" w:hAnsi="Times New Roman" w:cs="Times New Roman"/>
          <w:sz w:val="24"/>
          <w:szCs w:val="24"/>
        </w:rPr>
        <w:t xml:space="preserve">pixels) </w:t>
      </w:r>
      <w:r w:rsidR="00961E20">
        <w:rPr>
          <w:rFonts w:ascii="Times New Roman" w:hAnsi="Times New Roman" w:cs="Times New Roman"/>
          <w:sz w:val="24"/>
          <w:szCs w:val="24"/>
        </w:rPr>
        <w:t xml:space="preserve">from </w:t>
      </w:r>
      <w:r w:rsidR="004700DC">
        <w:rPr>
          <w:rFonts w:ascii="Times New Roman" w:hAnsi="Times New Roman" w:cs="Times New Roman"/>
          <w:sz w:val="24"/>
          <w:szCs w:val="24"/>
        </w:rPr>
        <w:t>Gorilla native video setting</w:t>
      </w:r>
      <w:r w:rsidR="00766116">
        <w:rPr>
          <w:rFonts w:ascii="Times New Roman" w:hAnsi="Times New Roman" w:cs="Times New Roman"/>
          <w:sz w:val="24"/>
          <w:szCs w:val="24"/>
        </w:rPr>
        <w:t>s</w:t>
      </w:r>
      <w:r w:rsidR="004700DC">
        <w:rPr>
          <w:rFonts w:ascii="Times New Roman" w:hAnsi="Times New Roman" w:cs="Times New Roman"/>
          <w:sz w:val="24"/>
          <w:szCs w:val="24"/>
        </w:rPr>
        <w:t xml:space="preserve"> </w:t>
      </w:r>
      <w:r>
        <w:rPr>
          <w:rFonts w:ascii="Times New Roman" w:hAnsi="Times New Roman" w:cs="Times New Roman"/>
          <w:sz w:val="24"/>
          <w:szCs w:val="24"/>
        </w:rPr>
        <w:t xml:space="preserve">VP80 or VP90 codec and </w:t>
      </w:r>
      <w:proofErr w:type="spellStart"/>
      <w:r>
        <w:rPr>
          <w:rFonts w:ascii="Times New Roman" w:hAnsi="Times New Roman" w:cs="Times New Roman"/>
          <w:sz w:val="24"/>
          <w:szCs w:val="24"/>
        </w:rPr>
        <w:t>webm</w:t>
      </w:r>
      <w:proofErr w:type="spellEnd"/>
      <w:r>
        <w:rPr>
          <w:rFonts w:ascii="Times New Roman" w:hAnsi="Times New Roman" w:cs="Times New Roman"/>
          <w:sz w:val="24"/>
          <w:szCs w:val="24"/>
        </w:rPr>
        <w:t xml:space="preserve"> format, </w:t>
      </w:r>
      <w:proofErr w:type="spellStart"/>
      <w:r w:rsidR="00961E20" w:rsidRPr="00961E20">
        <w:rPr>
          <w:rFonts w:ascii="Times New Roman" w:hAnsi="Times New Roman" w:cs="Times New Roman"/>
          <w:sz w:val="24"/>
          <w:szCs w:val="24"/>
        </w:rPr>
        <w:t>to</w:t>
      </w:r>
      <w:proofErr w:type="spellEnd"/>
      <w:r w:rsidR="00961E20" w:rsidRPr="00961E20">
        <w:rPr>
          <w:rFonts w:ascii="Times New Roman" w:hAnsi="Times New Roman" w:cs="Times New Roman"/>
          <w:sz w:val="24"/>
          <w:szCs w:val="24"/>
        </w:rPr>
        <w:t xml:space="preserve"> .mp4.</w:t>
      </w:r>
      <w:r w:rsidR="00961E20">
        <w:rPr>
          <w:rFonts w:ascii="Times New Roman" w:hAnsi="Times New Roman" w:cs="Times New Roman"/>
          <w:sz w:val="24"/>
          <w:szCs w:val="24"/>
        </w:rPr>
        <w:t xml:space="preserve"> </w:t>
      </w:r>
      <w:r w:rsidR="004D7517">
        <w:rPr>
          <w:rFonts w:ascii="Times New Roman" w:hAnsi="Times New Roman" w:cs="Times New Roman"/>
          <w:sz w:val="24"/>
          <w:szCs w:val="24"/>
        </w:rPr>
        <w:t xml:space="preserve">For the conversion, we used </w:t>
      </w:r>
      <w:proofErr w:type="spellStart"/>
      <w:r w:rsidR="00961E20" w:rsidRPr="00961E20">
        <w:rPr>
          <w:rFonts w:ascii="Times New Roman" w:hAnsi="Times New Roman" w:cs="Times New Roman"/>
          <w:sz w:val="24"/>
          <w:szCs w:val="24"/>
        </w:rPr>
        <w:t>HandBrake</w:t>
      </w:r>
      <w:proofErr w:type="spellEnd"/>
      <w:r w:rsidR="00961E20">
        <w:rPr>
          <w:rFonts w:ascii="Times New Roman" w:hAnsi="Times New Roman" w:cs="Times New Roman"/>
          <w:sz w:val="24"/>
          <w:szCs w:val="24"/>
        </w:rPr>
        <w:t xml:space="preserve"> (</w:t>
      </w:r>
      <w:hyperlink r:id="rId11" w:history="1">
        <w:r w:rsidR="004D7517" w:rsidRPr="008B0145">
          <w:rPr>
            <w:rStyle w:val="Hyperlink"/>
            <w:rFonts w:ascii="Times New Roman" w:hAnsi="Times New Roman" w:cs="Times New Roman"/>
            <w:sz w:val="24"/>
            <w:szCs w:val="24"/>
          </w:rPr>
          <w:t>https://handbrake.fr/</w:t>
        </w:r>
      </w:hyperlink>
      <w:r w:rsidR="00961E20">
        <w:rPr>
          <w:rFonts w:ascii="Times New Roman" w:hAnsi="Times New Roman" w:cs="Times New Roman"/>
          <w:sz w:val="24"/>
          <w:szCs w:val="24"/>
        </w:rPr>
        <w:t xml:space="preserve">) with the following parameters: </w:t>
      </w:r>
      <w:r w:rsidR="00961E20" w:rsidRPr="00961E20">
        <w:rPr>
          <w:rFonts w:ascii="Times New Roman" w:hAnsi="Times New Roman" w:cs="Times New Roman"/>
          <w:sz w:val="24"/>
          <w:szCs w:val="24"/>
        </w:rPr>
        <w:t>Production Max</w:t>
      </w:r>
      <w:r w:rsidR="00961E20">
        <w:rPr>
          <w:rFonts w:ascii="Times New Roman" w:hAnsi="Times New Roman" w:cs="Times New Roman"/>
          <w:sz w:val="24"/>
          <w:szCs w:val="24"/>
        </w:rPr>
        <w:t>, Quality Lossless (Placebo). All other pre-sets parameters were left as they were</w:t>
      </w:r>
      <w:r w:rsidR="004700DC">
        <w:rPr>
          <w:rFonts w:ascii="Times New Roman" w:hAnsi="Times New Roman" w:cs="Times New Roman"/>
          <w:sz w:val="24"/>
          <w:szCs w:val="24"/>
        </w:rPr>
        <w:t xml:space="preserve">. </w:t>
      </w:r>
      <w:r w:rsidR="000B7A72">
        <w:rPr>
          <w:rFonts w:ascii="Times New Roman" w:hAnsi="Times New Roman" w:cs="Times New Roman"/>
          <w:sz w:val="24"/>
          <w:szCs w:val="24"/>
        </w:rPr>
        <w:t>The</w:t>
      </w:r>
      <w:r w:rsidR="000C7102">
        <w:rPr>
          <w:rFonts w:ascii="Times New Roman" w:hAnsi="Times New Roman" w:cs="Times New Roman"/>
          <w:sz w:val="24"/>
          <w:szCs w:val="24"/>
        </w:rPr>
        <w:t>se</w:t>
      </w:r>
      <w:r w:rsidR="000B7A72">
        <w:rPr>
          <w:rFonts w:ascii="Times New Roman" w:hAnsi="Times New Roman" w:cs="Times New Roman"/>
          <w:sz w:val="24"/>
          <w:szCs w:val="24"/>
        </w:rPr>
        <w:t xml:space="preserve"> conversion</w:t>
      </w:r>
      <w:r w:rsidR="000C7102">
        <w:rPr>
          <w:rFonts w:ascii="Times New Roman" w:hAnsi="Times New Roman" w:cs="Times New Roman"/>
          <w:sz w:val="24"/>
          <w:szCs w:val="24"/>
        </w:rPr>
        <w:t xml:space="preserve"> parameters</w:t>
      </w:r>
      <w:r w:rsidR="000B7A72">
        <w:rPr>
          <w:rFonts w:ascii="Times New Roman" w:hAnsi="Times New Roman" w:cs="Times New Roman"/>
          <w:sz w:val="24"/>
          <w:szCs w:val="24"/>
        </w:rPr>
        <w:t xml:space="preserve"> </w:t>
      </w:r>
      <w:r w:rsidR="000C7102">
        <w:rPr>
          <w:rFonts w:ascii="Times New Roman" w:hAnsi="Times New Roman" w:cs="Times New Roman"/>
          <w:sz w:val="24"/>
          <w:szCs w:val="24"/>
        </w:rPr>
        <w:t xml:space="preserve">created best quality videos that </w:t>
      </w:r>
      <w:r w:rsidR="004700DC">
        <w:rPr>
          <w:rFonts w:ascii="Times New Roman" w:hAnsi="Times New Roman" w:cs="Times New Roman"/>
          <w:sz w:val="24"/>
          <w:szCs w:val="24"/>
        </w:rPr>
        <w:t xml:space="preserve">allowed </w:t>
      </w:r>
      <w:r w:rsidR="000C7102">
        <w:rPr>
          <w:rFonts w:ascii="Times New Roman" w:hAnsi="Times New Roman" w:cs="Times New Roman"/>
          <w:sz w:val="24"/>
          <w:szCs w:val="24"/>
        </w:rPr>
        <w:t xml:space="preserve">accurate </w:t>
      </w:r>
      <w:r w:rsidR="004700DC">
        <w:rPr>
          <w:rFonts w:ascii="Times New Roman" w:hAnsi="Times New Roman" w:cs="Times New Roman"/>
          <w:sz w:val="24"/>
          <w:szCs w:val="24"/>
        </w:rPr>
        <w:t xml:space="preserve">frame-by-frame processing in </w:t>
      </w:r>
      <w:r w:rsidR="00D75F35">
        <w:rPr>
          <w:rFonts w:ascii="Times New Roman" w:hAnsi="Times New Roman" w:cs="Times New Roman"/>
          <w:sz w:val="24"/>
          <w:szCs w:val="24"/>
        </w:rPr>
        <w:t>MATLAB</w:t>
      </w:r>
      <w:r w:rsidR="004700DC">
        <w:rPr>
          <w:rFonts w:ascii="Times New Roman" w:hAnsi="Times New Roman" w:cs="Times New Roman"/>
          <w:sz w:val="24"/>
          <w:szCs w:val="24"/>
        </w:rPr>
        <w:t xml:space="preserve"> for the </w:t>
      </w:r>
      <w:proofErr w:type="spellStart"/>
      <w:r w:rsidR="004700DC">
        <w:rPr>
          <w:rFonts w:ascii="Times New Roman" w:hAnsi="Times New Roman" w:cs="Times New Roman"/>
          <w:sz w:val="24"/>
          <w:szCs w:val="24"/>
        </w:rPr>
        <w:t>rPPG</w:t>
      </w:r>
      <w:proofErr w:type="spellEnd"/>
      <w:r w:rsidR="004700DC">
        <w:rPr>
          <w:rFonts w:ascii="Times New Roman" w:hAnsi="Times New Roman" w:cs="Times New Roman"/>
          <w:sz w:val="24"/>
          <w:szCs w:val="24"/>
        </w:rPr>
        <w:t xml:space="preserve"> extraction.</w:t>
      </w:r>
    </w:p>
    <w:p w14:paraId="549DA821" w14:textId="6379E4C3" w:rsidR="000C669C" w:rsidRDefault="000C669C" w:rsidP="00DC266A">
      <w:pPr>
        <w:spacing w:after="0" w:line="240" w:lineRule="auto"/>
        <w:contextualSpacing/>
        <w:rPr>
          <w:rFonts w:ascii="Times New Roman" w:hAnsi="Times New Roman" w:cs="Times New Roman"/>
          <w:sz w:val="24"/>
          <w:szCs w:val="24"/>
        </w:rPr>
      </w:pPr>
    </w:p>
    <w:p w14:paraId="31973726" w14:textId="77777777" w:rsidR="00D77EC5" w:rsidRPr="00C15AA9" w:rsidRDefault="00D77EC5" w:rsidP="00363389">
      <w:pPr>
        <w:pStyle w:val="Heading4"/>
      </w:pPr>
      <w:r w:rsidRPr="00C15AA9">
        <w:t>Analysis</w:t>
      </w:r>
    </w:p>
    <w:p w14:paraId="1DBFF165" w14:textId="77777777" w:rsidR="003E33B1" w:rsidRPr="00363389" w:rsidRDefault="003E33B1" w:rsidP="00363389">
      <w:pPr>
        <w:pStyle w:val="Heading5"/>
      </w:pPr>
      <w:r w:rsidRPr="00363389">
        <w:t>Data Cleaning</w:t>
      </w:r>
    </w:p>
    <w:p w14:paraId="219FDC7D" w14:textId="007B59C8" w:rsidR="00F76A9C" w:rsidRDefault="003E33B1" w:rsidP="00DC266A">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As a first step, we removed</w:t>
      </w:r>
      <w:r w:rsidR="00F76A9C">
        <w:rPr>
          <w:rFonts w:ascii="Times New Roman" w:hAnsi="Times New Roman" w:cs="Times New Roman"/>
          <w:sz w:val="24"/>
          <w:szCs w:val="24"/>
        </w:rPr>
        <w:t xml:space="preserve"> </w:t>
      </w:r>
      <w:r w:rsidRPr="00C15AA9">
        <w:rPr>
          <w:rFonts w:ascii="Times New Roman" w:hAnsi="Times New Roman" w:cs="Times New Roman"/>
          <w:sz w:val="24"/>
          <w:szCs w:val="24"/>
        </w:rPr>
        <w:t>videos for which</w:t>
      </w:r>
      <w:r w:rsidR="00F76A9C">
        <w:rPr>
          <w:rFonts w:ascii="Times New Roman" w:hAnsi="Times New Roman" w:cs="Times New Roman"/>
          <w:sz w:val="24"/>
          <w:szCs w:val="24"/>
        </w:rPr>
        <w:t xml:space="preserve"> the App HR </w:t>
      </w:r>
      <w:r w:rsidR="00F352A0" w:rsidRPr="00F352A0">
        <w:rPr>
          <w:rFonts w:ascii="Times New Roman" w:hAnsi="Times New Roman" w:cs="Times New Roman"/>
          <w:sz w:val="24"/>
          <w:szCs w:val="24"/>
        </w:rPr>
        <w:t xml:space="preserve">control measure </w:t>
      </w:r>
      <w:r w:rsidR="00F76A9C">
        <w:rPr>
          <w:rFonts w:ascii="Times New Roman" w:hAnsi="Times New Roman" w:cs="Times New Roman"/>
          <w:sz w:val="24"/>
          <w:szCs w:val="24"/>
        </w:rPr>
        <w:t xml:space="preserve">was missing. </w:t>
      </w:r>
      <w:r w:rsidR="006471C5">
        <w:rPr>
          <w:rFonts w:ascii="Times New Roman" w:hAnsi="Times New Roman" w:cs="Times New Roman"/>
          <w:sz w:val="24"/>
          <w:szCs w:val="24"/>
        </w:rPr>
        <w:t>This could happen either because participants didn’t correctly input the App HR values (7 videos</w:t>
      </w:r>
      <w:r w:rsidR="00621DE9">
        <w:rPr>
          <w:rFonts w:ascii="Times New Roman" w:hAnsi="Times New Roman" w:cs="Times New Roman"/>
          <w:sz w:val="24"/>
          <w:szCs w:val="24"/>
        </w:rPr>
        <w:t xml:space="preserve"> removed</w:t>
      </w:r>
      <w:r w:rsidR="006471C5">
        <w:rPr>
          <w:rFonts w:ascii="Times New Roman" w:hAnsi="Times New Roman" w:cs="Times New Roman"/>
          <w:sz w:val="24"/>
          <w:szCs w:val="24"/>
        </w:rPr>
        <w:t xml:space="preserve">), or </w:t>
      </w:r>
      <w:r w:rsidR="00F352A0">
        <w:rPr>
          <w:rFonts w:ascii="Times New Roman" w:hAnsi="Times New Roman" w:cs="Times New Roman"/>
          <w:sz w:val="24"/>
          <w:szCs w:val="24"/>
        </w:rPr>
        <w:t>because of</w:t>
      </w:r>
      <w:r w:rsidR="00F76A9C">
        <w:rPr>
          <w:rFonts w:ascii="Times New Roman" w:hAnsi="Times New Roman" w:cs="Times New Roman"/>
          <w:sz w:val="24"/>
          <w:szCs w:val="24"/>
        </w:rPr>
        <w:t xml:space="preserve"> a system failure which resulted in the behavioural data not being uploaded </w:t>
      </w:r>
      <w:r w:rsidR="00942B23">
        <w:rPr>
          <w:rFonts w:ascii="Times New Roman" w:hAnsi="Times New Roman" w:cs="Times New Roman"/>
          <w:sz w:val="24"/>
          <w:szCs w:val="24"/>
        </w:rPr>
        <w:t>to</w:t>
      </w:r>
      <w:r w:rsidR="00F76A9C">
        <w:rPr>
          <w:rFonts w:ascii="Times New Roman" w:hAnsi="Times New Roman" w:cs="Times New Roman"/>
          <w:sz w:val="24"/>
          <w:szCs w:val="24"/>
        </w:rPr>
        <w:t xml:space="preserve"> </w:t>
      </w:r>
      <w:r w:rsidR="000000C0">
        <w:rPr>
          <w:rFonts w:ascii="Times New Roman" w:hAnsi="Times New Roman" w:cs="Times New Roman"/>
          <w:sz w:val="24"/>
          <w:szCs w:val="24"/>
        </w:rPr>
        <w:t xml:space="preserve">the </w:t>
      </w:r>
      <w:r w:rsidR="00F76A9C">
        <w:rPr>
          <w:rFonts w:ascii="Times New Roman" w:hAnsi="Times New Roman" w:cs="Times New Roman"/>
          <w:sz w:val="24"/>
          <w:szCs w:val="24"/>
        </w:rPr>
        <w:t>Gorilla</w:t>
      </w:r>
      <w:r w:rsidR="006471C5">
        <w:rPr>
          <w:rFonts w:ascii="Times New Roman" w:hAnsi="Times New Roman" w:cs="Times New Roman"/>
          <w:sz w:val="24"/>
          <w:szCs w:val="24"/>
        </w:rPr>
        <w:t xml:space="preserve"> </w:t>
      </w:r>
      <w:r w:rsidR="000000C0">
        <w:rPr>
          <w:rFonts w:ascii="Times New Roman" w:hAnsi="Times New Roman" w:cs="Times New Roman"/>
          <w:sz w:val="24"/>
          <w:szCs w:val="24"/>
        </w:rPr>
        <w:t xml:space="preserve">platform </w:t>
      </w:r>
      <w:r w:rsidR="006471C5">
        <w:rPr>
          <w:rFonts w:ascii="Times New Roman" w:hAnsi="Times New Roman" w:cs="Times New Roman"/>
          <w:sz w:val="24"/>
          <w:szCs w:val="24"/>
        </w:rPr>
        <w:t>(3 videos</w:t>
      </w:r>
      <w:r w:rsidR="00621DE9">
        <w:rPr>
          <w:rFonts w:ascii="Times New Roman" w:hAnsi="Times New Roman" w:cs="Times New Roman"/>
          <w:sz w:val="24"/>
          <w:szCs w:val="24"/>
        </w:rPr>
        <w:t xml:space="preserve"> removed</w:t>
      </w:r>
      <w:r w:rsidR="006471C5">
        <w:rPr>
          <w:rFonts w:ascii="Times New Roman" w:hAnsi="Times New Roman" w:cs="Times New Roman"/>
          <w:sz w:val="24"/>
          <w:szCs w:val="24"/>
        </w:rPr>
        <w:t>)</w:t>
      </w:r>
      <w:r w:rsidR="00F76A9C">
        <w:rPr>
          <w:rFonts w:ascii="Times New Roman" w:hAnsi="Times New Roman" w:cs="Times New Roman"/>
          <w:sz w:val="24"/>
          <w:szCs w:val="24"/>
        </w:rPr>
        <w:t>.</w:t>
      </w:r>
    </w:p>
    <w:p w14:paraId="679C7825" w14:textId="6ED6AC40" w:rsidR="003E33B1" w:rsidRDefault="00F76A9C" w:rsidP="00DC266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Some </w:t>
      </w:r>
      <w:r w:rsidR="005A0826">
        <w:rPr>
          <w:rFonts w:ascii="Times New Roman" w:hAnsi="Times New Roman" w:cs="Times New Roman"/>
          <w:sz w:val="24"/>
          <w:szCs w:val="24"/>
        </w:rPr>
        <w:t>videos</w:t>
      </w:r>
      <w:r>
        <w:rPr>
          <w:rFonts w:ascii="Times New Roman" w:hAnsi="Times New Roman" w:cs="Times New Roman"/>
          <w:sz w:val="24"/>
          <w:szCs w:val="24"/>
        </w:rPr>
        <w:t xml:space="preserve"> could not be processe</w:t>
      </w:r>
      <w:r w:rsidR="005A0826">
        <w:rPr>
          <w:rFonts w:ascii="Times New Roman" w:hAnsi="Times New Roman" w:cs="Times New Roman"/>
          <w:sz w:val="24"/>
          <w:szCs w:val="24"/>
        </w:rPr>
        <w:t xml:space="preserve">d because the computer vision toolbox could not detect a face. </w:t>
      </w:r>
      <w:r w:rsidR="000000C0">
        <w:rPr>
          <w:rFonts w:ascii="Times New Roman" w:hAnsi="Times New Roman" w:cs="Times New Roman"/>
          <w:sz w:val="24"/>
          <w:szCs w:val="24"/>
        </w:rPr>
        <w:t xml:space="preserve">As a result, for these videos we could not compute the </w:t>
      </w:r>
      <w:proofErr w:type="spellStart"/>
      <w:r w:rsidR="000000C0">
        <w:rPr>
          <w:rFonts w:ascii="Times New Roman" w:hAnsi="Times New Roman" w:cs="Times New Roman"/>
          <w:sz w:val="24"/>
          <w:szCs w:val="24"/>
        </w:rPr>
        <w:t>rPPG</w:t>
      </w:r>
      <w:proofErr w:type="spellEnd"/>
      <w:r w:rsidR="000000C0">
        <w:rPr>
          <w:rFonts w:ascii="Times New Roman" w:hAnsi="Times New Roman" w:cs="Times New Roman"/>
          <w:sz w:val="24"/>
          <w:szCs w:val="24"/>
        </w:rPr>
        <w:t xml:space="preserve"> HR and they were removed from further analysis </w:t>
      </w:r>
      <w:r w:rsidR="00C94098">
        <w:rPr>
          <w:rFonts w:ascii="Times New Roman" w:hAnsi="Times New Roman" w:cs="Times New Roman"/>
          <w:sz w:val="24"/>
          <w:szCs w:val="24"/>
        </w:rPr>
        <w:t>(</w:t>
      </w:r>
      <w:r w:rsidR="00AC65CD">
        <w:rPr>
          <w:rFonts w:ascii="Times New Roman" w:hAnsi="Times New Roman" w:cs="Times New Roman"/>
          <w:sz w:val="24"/>
          <w:szCs w:val="24"/>
        </w:rPr>
        <w:t>5</w:t>
      </w:r>
      <w:r w:rsidR="00C94098">
        <w:rPr>
          <w:rFonts w:ascii="Times New Roman" w:hAnsi="Times New Roman" w:cs="Times New Roman"/>
          <w:sz w:val="24"/>
          <w:szCs w:val="24"/>
        </w:rPr>
        <w:t>videos removed)</w:t>
      </w:r>
      <w:r w:rsidR="003E33B1" w:rsidRPr="00C15AA9">
        <w:rPr>
          <w:rFonts w:ascii="Times New Roman" w:hAnsi="Times New Roman" w:cs="Times New Roman"/>
          <w:sz w:val="24"/>
          <w:szCs w:val="24"/>
        </w:rPr>
        <w:t xml:space="preserve">. Then, we removed all videos with frame rate lower than 20 </w:t>
      </w:r>
      <w:r w:rsidR="00E37C22">
        <w:rPr>
          <w:rFonts w:ascii="Times New Roman" w:hAnsi="Times New Roman" w:cs="Times New Roman"/>
          <w:sz w:val="24"/>
          <w:szCs w:val="24"/>
        </w:rPr>
        <w:t>F</w:t>
      </w:r>
      <w:r w:rsidR="005D71BE" w:rsidRPr="00C15AA9">
        <w:rPr>
          <w:rFonts w:ascii="Times New Roman" w:hAnsi="Times New Roman" w:cs="Times New Roman"/>
          <w:sz w:val="24"/>
          <w:szCs w:val="24"/>
        </w:rPr>
        <w:t xml:space="preserve">rames </w:t>
      </w:r>
      <w:r w:rsidR="00E37C22">
        <w:rPr>
          <w:rFonts w:ascii="Times New Roman" w:hAnsi="Times New Roman" w:cs="Times New Roman"/>
          <w:sz w:val="24"/>
          <w:szCs w:val="24"/>
        </w:rPr>
        <w:t>P</w:t>
      </w:r>
      <w:r w:rsidR="00E37C22" w:rsidRPr="00C15AA9">
        <w:rPr>
          <w:rFonts w:ascii="Times New Roman" w:hAnsi="Times New Roman" w:cs="Times New Roman"/>
          <w:sz w:val="24"/>
          <w:szCs w:val="24"/>
        </w:rPr>
        <w:t xml:space="preserve">er </w:t>
      </w:r>
      <w:r w:rsidR="00E37C22">
        <w:rPr>
          <w:rFonts w:ascii="Times New Roman" w:hAnsi="Times New Roman" w:cs="Times New Roman"/>
          <w:sz w:val="24"/>
          <w:szCs w:val="24"/>
        </w:rPr>
        <w:t>S</w:t>
      </w:r>
      <w:r w:rsidR="00E37C22" w:rsidRPr="00C15AA9">
        <w:rPr>
          <w:rFonts w:ascii="Times New Roman" w:hAnsi="Times New Roman" w:cs="Times New Roman"/>
          <w:sz w:val="24"/>
          <w:szCs w:val="24"/>
        </w:rPr>
        <w:t xml:space="preserve">econd </w:t>
      </w:r>
      <w:r w:rsidR="003E33B1" w:rsidRPr="00C15AA9">
        <w:rPr>
          <w:rFonts w:ascii="Times New Roman" w:hAnsi="Times New Roman" w:cs="Times New Roman"/>
          <w:sz w:val="24"/>
          <w:szCs w:val="24"/>
        </w:rPr>
        <w:t>(FPS</w:t>
      </w:r>
      <w:r w:rsidR="00C94098">
        <w:rPr>
          <w:rFonts w:ascii="Times New Roman" w:hAnsi="Times New Roman" w:cs="Times New Roman"/>
          <w:sz w:val="24"/>
          <w:szCs w:val="24"/>
        </w:rPr>
        <w:t xml:space="preserve">; </w:t>
      </w:r>
      <w:r w:rsidR="00B55C47">
        <w:rPr>
          <w:rFonts w:ascii="Times New Roman" w:hAnsi="Times New Roman" w:cs="Times New Roman"/>
          <w:sz w:val="24"/>
          <w:szCs w:val="24"/>
        </w:rPr>
        <w:t>24</w:t>
      </w:r>
      <w:r w:rsidR="00C94098">
        <w:rPr>
          <w:rFonts w:ascii="Times New Roman" w:hAnsi="Times New Roman" w:cs="Times New Roman"/>
          <w:sz w:val="24"/>
          <w:szCs w:val="24"/>
        </w:rPr>
        <w:t xml:space="preserve"> videos removed</w:t>
      </w:r>
      <w:r w:rsidR="003E33B1" w:rsidRPr="00C15AA9">
        <w:rPr>
          <w:rFonts w:ascii="Times New Roman" w:hAnsi="Times New Roman" w:cs="Times New Roman"/>
          <w:sz w:val="24"/>
          <w:szCs w:val="24"/>
        </w:rPr>
        <w:t xml:space="preserve">). </w:t>
      </w:r>
      <w:r w:rsidR="00C94098">
        <w:rPr>
          <w:rFonts w:ascii="Times New Roman" w:hAnsi="Times New Roman" w:cs="Times New Roman"/>
          <w:sz w:val="24"/>
          <w:szCs w:val="24"/>
        </w:rPr>
        <w:t>Thirdly</w:t>
      </w:r>
      <w:r w:rsidR="003E33B1" w:rsidRPr="00C15AA9">
        <w:rPr>
          <w:rFonts w:ascii="Times New Roman" w:hAnsi="Times New Roman" w:cs="Times New Roman"/>
          <w:sz w:val="24"/>
          <w:szCs w:val="24"/>
        </w:rPr>
        <w:t xml:space="preserve">, we removed all videos for which the HR as measured either with the phone app or with the </w:t>
      </w:r>
      <w:proofErr w:type="spellStart"/>
      <w:r w:rsidR="003E33B1" w:rsidRPr="00C15AA9">
        <w:rPr>
          <w:rFonts w:ascii="Times New Roman" w:hAnsi="Times New Roman" w:cs="Times New Roman"/>
          <w:sz w:val="24"/>
          <w:szCs w:val="24"/>
        </w:rPr>
        <w:t>rPPG</w:t>
      </w:r>
      <w:proofErr w:type="spellEnd"/>
      <w:r w:rsidR="003E33B1" w:rsidRPr="00C15AA9">
        <w:rPr>
          <w:rFonts w:ascii="Times New Roman" w:hAnsi="Times New Roman" w:cs="Times New Roman"/>
          <w:sz w:val="24"/>
          <w:szCs w:val="24"/>
        </w:rPr>
        <w:t xml:space="preserve"> </w:t>
      </w:r>
      <w:r w:rsidR="00C94098">
        <w:rPr>
          <w:rFonts w:ascii="Times New Roman" w:hAnsi="Times New Roman" w:cs="Times New Roman"/>
          <w:sz w:val="24"/>
          <w:szCs w:val="24"/>
        </w:rPr>
        <w:t>was</w:t>
      </w:r>
      <w:r w:rsidR="00C94098" w:rsidRPr="00C15AA9">
        <w:rPr>
          <w:rFonts w:ascii="Times New Roman" w:hAnsi="Times New Roman" w:cs="Times New Roman"/>
          <w:sz w:val="24"/>
          <w:szCs w:val="24"/>
        </w:rPr>
        <w:t xml:space="preserve"> </w:t>
      </w:r>
      <w:r w:rsidR="003E33B1" w:rsidRPr="00C15AA9">
        <w:rPr>
          <w:rFonts w:ascii="Times New Roman" w:hAnsi="Times New Roman" w:cs="Times New Roman"/>
          <w:sz w:val="24"/>
          <w:szCs w:val="24"/>
        </w:rPr>
        <w:t>lower than 50 or higher than 120 Beats Per Minute (BPM)</w:t>
      </w:r>
      <w:r w:rsidR="00C94098">
        <w:rPr>
          <w:rFonts w:ascii="Times New Roman" w:hAnsi="Times New Roman" w:cs="Times New Roman"/>
          <w:sz w:val="24"/>
          <w:szCs w:val="24"/>
        </w:rPr>
        <w:t xml:space="preserve">, assuming that the </w:t>
      </w:r>
      <w:r w:rsidR="00F352A0">
        <w:rPr>
          <w:rFonts w:ascii="Times New Roman" w:hAnsi="Times New Roman" w:cs="Times New Roman"/>
          <w:sz w:val="24"/>
          <w:szCs w:val="24"/>
        </w:rPr>
        <w:t xml:space="preserve">parameters extraction </w:t>
      </w:r>
      <w:r w:rsidR="00C94098">
        <w:rPr>
          <w:rFonts w:ascii="Times New Roman" w:hAnsi="Times New Roman" w:cs="Times New Roman"/>
          <w:sz w:val="24"/>
          <w:szCs w:val="24"/>
        </w:rPr>
        <w:t>failed (</w:t>
      </w:r>
      <w:r w:rsidR="00B55C47">
        <w:rPr>
          <w:rFonts w:ascii="Times New Roman" w:hAnsi="Times New Roman" w:cs="Times New Roman"/>
          <w:sz w:val="24"/>
          <w:szCs w:val="24"/>
        </w:rPr>
        <w:t>6</w:t>
      </w:r>
      <w:r w:rsidR="00C94098">
        <w:rPr>
          <w:rFonts w:ascii="Times New Roman" w:hAnsi="Times New Roman" w:cs="Times New Roman"/>
          <w:sz w:val="24"/>
          <w:szCs w:val="24"/>
        </w:rPr>
        <w:t xml:space="preserve"> videos</w:t>
      </w:r>
      <w:r w:rsidR="00F352A0">
        <w:rPr>
          <w:rFonts w:ascii="Times New Roman" w:hAnsi="Times New Roman" w:cs="Times New Roman"/>
          <w:sz w:val="24"/>
          <w:szCs w:val="24"/>
        </w:rPr>
        <w:t xml:space="preserve"> were</w:t>
      </w:r>
      <w:r w:rsidR="00C94098">
        <w:rPr>
          <w:rFonts w:ascii="Times New Roman" w:hAnsi="Times New Roman" w:cs="Times New Roman"/>
          <w:sz w:val="24"/>
          <w:szCs w:val="24"/>
        </w:rPr>
        <w:t xml:space="preserve"> removed</w:t>
      </w:r>
      <w:r w:rsidR="00B55C47">
        <w:rPr>
          <w:rFonts w:ascii="Times New Roman" w:hAnsi="Times New Roman" w:cs="Times New Roman"/>
          <w:sz w:val="24"/>
          <w:szCs w:val="24"/>
        </w:rPr>
        <w:t xml:space="preserve"> because the App HR was not in this range</w:t>
      </w:r>
      <w:r w:rsidR="00C94098">
        <w:rPr>
          <w:rFonts w:ascii="Times New Roman" w:hAnsi="Times New Roman" w:cs="Times New Roman"/>
          <w:sz w:val="24"/>
          <w:szCs w:val="24"/>
        </w:rPr>
        <w:t>)</w:t>
      </w:r>
      <w:r w:rsidR="003E33B1" w:rsidRPr="00C15AA9">
        <w:rPr>
          <w:rFonts w:ascii="Times New Roman" w:hAnsi="Times New Roman" w:cs="Times New Roman"/>
          <w:sz w:val="24"/>
          <w:szCs w:val="24"/>
        </w:rPr>
        <w:t>. Finally,</w:t>
      </w:r>
      <w:r w:rsidR="00183064">
        <w:rPr>
          <w:rFonts w:ascii="Times New Roman" w:hAnsi="Times New Roman" w:cs="Times New Roman"/>
          <w:sz w:val="24"/>
          <w:szCs w:val="24"/>
        </w:rPr>
        <w:t xml:space="preserve"> we used the r </w:t>
      </w:r>
      <w:r w:rsidR="00183064" w:rsidRPr="00370706">
        <w:rPr>
          <w:rFonts w:ascii="Times New Roman" w:hAnsi="Times New Roman" w:cs="Times New Roman"/>
          <w:i/>
          <w:iCs/>
          <w:sz w:val="24"/>
          <w:szCs w:val="24"/>
        </w:rPr>
        <w:t>boxplot</w:t>
      </w:r>
      <w:r w:rsidR="00183064">
        <w:rPr>
          <w:rFonts w:ascii="Times New Roman" w:hAnsi="Times New Roman" w:cs="Times New Roman"/>
          <w:sz w:val="24"/>
          <w:szCs w:val="24"/>
        </w:rPr>
        <w:t xml:space="preserve"> function to detect and remove outliers, defined as the values outside the interquartile range, </w:t>
      </w:r>
      <w:r w:rsidR="003E33B1" w:rsidRPr="00C15AA9">
        <w:rPr>
          <w:rFonts w:ascii="Times New Roman" w:hAnsi="Times New Roman" w:cs="Times New Roman"/>
          <w:sz w:val="24"/>
          <w:szCs w:val="24"/>
        </w:rPr>
        <w:t xml:space="preserve">both for the </w:t>
      </w:r>
      <w:r w:rsidR="00C56627">
        <w:rPr>
          <w:rFonts w:ascii="Times New Roman" w:hAnsi="Times New Roman" w:cs="Times New Roman"/>
          <w:sz w:val="24"/>
          <w:szCs w:val="24"/>
        </w:rPr>
        <w:t>App HR</w:t>
      </w:r>
      <w:r w:rsidR="003E33B1" w:rsidRPr="00C15AA9">
        <w:rPr>
          <w:rFonts w:ascii="Times New Roman" w:hAnsi="Times New Roman" w:cs="Times New Roman"/>
          <w:sz w:val="24"/>
          <w:szCs w:val="24"/>
        </w:rPr>
        <w:t xml:space="preserve"> </w:t>
      </w:r>
      <w:r w:rsidR="00C94098">
        <w:rPr>
          <w:rFonts w:ascii="Times New Roman" w:hAnsi="Times New Roman" w:cs="Times New Roman"/>
          <w:sz w:val="24"/>
          <w:szCs w:val="24"/>
        </w:rPr>
        <w:t>(</w:t>
      </w:r>
      <w:r w:rsidR="00B55C47">
        <w:rPr>
          <w:rFonts w:ascii="Times New Roman" w:hAnsi="Times New Roman" w:cs="Times New Roman"/>
          <w:sz w:val="24"/>
          <w:szCs w:val="24"/>
        </w:rPr>
        <w:t>2</w:t>
      </w:r>
      <w:r w:rsidR="00C94098">
        <w:rPr>
          <w:rFonts w:ascii="Times New Roman" w:hAnsi="Times New Roman" w:cs="Times New Roman"/>
          <w:sz w:val="24"/>
          <w:szCs w:val="24"/>
        </w:rPr>
        <w:t xml:space="preserve"> videos removed) </w:t>
      </w:r>
      <w:r w:rsidR="003E33B1" w:rsidRPr="00C15AA9">
        <w:rPr>
          <w:rFonts w:ascii="Times New Roman" w:hAnsi="Times New Roman" w:cs="Times New Roman"/>
          <w:sz w:val="24"/>
          <w:szCs w:val="24"/>
        </w:rPr>
        <w:t xml:space="preserve">and </w:t>
      </w:r>
      <w:proofErr w:type="spellStart"/>
      <w:r w:rsidR="003E33B1" w:rsidRPr="00C15AA9">
        <w:rPr>
          <w:rFonts w:ascii="Times New Roman" w:hAnsi="Times New Roman" w:cs="Times New Roman"/>
          <w:sz w:val="24"/>
          <w:szCs w:val="24"/>
        </w:rPr>
        <w:t>rPPG</w:t>
      </w:r>
      <w:proofErr w:type="spellEnd"/>
      <w:r w:rsidR="003E33B1" w:rsidRPr="00C15AA9">
        <w:rPr>
          <w:rFonts w:ascii="Times New Roman" w:hAnsi="Times New Roman" w:cs="Times New Roman"/>
          <w:sz w:val="24"/>
          <w:szCs w:val="24"/>
        </w:rPr>
        <w:t xml:space="preserve"> HR</w:t>
      </w:r>
      <w:r w:rsidR="00C94098">
        <w:rPr>
          <w:rFonts w:ascii="Times New Roman" w:hAnsi="Times New Roman" w:cs="Times New Roman"/>
          <w:sz w:val="24"/>
          <w:szCs w:val="24"/>
        </w:rPr>
        <w:t xml:space="preserve"> (</w:t>
      </w:r>
      <w:r w:rsidR="00B55C47">
        <w:rPr>
          <w:rFonts w:ascii="Times New Roman" w:hAnsi="Times New Roman" w:cs="Times New Roman"/>
          <w:sz w:val="24"/>
          <w:szCs w:val="24"/>
        </w:rPr>
        <w:t>6</w:t>
      </w:r>
      <w:r w:rsidR="00183064">
        <w:rPr>
          <w:rFonts w:ascii="Times New Roman" w:hAnsi="Times New Roman" w:cs="Times New Roman"/>
          <w:sz w:val="24"/>
          <w:szCs w:val="24"/>
        </w:rPr>
        <w:t xml:space="preserve"> </w:t>
      </w:r>
      <w:r w:rsidR="00C94098">
        <w:rPr>
          <w:rFonts w:ascii="Times New Roman" w:hAnsi="Times New Roman" w:cs="Times New Roman"/>
          <w:sz w:val="24"/>
          <w:szCs w:val="24"/>
        </w:rPr>
        <w:t>videos removed)</w:t>
      </w:r>
      <w:r w:rsidR="003E33B1" w:rsidRPr="00C15AA9">
        <w:rPr>
          <w:rFonts w:ascii="Times New Roman" w:hAnsi="Times New Roman" w:cs="Times New Roman"/>
          <w:sz w:val="24"/>
          <w:szCs w:val="24"/>
        </w:rPr>
        <w:t>.</w:t>
      </w:r>
      <w:r w:rsidR="00103F26">
        <w:rPr>
          <w:rFonts w:ascii="Times New Roman" w:hAnsi="Times New Roman" w:cs="Times New Roman"/>
          <w:sz w:val="24"/>
          <w:szCs w:val="24"/>
        </w:rPr>
        <w:t xml:space="preserve"> This process left us with a total of 151 videos</w:t>
      </w:r>
      <w:r w:rsidR="000000C0">
        <w:rPr>
          <w:rFonts w:ascii="Times New Roman" w:hAnsi="Times New Roman" w:cs="Times New Roman"/>
          <w:sz w:val="24"/>
          <w:szCs w:val="24"/>
        </w:rPr>
        <w:t xml:space="preserve"> from 15 different participants</w:t>
      </w:r>
      <w:r w:rsidR="00103F26">
        <w:rPr>
          <w:rFonts w:ascii="Times New Roman" w:hAnsi="Times New Roman" w:cs="Times New Roman"/>
          <w:sz w:val="24"/>
          <w:szCs w:val="24"/>
        </w:rPr>
        <w:t xml:space="preserve"> </w:t>
      </w:r>
      <w:r w:rsidR="00AC65CD">
        <w:rPr>
          <w:rFonts w:ascii="Times New Roman" w:hAnsi="Times New Roman" w:cs="Times New Roman"/>
          <w:sz w:val="24"/>
          <w:szCs w:val="24"/>
        </w:rPr>
        <w:t xml:space="preserve">(9 Females, 6 Males) </w:t>
      </w:r>
      <w:r w:rsidR="0020304B">
        <w:rPr>
          <w:rFonts w:ascii="Times New Roman" w:hAnsi="Times New Roman" w:cs="Times New Roman"/>
          <w:sz w:val="24"/>
          <w:szCs w:val="24"/>
        </w:rPr>
        <w:t xml:space="preserve">for </w:t>
      </w:r>
      <w:r w:rsidR="00103F26">
        <w:rPr>
          <w:rFonts w:ascii="Times New Roman" w:hAnsi="Times New Roman" w:cs="Times New Roman"/>
          <w:sz w:val="24"/>
          <w:szCs w:val="24"/>
        </w:rPr>
        <w:t>the final analysis</w:t>
      </w:r>
      <w:r w:rsidR="000000C0">
        <w:rPr>
          <w:rFonts w:ascii="Times New Roman" w:hAnsi="Times New Roman" w:cs="Times New Roman"/>
          <w:sz w:val="24"/>
          <w:szCs w:val="24"/>
        </w:rPr>
        <w:t xml:space="preserve"> (See figure </w:t>
      </w:r>
      <w:r w:rsidR="00FF4222">
        <w:rPr>
          <w:rFonts w:ascii="Times New Roman" w:hAnsi="Times New Roman" w:cs="Times New Roman"/>
          <w:sz w:val="24"/>
          <w:szCs w:val="24"/>
        </w:rPr>
        <w:t>2</w:t>
      </w:r>
      <w:r w:rsidR="000000C0">
        <w:rPr>
          <w:rFonts w:ascii="Times New Roman" w:hAnsi="Times New Roman" w:cs="Times New Roman"/>
          <w:sz w:val="24"/>
          <w:szCs w:val="24"/>
        </w:rPr>
        <w:t>)</w:t>
      </w:r>
      <w:r w:rsidR="00103F26">
        <w:rPr>
          <w:rFonts w:ascii="Times New Roman" w:hAnsi="Times New Roman" w:cs="Times New Roman"/>
          <w:sz w:val="24"/>
          <w:szCs w:val="24"/>
        </w:rPr>
        <w:t>.</w:t>
      </w:r>
    </w:p>
    <w:p w14:paraId="1D09AD49" w14:textId="0074F093" w:rsidR="00DD56B5" w:rsidRPr="00C15AA9" w:rsidRDefault="000000C0" w:rsidP="00DC266A">
      <w:pPr>
        <w:keepNext/>
        <w:spacing w:after="0" w:line="240" w:lineRule="auto"/>
        <w:contextualSpacing/>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AD14DA0" wp14:editId="4872B033">
            <wp:extent cx="5852467" cy="45967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61375" cy="4603762"/>
                    </a:xfrm>
                    <a:prstGeom prst="rect">
                      <a:avLst/>
                    </a:prstGeom>
                    <a:noFill/>
                  </pic:spPr>
                </pic:pic>
              </a:graphicData>
            </a:graphic>
          </wp:inline>
        </w:drawing>
      </w:r>
    </w:p>
    <w:p w14:paraId="17497E32" w14:textId="519808BA" w:rsidR="00DD56B5" w:rsidRPr="006B17C4" w:rsidRDefault="00DD56B5" w:rsidP="00DC266A">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Style w:val="CommentReference"/>
          <w:i w:val="0"/>
          <w:iCs w:val="0"/>
          <w:color w:val="auto"/>
        </w:rPr>
        <w:t>2</w:t>
      </w:r>
      <w:r w:rsidR="00FF4222" w:rsidRPr="006B17C4">
        <w:rPr>
          <w:rFonts w:ascii="Times New Roman" w:hAnsi="Times New Roman" w:cs="Times New Roman"/>
        </w:rPr>
        <w:t xml:space="preserve"> </w:t>
      </w:r>
      <w:r w:rsidRPr="006B17C4">
        <w:rPr>
          <w:rFonts w:ascii="Times New Roman" w:hAnsi="Times New Roman" w:cs="Times New Roman"/>
        </w:rPr>
        <w:t>shows, on the x axis, the percentage of videos per participant, y axis, with respect to the total number of videos in the dataset</w:t>
      </w:r>
      <w:r>
        <w:rPr>
          <w:rFonts w:ascii="Times New Roman" w:hAnsi="Times New Roman" w:cs="Times New Roman"/>
        </w:rPr>
        <w:t xml:space="preserve"> after the data cleaning procedure</w:t>
      </w:r>
      <w:r w:rsidRPr="006B17C4">
        <w:rPr>
          <w:rFonts w:ascii="Times New Roman" w:hAnsi="Times New Roman" w:cs="Times New Roman"/>
        </w:rPr>
        <w:t>. The labels inside the bars show the total number of videos per participant (these were collected in different sessions spanning over several days), also show is the sum of all videos.</w:t>
      </w:r>
    </w:p>
    <w:p w14:paraId="797B123C" w14:textId="77777777" w:rsidR="00DD56B5" w:rsidRDefault="00DD56B5" w:rsidP="00DC266A"/>
    <w:p w14:paraId="5D5DDFA0" w14:textId="77777777" w:rsidR="00260D83" w:rsidRPr="00C15AA9" w:rsidRDefault="00260D83" w:rsidP="00363389">
      <w:pPr>
        <w:pStyle w:val="Heading5"/>
      </w:pPr>
      <w:proofErr w:type="spellStart"/>
      <w:r w:rsidRPr="00C15AA9">
        <w:t>rPPG</w:t>
      </w:r>
      <w:proofErr w:type="spellEnd"/>
      <w:r w:rsidRPr="00C15AA9">
        <w:t xml:space="preserve"> extraction</w:t>
      </w:r>
    </w:p>
    <w:p w14:paraId="3E33D605" w14:textId="7BE9BD3A" w:rsidR="007F66AA" w:rsidRDefault="007F66AA" w:rsidP="007F66AA">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Analyses of the videos were conducted in the same </w:t>
      </w:r>
      <w:r w:rsidR="00B75471">
        <w:rPr>
          <w:rFonts w:ascii="Times New Roman" w:hAnsi="Times New Roman" w:cs="Times New Roman"/>
          <w:sz w:val="24"/>
          <w:szCs w:val="24"/>
        </w:rPr>
        <w:t xml:space="preserve">way </w:t>
      </w:r>
      <w:r>
        <w:rPr>
          <w:rFonts w:ascii="Times New Roman" w:hAnsi="Times New Roman" w:cs="Times New Roman"/>
          <w:sz w:val="24"/>
          <w:szCs w:val="24"/>
        </w:rPr>
        <w:t>as for Study 1.</w:t>
      </w:r>
    </w:p>
    <w:p w14:paraId="78BA1614" w14:textId="77777777" w:rsidR="003E33B1" w:rsidRPr="003E33B1" w:rsidRDefault="003E33B1" w:rsidP="00363389">
      <w:pPr>
        <w:pStyle w:val="Heading5"/>
      </w:pPr>
      <w:r w:rsidRPr="003E33B1">
        <w:t>Accuracy</w:t>
      </w:r>
    </w:p>
    <w:p w14:paraId="15EDFA06" w14:textId="37B554CD" w:rsidR="003E33B1" w:rsidRPr="00C15AA9" w:rsidRDefault="003E33B1" w:rsidP="003E33B1">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First, we checked whether our variables of interest were normally distributed </w:t>
      </w:r>
      <w:r w:rsidR="00767128">
        <w:rPr>
          <w:rFonts w:ascii="Times New Roman" w:hAnsi="Times New Roman" w:cs="Times New Roman"/>
          <w:sz w:val="24"/>
          <w:szCs w:val="24"/>
        </w:rPr>
        <w:t>in the same fashion as for Study 1 and by</w:t>
      </w:r>
      <w:r w:rsidR="00F16681">
        <w:rPr>
          <w:rFonts w:ascii="Times New Roman" w:hAnsi="Times New Roman" w:cs="Times New Roman"/>
          <w:sz w:val="24"/>
          <w:szCs w:val="24"/>
        </w:rPr>
        <w:t xml:space="preserve"> perform</w:t>
      </w:r>
      <w:r w:rsidR="00767128">
        <w:rPr>
          <w:rFonts w:ascii="Times New Roman" w:hAnsi="Times New Roman" w:cs="Times New Roman"/>
          <w:sz w:val="24"/>
          <w:szCs w:val="24"/>
        </w:rPr>
        <w:t>ing</w:t>
      </w:r>
      <w:r w:rsidR="00F16681">
        <w:rPr>
          <w:rFonts w:ascii="Times New Roman" w:hAnsi="Times New Roman" w:cs="Times New Roman"/>
          <w:sz w:val="24"/>
          <w:szCs w:val="24"/>
        </w:rPr>
        <w:t xml:space="preserve"> </w:t>
      </w:r>
      <w:r w:rsidR="000E52C3">
        <w:rPr>
          <w:rFonts w:ascii="Times New Roman" w:hAnsi="Times New Roman" w:cs="Times New Roman"/>
          <w:sz w:val="24"/>
          <w:szCs w:val="24"/>
        </w:rPr>
        <w:t xml:space="preserve">two separate </w:t>
      </w:r>
      <w:r w:rsidRPr="00C15AA9">
        <w:rPr>
          <w:rFonts w:ascii="Times New Roman" w:hAnsi="Times New Roman" w:cs="Times New Roman"/>
          <w:sz w:val="24"/>
          <w:szCs w:val="24"/>
        </w:rPr>
        <w:t>Shapiro</w:t>
      </w:r>
      <w:r w:rsidR="000E52C3">
        <w:rPr>
          <w:rFonts w:ascii="Times New Roman" w:hAnsi="Times New Roman" w:cs="Times New Roman"/>
          <w:sz w:val="24"/>
          <w:szCs w:val="24"/>
        </w:rPr>
        <w:t>-Wilk</w:t>
      </w:r>
      <w:r w:rsidRPr="00C15AA9">
        <w:rPr>
          <w:rFonts w:ascii="Times New Roman" w:hAnsi="Times New Roman" w:cs="Times New Roman"/>
          <w:sz w:val="24"/>
          <w:szCs w:val="24"/>
        </w:rPr>
        <w:t xml:space="preserve"> test</w:t>
      </w:r>
      <w:r w:rsidR="000E52C3">
        <w:rPr>
          <w:rFonts w:ascii="Times New Roman" w:hAnsi="Times New Roman" w:cs="Times New Roman"/>
          <w:sz w:val="24"/>
          <w:szCs w:val="24"/>
        </w:rPr>
        <w:t>s</w:t>
      </w:r>
      <w:r w:rsidR="00EA37D2">
        <w:rPr>
          <w:rFonts w:ascii="Times New Roman" w:hAnsi="Times New Roman" w:cs="Times New Roman"/>
          <w:sz w:val="24"/>
          <w:szCs w:val="24"/>
        </w:rPr>
        <w:t xml:space="preserve"> of normality</w:t>
      </w:r>
      <w:r w:rsidR="000E52C3">
        <w:rPr>
          <w:rFonts w:ascii="Times New Roman" w:hAnsi="Times New Roman" w:cs="Times New Roman"/>
          <w:sz w:val="24"/>
          <w:szCs w:val="24"/>
        </w:rPr>
        <w:t xml:space="preserve">, one for App HR and one for </w:t>
      </w:r>
      <w:proofErr w:type="spellStart"/>
      <w:r w:rsidR="000E52C3">
        <w:rPr>
          <w:rFonts w:ascii="Times New Roman" w:hAnsi="Times New Roman" w:cs="Times New Roman"/>
          <w:sz w:val="24"/>
          <w:szCs w:val="24"/>
        </w:rPr>
        <w:t>rPPG</w:t>
      </w:r>
      <w:proofErr w:type="spellEnd"/>
      <w:r w:rsidR="000E52C3">
        <w:rPr>
          <w:rFonts w:ascii="Times New Roman" w:hAnsi="Times New Roman" w:cs="Times New Roman"/>
          <w:sz w:val="24"/>
          <w:szCs w:val="24"/>
        </w:rPr>
        <w:t xml:space="preserve"> HR</w:t>
      </w:r>
      <w:r w:rsidR="000927C8">
        <w:rPr>
          <w:rFonts w:ascii="Times New Roman" w:hAnsi="Times New Roman" w:cs="Times New Roman"/>
          <w:sz w:val="24"/>
          <w:szCs w:val="24"/>
        </w:rPr>
        <w:t>.</w:t>
      </w:r>
      <w:r w:rsidR="005B41BC">
        <w:rPr>
          <w:rFonts w:ascii="Times New Roman" w:hAnsi="Times New Roman" w:cs="Times New Roman"/>
          <w:sz w:val="24"/>
          <w:szCs w:val="24"/>
        </w:rPr>
        <w:t xml:space="preserve"> The analysis showed that data were normally distributed (see results), therefore we used parametric tests.</w:t>
      </w:r>
    </w:p>
    <w:p w14:paraId="659D7C4A" w14:textId="6671D5E3" w:rsidR="003E33B1" w:rsidRPr="00C15AA9" w:rsidRDefault="003E33B1" w:rsidP="003E33B1">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In order to test the accuracy of </w:t>
      </w:r>
      <w:proofErr w:type="spellStart"/>
      <w:r w:rsidRPr="00C15AA9">
        <w:rPr>
          <w:rFonts w:ascii="Times New Roman" w:hAnsi="Times New Roman" w:cs="Times New Roman"/>
          <w:sz w:val="24"/>
          <w:szCs w:val="24"/>
        </w:rPr>
        <w:t>rPPG</w:t>
      </w:r>
      <w:proofErr w:type="spellEnd"/>
      <w:r w:rsidR="00EA37D2">
        <w:rPr>
          <w:rFonts w:ascii="Times New Roman" w:hAnsi="Times New Roman" w:cs="Times New Roman"/>
          <w:sz w:val="24"/>
          <w:szCs w:val="24"/>
        </w:rPr>
        <w:t xml:space="preserve"> on our wild video dataset</w:t>
      </w:r>
      <w:r w:rsidRPr="00C15AA9">
        <w:rPr>
          <w:rFonts w:ascii="Times New Roman" w:hAnsi="Times New Roman" w:cs="Times New Roman"/>
          <w:sz w:val="24"/>
          <w:szCs w:val="24"/>
        </w:rPr>
        <w:t xml:space="preserve">, we compared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to the App HR</w:t>
      </w:r>
      <w:r w:rsidR="00E002B9">
        <w:rPr>
          <w:rFonts w:ascii="Times New Roman" w:hAnsi="Times New Roman" w:cs="Times New Roman"/>
          <w:sz w:val="24"/>
          <w:szCs w:val="24"/>
        </w:rPr>
        <w:t xml:space="preserve"> by performing a Pearson correlation. </w:t>
      </w:r>
    </w:p>
    <w:p w14:paraId="1250EF83" w14:textId="7B1991C4" w:rsidR="003E33B1" w:rsidRPr="00C15AA9" w:rsidRDefault="00EA37D2" w:rsidP="003E33B1">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Second</w:t>
      </w:r>
      <w:r w:rsidR="003E33B1" w:rsidRPr="00C15AA9">
        <w:rPr>
          <w:rFonts w:ascii="Times New Roman" w:hAnsi="Times New Roman" w:cs="Times New Roman"/>
          <w:sz w:val="24"/>
          <w:szCs w:val="24"/>
        </w:rPr>
        <w:t xml:space="preserve">, we </w:t>
      </w:r>
      <w:r>
        <w:rPr>
          <w:rFonts w:ascii="Times New Roman" w:hAnsi="Times New Roman" w:cs="Times New Roman"/>
          <w:sz w:val="24"/>
          <w:szCs w:val="24"/>
        </w:rPr>
        <w:t>calculated</w:t>
      </w:r>
      <w:r w:rsidRPr="00C15AA9">
        <w:rPr>
          <w:rFonts w:ascii="Times New Roman" w:hAnsi="Times New Roman" w:cs="Times New Roman"/>
          <w:sz w:val="24"/>
          <w:szCs w:val="24"/>
        </w:rPr>
        <w:t xml:space="preserve"> </w:t>
      </w:r>
      <w:r>
        <w:rPr>
          <w:rFonts w:ascii="Times New Roman" w:hAnsi="Times New Roman" w:cs="Times New Roman"/>
          <w:sz w:val="24"/>
          <w:szCs w:val="24"/>
        </w:rPr>
        <w:t xml:space="preserve">to what degree </w:t>
      </w:r>
      <w:r w:rsidR="003E33B1" w:rsidRPr="00C15AA9">
        <w:rPr>
          <w:rFonts w:ascii="Times New Roman" w:hAnsi="Times New Roman" w:cs="Times New Roman"/>
          <w:sz w:val="24"/>
          <w:szCs w:val="24"/>
        </w:rPr>
        <w:t xml:space="preserve">the </w:t>
      </w:r>
      <w:proofErr w:type="spellStart"/>
      <w:r w:rsidR="003E33B1" w:rsidRPr="00C15AA9">
        <w:rPr>
          <w:rFonts w:ascii="Times New Roman" w:hAnsi="Times New Roman" w:cs="Times New Roman"/>
          <w:sz w:val="24"/>
          <w:szCs w:val="24"/>
        </w:rPr>
        <w:t>rPPG</w:t>
      </w:r>
      <w:proofErr w:type="spellEnd"/>
      <w:r w:rsidR="003E33B1" w:rsidRPr="00C15AA9">
        <w:rPr>
          <w:rFonts w:ascii="Times New Roman" w:hAnsi="Times New Roman" w:cs="Times New Roman"/>
          <w:sz w:val="24"/>
          <w:szCs w:val="24"/>
        </w:rPr>
        <w:t xml:space="preserve"> HR differed from the App HR. To this end, we used estimation statistics based on confidence intervals (CIs) and represented with Cumming estimation plots</w:t>
      </w:r>
      <w:r w:rsidR="00060AF8">
        <w:rPr>
          <w:rFonts w:ascii="Times New Roman" w:hAnsi="Times New Roman" w:cs="Times New Roman"/>
          <w:sz w:val="24"/>
          <w:szCs w:val="24"/>
        </w:rPr>
        <w:t xml:space="preserve"> </w:t>
      </w:r>
      <w:r w:rsidR="00060AF8">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{"citationItems":[{"id":"ITEM-1","itemData":{"DOI":"10.1177/0956797613504966","ISSN":"14679280","PMID":"24220629","abstract":"We need to make substantial changes to how we conduct research. First, in response to heightened concern that our published research literature is incomplete and untrustworthy, we need new requirements to ensure research integrity. These include prespecification of studies whenever possible, avoidance of selection and other inappropriate data-analytic practices, complete reporting, and encouragement of replication. Second, in response to renewed recognition of the severe flaws of null-hypothesis significance testing (NHST), we need to shift from reliance on NHST to estimation and other preferred techniques. The new statistics refers to recommended practices, including estimation based on effect sizes, confidence intervals, and meta-analysis. The techniques are not new, but adopting them widely would be new for many researchers, as well as highly beneficial. This article explains why the new statistics are important and offers guidance for their use. It describes an eight-step new-statistics strategy for research with integrity, which starts with formulation of research questions in estimation terms, has no place for NHST, and is aimed at building a cumulative quantitative discipline. © The Author(s) 2013.","author":[{"dropping-particle":"","family":"Cumming","given":"Geoff","non-dropping-particle":"","parse-names":false,"suffix":""}],"container-title":"Psychological Science","id":"ITEM-1","issue":"1","issued":{"date-parts":[["2014"]]},"page":"7-29","title":"The New Statistics: Why and How","type":"article-journal","volume":"25"},"uris":["</w:instrText>
      </w:r>
      <w:r w:rsidR="00060AF8" w:rsidRPr="005B41BC">
        <w:rPr>
          <w:rFonts w:ascii="Times New Roman" w:hAnsi="Times New Roman" w:cs="Times New Roman"/>
          <w:sz w:val="24"/>
          <w:szCs w:val="24"/>
          <w:lang w:val="en-US"/>
        </w:rPr>
        <w:instrText>http://www.mendeley.com/documents/?uuid=b444b571-133b-4321-b5e1-30c02e53febd"]},{"id":"ITEM-2","itemData":{"DOI":"10.1038/s41592-019-0470-3","ISSN":"15487105","PMID":"31217592","author":[{"dropping-particle":"","family":"Ho","given":"Joses","non-dropping-particle":"","parse-names":false,"suffix":""},{"dropping-particle":"","family":"Tumkaya","given":"Tayfun","non-dropping-particle":"","parse-names":false,"suffix":""},{"dropping-particle":"","family":"Aryal","given":"Sameer","non-dropping-particle":"","parse-names":false,"suffix":""},{"dropping-particle":"","family":"Choi","given":"Hyungwon","non-dropping-particle":"","parse-names":false,"suffix":""},{"dropping-particle":"","family":"Claridge-Chang","given":"Adam","non-dropping-particle":"","parse-names":false,"suffix":""}],"container-title":"Nature Methods","id":"ITEM-2","issue":"7","issued":{"date-parts":[["2019"]]},"page":"565-566","publisher":"Springer US","title":"Moving beyond P values: data analysis with estimation graphics","type":"article-journal","volume":"16"},"uris":["http://www.mendeley.com/documents/?uuid=de3561a1-2359-4f79-9cf1-c225d3eec358"]}],"mendeley":{"formattedCitation":"(Cumming, 2014a; Ho et al., 2019)","manualFormatting":"(Cumming, 2014; Ho et al., 2019)","plainTextFormattedCitation":"(Cumming, 2014a; Ho et al., 2019)","previouslyFormattedCitation":"(Cumming, 2014a; Ho et al., 2019)"},"properties":{"noteIndex":0},"schema":"https://github.com/citation-style-language/schema/raw/master/csl-citation.json"}</w:instrText>
      </w:r>
      <w:r w:rsidR="00060AF8">
        <w:rPr>
          <w:rFonts w:ascii="Times New Roman" w:hAnsi="Times New Roman" w:cs="Times New Roman"/>
          <w:sz w:val="24"/>
          <w:szCs w:val="24"/>
        </w:rPr>
        <w:fldChar w:fldCharType="separate"/>
      </w:r>
      <w:r w:rsidR="00060AF8" w:rsidRPr="005B41BC">
        <w:rPr>
          <w:rFonts w:ascii="Times New Roman" w:hAnsi="Times New Roman" w:cs="Times New Roman"/>
          <w:noProof/>
          <w:sz w:val="24"/>
          <w:szCs w:val="24"/>
          <w:lang w:val="en-US"/>
        </w:rPr>
        <w:t>(Cumming, 2014; Ho et al., 2019)</w:t>
      </w:r>
      <w:r w:rsidR="00060AF8">
        <w:rPr>
          <w:rFonts w:ascii="Times New Roman" w:hAnsi="Times New Roman" w:cs="Times New Roman"/>
          <w:sz w:val="24"/>
          <w:szCs w:val="24"/>
        </w:rPr>
        <w:fldChar w:fldCharType="end"/>
      </w:r>
      <w:r w:rsidR="007631A2" w:rsidRPr="005B41BC">
        <w:rPr>
          <w:rFonts w:ascii="Times New Roman" w:hAnsi="Times New Roman" w:cs="Times New Roman"/>
          <w:sz w:val="24"/>
          <w:szCs w:val="24"/>
          <w:lang w:val="en-US"/>
        </w:rPr>
        <w:t xml:space="preserve">. </w:t>
      </w:r>
      <w:r w:rsidR="003E33B1" w:rsidRPr="005B41BC">
        <w:rPr>
          <w:rFonts w:ascii="Times New Roman" w:hAnsi="Times New Roman" w:cs="Times New Roman"/>
          <w:sz w:val="24"/>
          <w:szCs w:val="24"/>
          <w:lang w:val="en-US"/>
        </w:rPr>
        <w:t xml:space="preserve">In particular, we used the mean difference for two comparisons, shown with Cumming estimation plots. </w:t>
      </w:r>
      <w:r w:rsidR="003E33B1" w:rsidRPr="00C15AA9">
        <w:rPr>
          <w:rFonts w:ascii="Times New Roman" w:hAnsi="Times New Roman" w:cs="Times New Roman"/>
          <w:sz w:val="24"/>
          <w:szCs w:val="24"/>
        </w:rPr>
        <w:t xml:space="preserve">These plots show the raw data for each condition and the paired difference with 95% bias corrected accelerated confidence interval based on 5000 bootstrap samples. Paired differences across </w:t>
      </w:r>
      <w:r w:rsidR="000927C8">
        <w:rPr>
          <w:rFonts w:ascii="Times New Roman" w:hAnsi="Times New Roman" w:cs="Times New Roman"/>
          <w:sz w:val="24"/>
          <w:szCs w:val="24"/>
        </w:rPr>
        <w:t>measures</w:t>
      </w:r>
      <w:r w:rsidR="000927C8" w:rsidRPr="00C15AA9">
        <w:rPr>
          <w:rFonts w:ascii="Times New Roman" w:hAnsi="Times New Roman" w:cs="Times New Roman"/>
          <w:sz w:val="24"/>
          <w:szCs w:val="24"/>
        </w:rPr>
        <w:t xml:space="preserve"> </w:t>
      </w:r>
      <w:r w:rsidR="003E33B1" w:rsidRPr="00C15AA9">
        <w:rPr>
          <w:rFonts w:ascii="Times New Roman" w:hAnsi="Times New Roman" w:cs="Times New Roman"/>
          <w:sz w:val="24"/>
          <w:szCs w:val="24"/>
        </w:rPr>
        <w:t>were estimated based on mean (</w:t>
      </w:r>
      <w:proofErr w:type="spellStart"/>
      <w:r w:rsidR="003E33B1" w:rsidRPr="00C15AA9">
        <w:rPr>
          <w:rFonts w:ascii="Times New Roman" w:hAnsi="Times New Roman" w:cs="Times New Roman"/>
          <w:sz w:val="24"/>
          <w:szCs w:val="24"/>
        </w:rPr>
        <w:t>M</w:t>
      </w:r>
      <w:r w:rsidR="003E33B1" w:rsidRPr="00C15AA9">
        <w:rPr>
          <w:rFonts w:ascii="Times New Roman" w:hAnsi="Times New Roman" w:cs="Times New Roman"/>
          <w:sz w:val="24"/>
          <w:szCs w:val="24"/>
          <w:vertAlign w:val="subscript"/>
        </w:rPr>
        <w:t>diff</w:t>
      </w:r>
      <w:proofErr w:type="spellEnd"/>
      <w:r w:rsidR="003E33B1" w:rsidRPr="00C15AA9">
        <w:rPr>
          <w:rFonts w:ascii="Times New Roman" w:hAnsi="Times New Roman" w:cs="Times New Roman"/>
          <w:sz w:val="24"/>
          <w:szCs w:val="24"/>
        </w:rPr>
        <w:t>), for normally distributed data, or median (</w:t>
      </w:r>
      <w:proofErr w:type="spellStart"/>
      <w:r w:rsidR="003E33B1" w:rsidRPr="00C15AA9">
        <w:rPr>
          <w:rFonts w:ascii="Times New Roman" w:hAnsi="Times New Roman" w:cs="Times New Roman"/>
          <w:sz w:val="24"/>
          <w:szCs w:val="24"/>
        </w:rPr>
        <w:t>Me</w:t>
      </w:r>
      <w:r w:rsidR="003E33B1" w:rsidRPr="00C15AA9">
        <w:rPr>
          <w:rFonts w:ascii="Times New Roman" w:hAnsi="Times New Roman" w:cs="Times New Roman"/>
          <w:sz w:val="24"/>
          <w:szCs w:val="24"/>
          <w:vertAlign w:val="subscript"/>
        </w:rPr>
        <w:t>diff</w:t>
      </w:r>
      <w:proofErr w:type="spellEnd"/>
      <w:r w:rsidR="003E33B1" w:rsidRPr="00C15AA9">
        <w:rPr>
          <w:rFonts w:ascii="Times New Roman" w:hAnsi="Times New Roman" w:cs="Times New Roman"/>
          <w:sz w:val="24"/>
          <w:szCs w:val="24"/>
        </w:rPr>
        <w:t xml:space="preserve">), for non-normally distributed data. Inference was based on the inspection of the estimated difference across </w:t>
      </w:r>
      <w:r w:rsidR="003E33B1" w:rsidRPr="00C15AA9">
        <w:rPr>
          <w:rFonts w:ascii="Times New Roman" w:hAnsi="Times New Roman" w:cs="Times New Roman"/>
          <w:sz w:val="24"/>
          <w:szCs w:val="24"/>
        </w:rPr>
        <w:lastRenderedPageBreak/>
        <w:t>conditions and the precision of such estimate (i.e. length of the CI): in accordance with previous works using this approach</w:t>
      </w:r>
      <w:r w:rsidR="00060AF8">
        <w:rPr>
          <w:rFonts w:ascii="Times New Roman" w:hAnsi="Times New Roman" w:cs="Times New Roman"/>
          <w:sz w:val="24"/>
          <w:szCs w:val="24"/>
        </w:rPr>
        <w:t xml:space="preserve"> </w:t>
      </w:r>
      <w:r w:rsidR="00060AF8">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10.1371/journal.pone.0250598","ISBN":"1111111111","author":[{"dropping-particle":"","family":"Benassi","given":"Mariagrazia","non-dropping-particle":"","parse-names":false,"suffix":""},{"dropping-particle":"","family":"Frattini","given":"Davide","non-dropping-particle":"","parse-names":false,"suffix":""},{"dropping-particle":"","family":"Id","given":"Sara Garofalo","non-dropping-particle":"","parse-names":false,"suffix":""},{"dropping-particle":"","family":"Bolzani","given":"Roberto","non-dropping-particle":"","parse-names":false,"suffix":""},{"dropping-particle":"","family":"Id","given":"Tony Pansell","non-dropping-particle":"","parse-names":false,"suffix":""}],"id":"ITEM-1","issued":{"date-parts":[["2021"]]},"page":"1-14","title":"Visuo-motor integration , vision perception and attention in mTBI patients . Preliminary findings","type":"article-journal"},"uris":["http://www.mendeley.com/documents/?uuid=b71f1466-3c2d-42bf-a4bd-a53b982e8d7c"]}],"mendeley":{"formattedCitation":"(Benassi et al., 2021)","plainTextFormattedCitation":"(Benassi et al., 2021)","previouslyFormattedCitation":"(Benassi et al., 2021)"},"properties":{"noteIndex":0},"schema":"https://github.com/citation-style-language/schema/raw/master/csl-citation.json"}</w:instrText>
      </w:r>
      <w:r w:rsidR="00060AF8">
        <w:rPr>
          <w:rFonts w:ascii="Times New Roman" w:hAnsi="Times New Roman" w:cs="Times New Roman"/>
          <w:sz w:val="24"/>
          <w:szCs w:val="24"/>
        </w:rPr>
        <w:fldChar w:fldCharType="separate"/>
      </w:r>
      <w:r w:rsidR="00060AF8" w:rsidRPr="00060AF8">
        <w:rPr>
          <w:rFonts w:ascii="Times New Roman" w:hAnsi="Times New Roman" w:cs="Times New Roman"/>
          <w:noProof/>
          <w:sz w:val="24"/>
          <w:szCs w:val="24"/>
        </w:rPr>
        <w:t>(Benassi et al., 2021)</w:t>
      </w:r>
      <w:r w:rsidR="00060AF8">
        <w:rPr>
          <w:rFonts w:ascii="Times New Roman" w:hAnsi="Times New Roman" w:cs="Times New Roman"/>
          <w:sz w:val="24"/>
          <w:szCs w:val="24"/>
        </w:rPr>
        <w:fldChar w:fldCharType="end"/>
      </w:r>
      <w:r w:rsidR="00794D04">
        <w:rPr>
          <w:rFonts w:ascii="Times New Roman" w:hAnsi="Times New Roman" w:cs="Times New Roman"/>
          <w:sz w:val="24"/>
          <w:szCs w:val="24"/>
        </w:rPr>
        <w:t>.</w:t>
      </w:r>
      <w:r w:rsidR="003E33B1" w:rsidRPr="00C15AA9">
        <w:rPr>
          <w:rFonts w:ascii="Times New Roman" w:hAnsi="Times New Roman" w:cs="Times New Roman"/>
          <w:sz w:val="24"/>
          <w:szCs w:val="24"/>
        </w:rPr>
        <w:t xml:space="preserve"> CIs fully overlapping with 0 were interpreted as indicative of no evidence of </w:t>
      </w:r>
      <w:r w:rsidR="00E45583">
        <w:rPr>
          <w:rFonts w:ascii="Times New Roman" w:hAnsi="Times New Roman" w:cs="Times New Roman"/>
          <w:sz w:val="24"/>
          <w:szCs w:val="24"/>
        </w:rPr>
        <w:t>difference between measures</w:t>
      </w:r>
      <w:r w:rsidR="003E33B1" w:rsidRPr="00C15AA9">
        <w:rPr>
          <w:rFonts w:ascii="Times New Roman" w:hAnsi="Times New Roman" w:cs="Times New Roman"/>
          <w:sz w:val="24"/>
          <w:szCs w:val="24"/>
        </w:rPr>
        <w:t xml:space="preserve">; CIs not overlapping with 0 were interpreted as indicative of weak, moderate, or strong evidence of </w:t>
      </w:r>
      <w:r w:rsidR="00E45583">
        <w:rPr>
          <w:rFonts w:ascii="Times New Roman" w:hAnsi="Times New Roman" w:cs="Times New Roman"/>
          <w:sz w:val="24"/>
          <w:szCs w:val="24"/>
        </w:rPr>
        <w:t xml:space="preserve">difference between </w:t>
      </w:r>
      <w:r w:rsidR="0087515D">
        <w:rPr>
          <w:rFonts w:ascii="Times New Roman" w:hAnsi="Times New Roman" w:cs="Times New Roman"/>
          <w:sz w:val="24"/>
          <w:szCs w:val="24"/>
        </w:rPr>
        <w:t>measures</w:t>
      </w:r>
      <w:r w:rsidR="00E45583">
        <w:rPr>
          <w:rFonts w:ascii="Times New Roman" w:hAnsi="Times New Roman" w:cs="Times New Roman"/>
          <w:sz w:val="24"/>
          <w:szCs w:val="24"/>
        </w:rPr>
        <w:t xml:space="preserve"> </w:t>
      </w:r>
      <w:r w:rsidR="003E33B1" w:rsidRPr="00C15AA9">
        <w:rPr>
          <w:rFonts w:ascii="Times New Roman" w:hAnsi="Times New Roman" w:cs="Times New Roman"/>
          <w:sz w:val="24"/>
          <w:szCs w:val="24"/>
        </w:rPr>
        <w:t>based on the size of the estimated difference and its precision</w:t>
      </w:r>
      <w:r w:rsidR="00B75471">
        <w:rPr>
          <w:rFonts w:ascii="Times New Roman" w:hAnsi="Times New Roman" w:cs="Times New Roman"/>
          <w:sz w:val="24"/>
          <w:szCs w:val="24"/>
        </w:rPr>
        <w:t xml:space="preserve">, as </w:t>
      </w:r>
      <w:r w:rsidR="003E33B1" w:rsidRPr="00C15AA9">
        <w:rPr>
          <w:rFonts w:ascii="Times New Roman" w:hAnsi="Times New Roman" w:cs="Times New Roman"/>
          <w:sz w:val="24"/>
          <w:szCs w:val="24"/>
        </w:rPr>
        <w:t>the longer the CI, the weaker evidence</w:t>
      </w:r>
      <w:r w:rsidR="00B75471">
        <w:rPr>
          <w:rFonts w:ascii="Times New Roman" w:hAnsi="Times New Roman" w:cs="Times New Roman"/>
          <w:sz w:val="24"/>
          <w:szCs w:val="24"/>
        </w:rPr>
        <w:t xml:space="preserve"> there is </w:t>
      </w:r>
      <w:r w:rsidR="003E33B1" w:rsidRPr="00C15AA9">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{"citationItems":[{"id":"ITEM-1","itemData":{"DOI":"10.1080/00031305.2018.1518266","ISSN":"15372731","abstract":"The “New Statistics” emphasizes effect sizes, confidence intervals, meta-analysis, and the use of Open Science practices. We present three specific ways in which a New Statistics approach can help improve scientific practice: by reducing overconfidence in small samples, by reducing confirmation bias, and by fostering more cautious judgments of consistency. We illustrate these points through consideration of the literature on oxytocin and human trust, a research area that typifies some of the endemic problems that arise with poor statistical practice.","author":[{"dropping-particle":"","family":"Calin-Jageman","given":"Robert J.","non-dropping-particle":"","parse-names":false,"suffix":""},{"dropping-particle":"","family":"Cumming","given":"Geoff","non-dropping-particle":"","parse-names":false,"suffix":""}],"container-title":"American Statistician","id":"ITEM-1","issue":"sup1","issued":{"date-parts":[["2019"]]},"page":"271-280","title":"The New Statistics for Better Science: Ask How Much, How Uncertain, and What Else Is Known","type":"article-journal","volume":"73"},"uris":["http://www.mendeley.com/documents/?uuid=8e39c043-7c99-4a6b-8dc2-6127823aa90b","http://www.mendeley.com/documents/?uuid=b648f0f5-dc31-45af-9ac5-d68ac3bf9165"]},{"id":"ITEM-2","itemData":{"DOI":"10.1177/0956797613504966","ISBN":"1467-9280 (Electronic)\\r0956-7976 (Linking)","ISSN":"0956-7976","PMID":"24220629","abstract":"We need to make substantial changes to how we conduct research. First, in response to heightened concern that our published research literature is incomplete and untrustworthy, we need new requirements to ensure research integrity. These include prespecification of studies whenever possible, avoidance of selection and other inappropriate data-analytic practices, complete reporting, and encouragement of replication. Second, in response to renewed recognition of the severe flaws of null-hypothesis significance testing (NHST), we need to shift from reliance on NHST to estimation and other preferred techniques. The new statistics refers to recommended practices, including estimation based on effect sizes, confidence intervals, and meta-analysis. The techniques are not new, but adopting them widely would be new for many researchers, as well as highly beneficial. This article explains why the new statistics are important and offers guidance for their use. It describes an eight-step new-statistics strategy for research with integrity, which starts with formulation of research questions in estimation terms, has no place for NHST, and is aimed at building a cumulative quantitative discipline.","author":[{"dropping-particle":"","family":"Cumming","given":"Geoff","non-dropping-particle":"","parse-names":false,"suffix":""}],"container-title":"Psychological Science","id":"ITEM-2","issue":"1","issued":{"date-parts":[["2014","1"]]},"page":"7-29","title":"The New Statistics","type":"article-journal","volume":"25"},"uris":["http://www.mendeley.com/documents/?uuid=7ab5c8b3-1946-4e8b-80a8-f5fe6b4e675f","http://www.mendeley.com/documents/?uuid=024b8d15-8c5c-4026-b248-f1b8e45aab50"]}],"mendeley":{"formattedCitation":"(Calin-Jageman &amp; Cumming, 2019; Cumming, 2014b)","plainTextFormattedCitation":"(Calin-Jageman &amp; Cumming, 2019; Cumming, 2014b)","previouslyFormattedCitation":"(Calin-Jageman &amp; Cumming, 2019; Cumming, 2014b)"},"properties":{"noteIndex":0},"schema":"https://github.com/citation-style-language/schema/raw/master/csl-citation.json"}</w:instrText>
      </w:r>
      <w:r w:rsidR="003E33B1" w:rsidRPr="00C15AA9">
        <w:rPr>
          <w:rFonts w:ascii="Times New Roman" w:hAnsi="Times New Roman" w:cs="Times New Roman"/>
          <w:sz w:val="24"/>
          <w:szCs w:val="24"/>
        </w:rPr>
        <w:fldChar w:fldCharType="end"/>
      </w:r>
      <w:r w:rsidR="00532C5E">
        <w:rPr>
          <w:rFonts w:ascii="Times New Roman" w:hAnsi="Times New Roman" w:cs="Times New Roman"/>
          <w:sz w:val="24"/>
          <w:szCs w:val="24"/>
        </w:rPr>
        <w:t>(Calin-</w:t>
      </w:r>
      <w:proofErr w:type="spellStart"/>
      <w:r w:rsidR="00532C5E">
        <w:rPr>
          <w:rFonts w:ascii="Times New Roman" w:hAnsi="Times New Roman" w:cs="Times New Roman"/>
          <w:sz w:val="24"/>
          <w:szCs w:val="24"/>
        </w:rPr>
        <w:t>Jageman</w:t>
      </w:r>
      <w:proofErr w:type="spellEnd"/>
      <w:r w:rsidR="00532C5E">
        <w:rPr>
          <w:rFonts w:ascii="Times New Roman" w:hAnsi="Times New Roman" w:cs="Times New Roman"/>
          <w:sz w:val="24"/>
          <w:szCs w:val="24"/>
        </w:rPr>
        <w:t xml:space="preserve"> &amp; Cumming, 2019; Cumming, 2014</w:t>
      </w:r>
      <w:r w:rsidR="00336148">
        <w:rPr>
          <w:rFonts w:ascii="Times New Roman" w:hAnsi="Times New Roman" w:cs="Times New Roman"/>
          <w:sz w:val="24"/>
          <w:szCs w:val="24"/>
        </w:rPr>
        <w:t>).</w:t>
      </w:r>
    </w:p>
    <w:p w14:paraId="6E2387D1" w14:textId="2B62D08F" w:rsidR="003E33B1" w:rsidRPr="003E33B1" w:rsidRDefault="003E33B1" w:rsidP="009B0368">
      <w:r w:rsidRPr="00C15AA9">
        <w:rPr>
          <w:rFonts w:ascii="Times New Roman" w:hAnsi="Times New Roman" w:cs="Times New Roman"/>
          <w:sz w:val="24"/>
          <w:szCs w:val="24"/>
        </w:rPr>
        <w:t xml:space="preserve">These statistics were computed using the web application available at: </w:t>
      </w:r>
      <w:hyperlink r:id="rId13" w:history="1">
        <w:r w:rsidRPr="00C15AA9">
          <w:rPr>
            <w:rStyle w:val="Hyperlink"/>
            <w:rFonts w:ascii="Times New Roman" w:hAnsi="Times New Roman" w:cs="Times New Roman"/>
            <w:sz w:val="24"/>
            <w:szCs w:val="24"/>
          </w:rPr>
          <w:t>https://www.estimationstats.com/</w:t>
        </w:r>
      </w:hyperlink>
      <w:r w:rsidRPr="00C15AA9">
        <w:rPr>
          <w:rFonts w:ascii="Times New Roman" w:hAnsi="Times New Roman" w:cs="Times New Roman"/>
          <w:sz w:val="24"/>
          <w:szCs w:val="24"/>
        </w:rPr>
        <w:t>.</w:t>
      </w:r>
      <w:r>
        <w:rPr>
          <w:rFonts w:ascii="Times New Roman" w:hAnsi="Times New Roman" w:cs="Times New Roman"/>
          <w:sz w:val="24"/>
          <w:szCs w:val="24"/>
        </w:rPr>
        <w:t xml:space="preserve"> </w:t>
      </w:r>
      <w:r w:rsidRPr="00C15AA9">
        <w:rPr>
          <w:rFonts w:ascii="Times New Roman" w:hAnsi="Times New Roman" w:cs="Times New Roman"/>
          <w:sz w:val="24"/>
          <w:szCs w:val="24"/>
        </w:rPr>
        <w:t xml:space="preserve">Previous studies showed that the accuracy of the HR as recorded via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w:t>
      </w:r>
      <w:r w:rsidR="00641C65">
        <w:rPr>
          <w:rFonts w:ascii="Times New Roman" w:hAnsi="Times New Roman" w:cs="Times New Roman"/>
          <w:sz w:val="24"/>
          <w:szCs w:val="24"/>
        </w:rPr>
        <w:t xml:space="preserve">also </w:t>
      </w:r>
      <w:r w:rsidRPr="00C15AA9">
        <w:rPr>
          <w:rFonts w:ascii="Times New Roman" w:hAnsi="Times New Roman" w:cs="Times New Roman"/>
          <w:sz w:val="24"/>
          <w:szCs w:val="24"/>
        </w:rPr>
        <w:t xml:space="preserve">depends on the </w:t>
      </w:r>
      <w:r w:rsidR="00BE498C">
        <w:rPr>
          <w:rFonts w:ascii="Times New Roman" w:hAnsi="Times New Roman" w:cs="Times New Roman"/>
          <w:sz w:val="24"/>
          <w:szCs w:val="24"/>
        </w:rPr>
        <w:t xml:space="preserve">duration of the video </w:t>
      </w:r>
      <w:r w:rsidRPr="00C15AA9">
        <w:rPr>
          <w:rFonts w:ascii="Times New Roman" w:hAnsi="Times New Roman" w:cs="Times New Roman"/>
          <w:sz w:val="24"/>
          <w:szCs w:val="24"/>
        </w:rPr>
        <w:t>analysed</w:t>
      </w:r>
      <w:r w:rsidR="00060AF8">
        <w:rPr>
          <w:rFonts w:ascii="Times New Roman" w:hAnsi="Times New Roman" w:cs="Times New Roman"/>
          <w:sz w:val="24"/>
          <w:szCs w:val="24"/>
        </w:rPr>
        <w:t xml:space="preserve"> </w:t>
      </w:r>
      <w:r w:rsidR="00060AF8">
        <w:rPr>
          <w:rFonts w:ascii="Times New Roman" w:hAnsi="Times New Roman" w:cs="Times New Roman"/>
          <w:sz w:val="24"/>
          <w:szCs w:val="24"/>
        </w:rPr>
        <w:fldChar w:fldCharType="begin" w:fldLock="1"/>
      </w:r>
      <w:r w:rsidR="00060AF8">
        <w:rPr>
          <w:rFonts w:ascii="Times New Roman" w:hAnsi="Times New Roman" w:cs="Times New Roman"/>
          <w:sz w:val="24"/>
          <w:szCs w:val="24"/>
        </w:rPr>
        <w:instrText>ADDIN CSL_CITATION {"citationItems":[{"id":"ITEM-1","itemData":{"DOI":"10.3758/s13428-019-01256-8","ISSN":"15543528","PMID":"31152386","abstract":"Recent developments in computer science and digital image processing have enabled the extraction of an individual’s heart pulsations from pixel changes in recorded video images of human skin surfaces. This method is termed remote photoplethysmography (rPPG) and can be achieved with consumer-level cameras (e.g., a webcam or mobile camera). The goal of the present publication is two-fold. First, we aim to organize future rPPG software developments in a tractable and nontechnical manner, such that the public gains access to a basic open-source rPPG code, comes to understand its utility, and can follow its most recent progressions. The second goal is to investigate rPPG’s accuracy in detecting heart rates from the skin surfaces of several body parts after physical exercise and under ambient lighting conditions with a consumer-level camera. We report that rPPG is highly accurate when the camera is aimed at facial skin tissue, but that the heart rate recordings from wrist regions are less reliable, and recordings from the calves are unreliable. Facial rPPG remained accurate despite the high heart rates after exercise. The proposed research procedures and the experimental findings provide guidelines for future studies on rPPG.","author":[{"dropping-particle":"","family":"Kooij","given":"Koen M.","non-dropping-particle":"van der","parse-names":false,"suffix":""},{"dropping-particle":"","family":"Naber","given":"Marnix","non-dropping-particle":"","parse-names":false,"suffix":""}],"container-title":"Behavior Research Methods","id":"ITEM-1","issue":"5","issued":{"date-parts":[["2019"]]},"page":"2106-2119","publisher":"Behavior Research Methods","title":"An open-source remote heart rate imaging method with practical apparatus and algorithms","type":"article-journal","volume":"51"},"uris":["http://www.mendeley.com/documents/?uuid=fe67aefa-e616-49c6-b1cf-b603decf484a"]}],"mendeley":{"formattedCitation":"(van der Kooij &amp; Naber, 2019)","plainTextFormattedCitation":"(van der Kooij &amp; Naber, 2019)","previouslyFormattedCitation":"(van der Kooij &amp; Naber, 2019)"},"properties":{"noteIndex":0},"schema":"https://github.com/citation-style-language/schema/raw/master/csl-citation.json"}</w:instrText>
      </w:r>
      <w:r w:rsidR="00060AF8">
        <w:rPr>
          <w:rFonts w:ascii="Times New Roman" w:hAnsi="Times New Roman" w:cs="Times New Roman"/>
          <w:sz w:val="24"/>
          <w:szCs w:val="24"/>
        </w:rPr>
        <w:fldChar w:fldCharType="separate"/>
      </w:r>
      <w:r w:rsidR="00060AF8" w:rsidRPr="00060AF8">
        <w:rPr>
          <w:rFonts w:ascii="Times New Roman" w:hAnsi="Times New Roman" w:cs="Times New Roman"/>
          <w:noProof/>
          <w:sz w:val="24"/>
          <w:szCs w:val="24"/>
        </w:rPr>
        <w:t>(van der Kooij &amp; Naber, 2019)</w:t>
      </w:r>
      <w:r w:rsidR="00060AF8">
        <w:rPr>
          <w:rFonts w:ascii="Times New Roman" w:hAnsi="Times New Roman" w:cs="Times New Roman"/>
          <w:sz w:val="24"/>
          <w:szCs w:val="24"/>
        </w:rPr>
        <w:fldChar w:fldCharType="end"/>
      </w:r>
      <w:r w:rsidRPr="00C15AA9">
        <w:rPr>
          <w:rFonts w:ascii="Times New Roman" w:hAnsi="Times New Roman" w:cs="Times New Roman"/>
          <w:sz w:val="24"/>
          <w:szCs w:val="24"/>
        </w:rPr>
        <w:t xml:space="preserve">. In that work, as more frames were added in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analysis, the more the correlation between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and the ground truth increased. In the present work, each experimental session comprised three video recordings: 25s, 35s, 45s, hence, each video is composed of a different number of frames (the shorter the duration, </w:t>
      </w:r>
      <w:proofErr w:type="gramStart"/>
      <w:r w:rsidRPr="00C15AA9">
        <w:rPr>
          <w:rFonts w:ascii="Times New Roman" w:hAnsi="Times New Roman" w:cs="Times New Roman"/>
          <w:sz w:val="24"/>
          <w:szCs w:val="24"/>
        </w:rPr>
        <w:t>the less</w:t>
      </w:r>
      <w:proofErr w:type="gramEnd"/>
      <w:r w:rsidRPr="00C15AA9">
        <w:rPr>
          <w:rFonts w:ascii="Times New Roman" w:hAnsi="Times New Roman" w:cs="Times New Roman"/>
          <w:sz w:val="24"/>
          <w:szCs w:val="24"/>
        </w:rPr>
        <w:t xml:space="preserve"> number of frames). </w:t>
      </w:r>
      <w:r w:rsidR="009B0368">
        <w:rPr>
          <w:rFonts w:ascii="Times New Roman" w:hAnsi="Times New Roman" w:cs="Times New Roman"/>
          <w:sz w:val="24"/>
          <w:szCs w:val="24"/>
        </w:rPr>
        <w:t xml:space="preserve">Thus, one could speculate that longer videos </w:t>
      </w:r>
      <w:r w:rsidR="007B1C88">
        <w:rPr>
          <w:rFonts w:ascii="Times New Roman" w:hAnsi="Times New Roman" w:cs="Times New Roman"/>
          <w:sz w:val="24"/>
          <w:szCs w:val="24"/>
        </w:rPr>
        <w:t xml:space="preserve">would </w:t>
      </w:r>
      <w:r w:rsidR="009B0368">
        <w:rPr>
          <w:rFonts w:ascii="Times New Roman" w:hAnsi="Times New Roman" w:cs="Times New Roman"/>
          <w:sz w:val="24"/>
          <w:szCs w:val="24"/>
        </w:rPr>
        <w:t>provide more reliable estimate</w:t>
      </w:r>
      <w:r w:rsidR="007B1C88">
        <w:rPr>
          <w:rFonts w:ascii="Times New Roman" w:hAnsi="Times New Roman" w:cs="Times New Roman"/>
          <w:sz w:val="24"/>
          <w:szCs w:val="24"/>
        </w:rPr>
        <w:t>s. Therefore, to compensate for possible fluctuation in</w:t>
      </w:r>
      <w:r w:rsidR="009125B0">
        <w:rPr>
          <w:rFonts w:ascii="Times New Roman" w:hAnsi="Times New Roman" w:cs="Times New Roman"/>
          <w:sz w:val="24"/>
          <w:szCs w:val="24"/>
        </w:rPr>
        <w:t xml:space="preserve"> the</w:t>
      </w:r>
      <w:r w:rsidR="007B1C88">
        <w:rPr>
          <w:rFonts w:ascii="Times New Roman" w:hAnsi="Times New Roman" w:cs="Times New Roman"/>
          <w:sz w:val="24"/>
          <w:szCs w:val="24"/>
        </w:rPr>
        <w:t xml:space="preserve"> shorter videos </w:t>
      </w:r>
      <w:r w:rsidR="009125B0">
        <w:rPr>
          <w:rFonts w:ascii="Times New Roman" w:hAnsi="Times New Roman" w:cs="Times New Roman"/>
          <w:sz w:val="24"/>
          <w:szCs w:val="24"/>
        </w:rPr>
        <w:t xml:space="preserve">collected, </w:t>
      </w:r>
      <w:r w:rsidR="007B1C88">
        <w:rPr>
          <w:rFonts w:ascii="Times New Roman" w:hAnsi="Times New Roman" w:cs="Times New Roman"/>
          <w:sz w:val="24"/>
          <w:szCs w:val="24"/>
        </w:rPr>
        <w:t>we averaged the</w:t>
      </w:r>
      <w:r w:rsidRPr="00C15AA9">
        <w:rPr>
          <w:rFonts w:ascii="Times New Roman" w:hAnsi="Times New Roman" w:cs="Times New Roman"/>
          <w:sz w:val="24"/>
          <w:szCs w:val="24"/>
        </w:rPr>
        <w:t xml:space="preserve"> HR calculated from the three videos </w:t>
      </w:r>
      <w:r w:rsidR="007B1C88">
        <w:rPr>
          <w:rFonts w:ascii="Times New Roman" w:hAnsi="Times New Roman" w:cs="Times New Roman"/>
          <w:sz w:val="24"/>
          <w:szCs w:val="24"/>
        </w:rPr>
        <w:t>aiming at increasing</w:t>
      </w:r>
      <w:r w:rsidRPr="00C15AA9">
        <w:rPr>
          <w:rFonts w:ascii="Times New Roman" w:hAnsi="Times New Roman" w:cs="Times New Roman"/>
          <w:sz w:val="24"/>
          <w:szCs w:val="24"/>
        </w:rPr>
        <w:t xml:space="preserve"> the correlation between the </w:t>
      </w:r>
      <w:r w:rsidR="00C56627">
        <w:rPr>
          <w:rFonts w:ascii="Times New Roman" w:hAnsi="Times New Roman" w:cs="Times New Roman"/>
          <w:sz w:val="24"/>
          <w:szCs w:val="24"/>
        </w:rPr>
        <w:t>App HR</w:t>
      </w:r>
      <w:r w:rsidRPr="00C15AA9">
        <w:rPr>
          <w:rFonts w:ascii="Times New Roman" w:hAnsi="Times New Roman" w:cs="Times New Roman"/>
          <w:sz w:val="24"/>
          <w:szCs w:val="24"/>
        </w:rPr>
        <w:t xml:space="preserve"> and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To test whether this is the case, we averaged the HR per each experimental session. Then, we repeated the previous analysis (bootstrapped Spearman correlation and estimation statistics) on the averaged HR scores.</w:t>
      </w:r>
    </w:p>
    <w:p w14:paraId="7269DB69" w14:textId="6B003F74" w:rsidR="005F1CB5" w:rsidRPr="00C15AA9" w:rsidRDefault="00C15AA9" w:rsidP="00363389">
      <w:pPr>
        <w:pStyle w:val="Heading1"/>
      </w:pPr>
      <w:r w:rsidRPr="00C15AA9">
        <w:t>R</w:t>
      </w:r>
      <w:r w:rsidR="005F1CB5" w:rsidRPr="00C15AA9">
        <w:t>esults</w:t>
      </w:r>
    </w:p>
    <w:p w14:paraId="612811C4" w14:textId="6AEE81B5" w:rsidR="00BA473C" w:rsidRPr="00C15AA9" w:rsidRDefault="00BA473C" w:rsidP="00363389">
      <w:pPr>
        <w:pStyle w:val="Heading2"/>
      </w:pPr>
      <w:r w:rsidRPr="00C15AA9">
        <w:t xml:space="preserve">Study </w:t>
      </w:r>
      <w:r w:rsidR="008B2652">
        <w:t>1:</w:t>
      </w:r>
      <w:r>
        <w:t xml:space="preserve"> </w:t>
      </w:r>
      <w:proofErr w:type="spellStart"/>
      <w:r>
        <w:t>CohFace</w:t>
      </w:r>
      <w:proofErr w:type="spellEnd"/>
      <w:r>
        <w:t xml:space="preserve"> Dataset</w:t>
      </w:r>
    </w:p>
    <w:p w14:paraId="593E8882" w14:textId="77777777" w:rsidR="00BA473C" w:rsidRDefault="00BA473C" w:rsidP="00BA473C">
      <w:pPr>
        <w:spacing w:after="0" w:line="240" w:lineRule="auto"/>
        <w:contextualSpacing/>
        <w:rPr>
          <w:rFonts w:ascii="Times New Roman" w:hAnsi="Times New Roman" w:cs="Times New Roman"/>
          <w:sz w:val="24"/>
          <w:szCs w:val="24"/>
        </w:rPr>
      </w:pPr>
    </w:p>
    <w:p w14:paraId="78E41036" w14:textId="77777777" w:rsidR="00BA473C" w:rsidRPr="00C15AA9" w:rsidRDefault="00BA473C" w:rsidP="00363389">
      <w:pPr>
        <w:pStyle w:val="Heading3"/>
      </w:pPr>
      <w:r w:rsidRPr="00C15AA9">
        <w:t>Accuracy</w:t>
      </w:r>
    </w:p>
    <w:p w14:paraId="4F37086A" w14:textId="083C6165" w:rsidR="00BA473C" w:rsidRPr="00C15AA9" w:rsidRDefault="00BA473C" w:rsidP="00BA473C">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Visual inspection of Q-Q plots and distribution plots showed that the data were not normally distributed. This was further confirmed by the Shapiro-Wilk tests of normality (True HR, P &lt;0.001,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p = 0.09). </w:t>
      </w:r>
      <w:r w:rsidRPr="00C15AA9">
        <w:rPr>
          <w:rFonts w:ascii="Times New Roman" w:hAnsi="Times New Roman" w:cs="Times New Roman"/>
          <w:sz w:val="24"/>
          <w:szCs w:val="24"/>
        </w:rPr>
        <w:t xml:space="preserve">A bootstrapped Spearman correlation revealed a strong, positive correlation between True HR (IQR = 19.35, SD = 10.67) and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(IQR = 10.43, SD</w:t>
      </w:r>
      <w:r w:rsidR="001E7D23">
        <w:rPr>
          <w:rFonts w:ascii="Times New Roman" w:hAnsi="Times New Roman" w:cs="Times New Roman"/>
          <w:sz w:val="24"/>
          <w:szCs w:val="24"/>
        </w:rPr>
        <w:t> </w:t>
      </w:r>
      <w:r w:rsidRPr="00C15AA9">
        <w:rPr>
          <w:rFonts w:ascii="Times New Roman" w:hAnsi="Times New Roman" w:cs="Times New Roman"/>
          <w:sz w:val="24"/>
          <w:szCs w:val="24"/>
        </w:rPr>
        <w:t>=</w:t>
      </w:r>
      <w:r w:rsidR="001E7D23">
        <w:rPr>
          <w:rFonts w:ascii="Times New Roman" w:hAnsi="Times New Roman" w:cs="Times New Roman"/>
          <w:sz w:val="24"/>
          <w:szCs w:val="24"/>
        </w:rPr>
        <w:t> </w:t>
      </w:r>
      <w:r w:rsidRPr="00C15AA9">
        <w:rPr>
          <w:rFonts w:ascii="Times New Roman" w:hAnsi="Times New Roman" w:cs="Times New Roman"/>
          <w:sz w:val="24"/>
          <w:szCs w:val="24"/>
        </w:rPr>
        <w:t xml:space="preserve">7.12), which was statistically significant </w:t>
      </w:r>
      <w:r w:rsidR="007F5E49">
        <w:rPr>
          <w:rFonts w:ascii="Times New Roman" w:hAnsi="Times New Roman" w:cs="Times New Roman"/>
          <w:sz w:val="24"/>
          <w:szCs w:val="24"/>
        </w:rPr>
        <w:t>(see Figure </w:t>
      </w:r>
      <w:r w:rsidR="00FF4222">
        <w:rPr>
          <w:rFonts w:ascii="Times New Roman" w:hAnsi="Times New Roman" w:cs="Times New Roman"/>
          <w:sz w:val="24"/>
          <w:szCs w:val="24"/>
        </w:rPr>
        <w:t>3</w:t>
      </w:r>
      <w:r w:rsidR="007F5E49">
        <w:rPr>
          <w:rFonts w:ascii="Times New Roman" w:hAnsi="Times New Roman" w:cs="Times New Roman"/>
          <w:sz w:val="24"/>
          <w:szCs w:val="24"/>
        </w:rPr>
        <w:t xml:space="preserve">; </w:t>
      </w:r>
      <w:proofErr w:type="spellStart"/>
      <w:r w:rsidRPr="00C15AA9">
        <w:rPr>
          <w:rFonts w:ascii="Times New Roman" w:hAnsi="Times New Roman" w:cs="Times New Roman"/>
          <w:sz w:val="24"/>
          <w:szCs w:val="24"/>
        </w:rPr>
        <w:t>r</w:t>
      </w:r>
      <w:r w:rsidRPr="00C15AA9">
        <w:rPr>
          <w:rFonts w:ascii="Times New Roman" w:hAnsi="Times New Roman" w:cs="Times New Roman"/>
          <w:sz w:val="24"/>
          <w:szCs w:val="24"/>
          <w:vertAlign w:val="subscript"/>
        </w:rPr>
        <w:t>s</w:t>
      </w:r>
      <w:proofErr w:type="spellEnd"/>
      <w:r w:rsidRPr="00C15AA9">
        <w:rPr>
          <w:rFonts w:ascii="Times New Roman" w:hAnsi="Times New Roman" w:cs="Times New Roman"/>
          <w:sz w:val="24"/>
          <w:szCs w:val="24"/>
        </w:rPr>
        <w:t xml:space="preserve"> = 0.752, </w:t>
      </w:r>
      <w:proofErr w:type="spellStart"/>
      <w:r w:rsidRPr="00C15AA9">
        <w:rPr>
          <w:rFonts w:ascii="Times New Roman" w:hAnsi="Times New Roman" w:cs="Times New Roman"/>
          <w:sz w:val="24"/>
          <w:szCs w:val="24"/>
        </w:rPr>
        <w:t>BCa</w:t>
      </w:r>
      <w:proofErr w:type="spellEnd"/>
      <w:r w:rsidRPr="00C15AA9">
        <w:rPr>
          <w:rFonts w:ascii="Times New Roman" w:hAnsi="Times New Roman" w:cs="Times New Roman"/>
          <w:sz w:val="24"/>
          <w:szCs w:val="24"/>
        </w:rPr>
        <w:t xml:space="preserve"> 95% CI [-0.642, 0.829], p &lt; 0.001</w:t>
      </w:r>
      <w:r w:rsidR="000A3876">
        <w:rPr>
          <w:rFonts w:ascii="Times New Roman" w:hAnsi="Times New Roman" w:cs="Times New Roman"/>
          <w:sz w:val="24"/>
          <w:szCs w:val="24"/>
        </w:rPr>
        <w:t xml:space="preserve">, see figure </w:t>
      </w:r>
      <w:r w:rsidR="00FF4222">
        <w:rPr>
          <w:rFonts w:ascii="Times New Roman" w:hAnsi="Times New Roman" w:cs="Times New Roman"/>
          <w:sz w:val="24"/>
          <w:szCs w:val="24"/>
        </w:rPr>
        <w:t>3</w:t>
      </w:r>
      <w:r w:rsidRPr="00C15AA9">
        <w:rPr>
          <w:rFonts w:ascii="Times New Roman" w:hAnsi="Times New Roman" w:cs="Times New Roman"/>
          <w:sz w:val="24"/>
          <w:szCs w:val="24"/>
        </w:rPr>
        <w:t xml:space="preserve">). </w:t>
      </w:r>
    </w:p>
    <w:p w14:paraId="0D4ABA28" w14:textId="77777777" w:rsidR="00BA473C" w:rsidRPr="00C15AA9" w:rsidRDefault="00BA473C" w:rsidP="00BA473C">
      <w:pPr>
        <w:spacing w:after="0" w:line="240" w:lineRule="auto"/>
        <w:contextualSpacing/>
        <w:rPr>
          <w:rFonts w:ascii="Times New Roman" w:hAnsi="Times New Roman" w:cs="Times New Roman"/>
          <w:sz w:val="24"/>
          <w:szCs w:val="24"/>
        </w:rPr>
      </w:pPr>
    </w:p>
    <w:p w14:paraId="06D43660" w14:textId="77777777" w:rsidR="00BA473C" w:rsidRPr="00C15AA9" w:rsidRDefault="00BA473C" w:rsidP="00BA473C">
      <w:pPr>
        <w:keepNext/>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032E85B7" wp14:editId="2ACC7993">
            <wp:extent cx="2552700" cy="2552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xp_02_f1_trueECG_Smoothy.tif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52700" cy="2552700"/>
                    </a:xfrm>
                    <a:prstGeom prst="rect">
                      <a:avLst/>
                    </a:prstGeom>
                  </pic:spPr>
                </pic:pic>
              </a:graphicData>
            </a:graphic>
          </wp:inline>
        </w:drawing>
      </w:r>
    </w:p>
    <w:p w14:paraId="1636A9F0" w14:textId="34D696E7" w:rsidR="00BA473C" w:rsidRPr="006B17C4" w:rsidRDefault="00BA473C" w:rsidP="00BA473C">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3</w:t>
      </w:r>
      <w:r w:rsidR="00FF4222" w:rsidRPr="006B17C4">
        <w:rPr>
          <w:rFonts w:ascii="Times New Roman" w:hAnsi="Times New Roman" w:cs="Times New Roman"/>
        </w:rPr>
        <w:t xml:space="preserve"> </w:t>
      </w:r>
      <w:r w:rsidRPr="006B17C4">
        <w:rPr>
          <w:rFonts w:ascii="Times New Roman" w:hAnsi="Times New Roman" w:cs="Times New Roman"/>
        </w:rPr>
        <w:t xml:space="preserve">shows the relation between the True HR and the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w:t>
      </w:r>
    </w:p>
    <w:p w14:paraId="4A222458" w14:textId="4049FBCE" w:rsidR="00BA473C" w:rsidRDefault="00BA473C" w:rsidP="00BA473C">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lastRenderedPageBreak/>
        <w:t xml:space="preserve">The paired median difference between True HR and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is -0.412 [95.0%CI -0.335, 0.917].</w:t>
      </w:r>
      <w:r>
        <w:rPr>
          <w:rFonts w:ascii="Times New Roman" w:hAnsi="Times New Roman" w:cs="Times New Roman"/>
          <w:sz w:val="24"/>
          <w:szCs w:val="24"/>
        </w:rPr>
        <w:t xml:space="preserve"> This indicates that there was </w:t>
      </w:r>
      <w:r w:rsidR="00BE498C">
        <w:rPr>
          <w:rFonts w:ascii="Times New Roman" w:hAnsi="Times New Roman" w:cs="Times New Roman"/>
          <w:sz w:val="24"/>
          <w:szCs w:val="24"/>
        </w:rPr>
        <w:t xml:space="preserve">only a small </w:t>
      </w:r>
      <w:r>
        <w:rPr>
          <w:rFonts w:ascii="Times New Roman" w:hAnsi="Times New Roman" w:cs="Times New Roman"/>
          <w:sz w:val="24"/>
          <w:szCs w:val="24"/>
        </w:rPr>
        <w:t xml:space="preserve">difference between the real heart rate and heart rate scores extracted with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algorithm</w:t>
      </w:r>
      <w:r w:rsidR="000A3876">
        <w:rPr>
          <w:rFonts w:ascii="Times New Roman" w:hAnsi="Times New Roman" w:cs="Times New Roman"/>
          <w:sz w:val="24"/>
          <w:szCs w:val="24"/>
        </w:rPr>
        <w:t xml:space="preserve"> (see figure </w:t>
      </w:r>
      <w:r w:rsidR="00FF4222">
        <w:rPr>
          <w:rFonts w:ascii="Times New Roman" w:hAnsi="Times New Roman" w:cs="Times New Roman"/>
          <w:sz w:val="24"/>
          <w:szCs w:val="24"/>
        </w:rPr>
        <w:t>4</w:t>
      </w:r>
      <w:r w:rsidR="000A3876">
        <w:rPr>
          <w:rFonts w:ascii="Times New Roman" w:hAnsi="Times New Roman" w:cs="Times New Roman"/>
          <w:sz w:val="24"/>
          <w:szCs w:val="24"/>
        </w:rPr>
        <w:t>)</w:t>
      </w:r>
      <w:r>
        <w:rPr>
          <w:rFonts w:ascii="Times New Roman" w:hAnsi="Times New Roman" w:cs="Times New Roman"/>
          <w:sz w:val="24"/>
          <w:szCs w:val="24"/>
        </w:rPr>
        <w:t>.</w:t>
      </w:r>
      <w:r w:rsidRPr="00C15AA9">
        <w:rPr>
          <w:rFonts w:ascii="Times New Roman" w:hAnsi="Times New Roman" w:cs="Times New Roman"/>
          <w:sz w:val="24"/>
          <w:szCs w:val="24"/>
        </w:rPr>
        <w:t xml:space="preserve"> </w:t>
      </w:r>
    </w:p>
    <w:p w14:paraId="1AD91ABD" w14:textId="77777777" w:rsidR="00BA473C" w:rsidRPr="00C15AA9" w:rsidRDefault="00BA473C" w:rsidP="00BA473C">
      <w:pPr>
        <w:spacing w:after="0" w:line="240" w:lineRule="auto"/>
        <w:contextualSpacing/>
        <w:rPr>
          <w:rFonts w:ascii="Times New Roman" w:hAnsi="Times New Roman" w:cs="Times New Roman"/>
          <w:sz w:val="24"/>
          <w:szCs w:val="24"/>
        </w:rPr>
      </w:pPr>
    </w:p>
    <w:p w14:paraId="15E3852D" w14:textId="77777777" w:rsidR="00BA473C" w:rsidRPr="00C15AA9" w:rsidRDefault="00BA473C" w:rsidP="00BA473C">
      <w:pPr>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0160C9CF" wp14:editId="792AC6AA">
            <wp:extent cx="3444757" cy="2583759"/>
            <wp:effectExtent l="0" t="0" r="381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xp_02_boxplot_03.tif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61718" cy="2596481"/>
                    </a:xfrm>
                    <a:prstGeom prst="rect">
                      <a:avLst/>
                    </a:prstGeom>
                  </pic:spPr>
                </pic:pic>
              </a:graphicData>
            </a:graphic>
          </wp:inline>
        </w:drawing>
      </w:r>
      <w:r w:rsidRPr="00C15AA9">
        <w:rPr>
          <w:rFonts w:ascii="Times New Roman" w:hAnsi="Times New Roman" w:cs="Times New Roman"/>
          <w:noProof/>
          <w:sz w:val="24"/>
          <w:szCs w:val="24"/>
          <w:lang w:eastAsia="en-GB"/>
        </w:rPr>
        <w:drawing>
          <wp:inline distT="0" distB="0" distL="0" distR="0" wp14:anchorId="79145800" wp14:editId="1C80E120">
            <wp:extent cx="1945602" cy="259275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abest_exp_02_plot_01.tiff"/>
                    <pic:cNvPicPr/>
                  </pic:nvPicPr>
                  <pic:blipFill>
                    <a:blip r:embed="rId16">
                      <a:extLst>
                        <a:ext uri="{28A0092B-C50C-407E-A947-70E740481C1C}">
                          <a14:useLocalDpi xmlns:a14="http://schemas.microsoft.com/office/drawing/2010/main" val="0"/>
                        </a:ext>
                      </a:extLst>
                    </a:blip>
                    <a:stretch>
                      <a:fillRect/>
                    </a:stretch>
                  </pic:blipFill>
                  <pic:spPr>
                    <a:xfrm>
                      <a:off x="0" y="0"/>
                      <a:ext cx="1956772" cy="2607640"/>
                    </a:xfrm>
                    <a:prstGeom prst="rect">
                      <a:avLst/>
                    </a:prstGeom>
                  </pic:spPr>
                </pic:pic>
              </a:graphicData>
            </a:graphic>
          </wp:inline>
        </w:drawing>
      </w:r>
    </w:p>
    <w:p w14:paraId="5478D1E2" w14:textId="77777777" w:rsidR="00BA473C" w:rsidRPr="00C15AA9" w:rsidRDefault="00BA473C" w:rsidP="00BA473C">
      <w:pPr>
        <w:pStyle w:val="Caption"/>
        <w:keepNext/>
        <w:spacing w:after="0"/>
        <w:contextualSpacing/>
        <w:rPr>
          <w:rFonts w:ascii="Times New Roman" w:hAnsi="Times New Roman" w:cs="Times New Roman"/>
          <w:sz w:val="24"/>
          <w:szCs w:val="24"/>
        </w:rPr>
      </w:pPr>
    </w:p>
    <w:p w14:paraId="3A18B055" w14:textId="367CEB99" w:rsidR="00BA473C" w:rsidRPr="006B17C4" w:rsidRDefault="00BA473C" w:rsidP="00BA473C">
      <w:pPr>
        <w:pStyle w:val="Caption"/>
        <w:spacing w:after="0"/>
        <w:contextualSpacing/>
        <w:jc w:val="center"/>
        <w:rPr>
          <w:rFonts w:ascii="Times New Roman" w:hAnsi="Times New Roman" w:cs="Times New Roman"/>
          <w:highlight w:val="yellow"/>
        </w:rPr>
      </w:pPr>
      <w:r w:rsidRPr="006B17C4">
        <w:rPr>
          <w:rFonts w:ascii="Times New Roman" w:hAnsi="Times New Roman" w:cs="Times New Roman"/>
        </w:rPr>
        <w:t xml:space="preserve">Figure </w:t>
      </w:r>
      <w:r w:rsidR="00FF4222">
        <w:rPr>
          <w:rFonts w:ascii="Times New Roman" w:hAnsi="Times New Roman" w:cs="Times New Roman"/>
        </w:rPr>
        <w:t>4</w:t>
      </w:r>
      <w:r w:rsidRPr="006B17C4">
        <w:rPr>
          <w:rFonts w:ascii="Times New Roman" w:hAnsi="Times New Roman" w:cs="Times New Roman"/>
        </w:rPr>
        <w:t xml:space="preserve"> left shows boxplots for each condition with each paired set of observations connected by a line. The right figure shows the paired median difference between the True HR and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w:t>
      </w:r>
    </w:p>
    <w:p w14:paraId="60316F90" w14:textId="77777777" w:rsidR="00BA473C" w:rsidRDefault="00BA473C" w:rsidP="00BA473C">
      <w:pPr>
        <w:spacing w:after="0" w:line="240" w:lineRule="auto"/>
        <w:contextualSpacing/>
        <w:rPr>
          <w:rFonts w:ascii="Times New Roman" w:hAnsi="Times New Roman" w:cs="Times New Roman"/>
          <w:sz w:val="24"/>
          <w:szCs w:val="24"/>
        </w:rPr>
      </w:pPr>
    </w:p>
    <w:p w14:paraId="6391DA7A" w14:textId="52A16D96" w:rsidR="00BA473C" w:rsidRPr="00C15AA9" w:rsidRDefault="00BA473C" w:rsidP="00BA473C">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t xml:space="preserve">The bootstrapped Spearman correlation performed on the HR averaged </w:t>
      </w:r>
      <w:r w:rsidR="00BE498C">
        <w:rPr>
          <w:rFonts w:ascii="Times New Roman" w:hAnsi="Times New Roman" w:cs="Times New Roman"/>
          <w:sz w:val="24"/>
          <w:szCs w:val="24"/>
        </w:rPr>
        <w:t xml:space="preserve">across </w:t>
      </w:r>
      <w:r w:rsidR="00B33404">
        <w:rPr>
          <w:rFonts w:ascii="Times New Roman" w:hAnsi="Times New Roman" w:cs="Times New Roman"/>
          <w:sz w:val="24"/>
          <w:szCs w:val="24"/>
        </w:rPr>
        <w:t xml:space="preserve">all videos </w:t>
      </w:r>
      <w:r w:rsidR="00B33404" w:rsidRPr="00C15AA9">
        <w:rPr>
          <w:rFonts w:ascii="Times New Roman" w:hAnsi="Times New Roman" w:cs="Times New Roman"/>
          <w:sz w:val="24"/>
          <w:szCs w:val="24"/>
        </w:rPr>
        <w:t xml:space="preserve">per participant (N </w:t>
      </w:r>
      <w:r w:rsidR="00B33404">
        <w:rPr>
          <w:rFonts w:ascii="Times New Roman" w:hAnsi="Times New Roman" w:cs="Times New Roman"/>
          <w:sz w:val="24"/>
          <w:szCs w:val="24"/>
        </w:rPr>
        <w:t xml:space="preserve">participants </w:t>
      </w:r>
      <w:r w:rsidR="00B33404" w:rsidRPr="00C15AA9">
        <w:rPr>
          <w:rFonts w:ascii="Times New Roman" w:hAnsi="Times New Roman" w:cs="Times New Roman"/>
          <w:sz w:val="24"/>
          <w:szCs w:val="24"/>
        </w:rPr>
        <w:t>= 39</w:t>
      </w:r>
      <w:r w:rsidR="00B33404">
        <w:rPr>
          <w:rFonts w:ascii="Times New Roman" w:hAnsi="Times New Roman" w:cs="Times New Roman"/>
          <w:sz w:val="24"/>
          <w:szCs w:val="24"/>
        </w:rPr>
        <w:t>, average videos per participant = 3.6, SD = 1.1</w:t>
      </w:r>
      <w:r w:rsidR="00B33404" w:rsidRPr="00C15AA9">
        <w:rPr>
          <w:rFonts w:ascii="Times New Roman" w:hAnsi="Times New Roman" w:cs="Times New Roman"/>
          <w:sz w:val="24"/>
          <w:szCs w:val="24"/>
        </w:rPr>
        <w:t xml:space="preserve">) </w:t>
      </w:r>
      <w:r w:rsidRPr="00C15AA9">
        <w:rPr>
          <w:rFonts w:ascii="Times New Roman" w:hAnsi="Times New Roman" w:cs="Times New Roman"/>
          <w:sz w:val="24"/>
          <w:szCs w:val="24"/>
        </w:rPr>
        <w:t>revealed a strong, positive correlation between Mean True HR (Mean</w:t>
      </w:r>
      <w:r w:rsidR="00712B02">
        <w:rPr>
          <w:rFonts w:ascii="Times New Roman" w:hAnsi="Times New Roman" w:cs="Times New Roman"/>
          <w:sz w:val="24"/>
          <w:szCs w:val="24"/>
        </w:rPr>
        <w:t> </w:t>
      </w:r>
      <w:r w:rsidRPr="00C15AA9">
        <w:rPr>
          <w:rFonts w:ascii="Times New Roman" w:hAnsi="Times New Roman" w:cs="Times New Roman"/>
          <w:sz w:val="24"/>
          <w:szCs w:val="24"/>
        </w:rPr>
        <w:t>=</w:t>
      </w:r>
      <w:r w:rsidR="00712B02">
        <w:rPr>
          <w:rFonts w:ascii="Times New Roman" w:hAnsi="Times New Roman" w:cs="Times New Roman"/>
          <w:sz w:val="24"/>
          <w:szCs w:val="24"/>
        </w:rPr>
        <w:t> </w:t>
      </w:r>
      <w:r w:rsidRPr="00C15AA9">
        <w:rPr>
          <w:rFonts w:ascii="Times New Roman" w:hAnsi="Times New Roman" w:cs="Times New Roman"/>
          <w:sz w:val="24"/>
          <w:szCs w:val="24"/>
        </w:rPr>
        <w:t xml:space="preserve">70.59, SD = 11.17) and mean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(Mean = 69.56, SD = 6.15), which was statistically significant</w:t>
      </w:r>
      <w:r w:rsidR="007F5E49">
        <w:rPr>
          <w:rFonts w:ascii="Times New Roman" w:hAnsi="Times New Roman" w:cs="Times New Roman"/>
          <w:sz w:val="24"/>
          <w:szCs w:val="24"/>
        </w:rPr>
        <w:t xml:space="preserve"> (See Figure</w:t>
      </w:r>
      <w:r w:rsidR="00FF4222">
        <w:rPr>
          <w:rFonts w:ascii="Times New Roman" w:hAnsi="Times New Roman" w:cs="Times New Roman"/>
          <w:sz w:val="24"/>
          <w:szCs w:val="24"/>
        </w:rPr>
        <w:t> 5</w:t>
      </w:r>
      <w:r w:rsidR="00363389">
        <w:rPr>
          <w:rFonts w:ascii="Times New Roman" w:hAnsi="Times New Roman" w:cs="Times New Roman"/>
          <w:sz w:val="24"/>
          <w:szCs w:val="24"/>
        </w:rPr>
        <w:t>);</w:t>
      </w:r>
      <w:r w:rsidR="007F5E49">
        <w:rPr>
          <w:rFonts w:ascii="Times New Roman" w:hAnsi="Times New Roman" w:cs="Times New Roman"/>
          <w:sz w:val="24"/>
          <w:szCs w:val="24"/>
        </w:rPr>
        <w:t xml:space="preserve"> </w:t>
      </w:r>
      <w:proofErr w:type="spellStart"/>
      <w:r w:rsidRPr="00C15AA9">
        <w:rPr>
          <w:rFonts w:ascii="Times New Roman" w:hAnsi="Times New Roman" w:cs="Times New Roman"/>
          <w:sz w:val="24"/>
          <w:szCs w:val="24"/>
        </w:rPr>
        <w:t>r</w:t>
      </w:r>
      <w:r w:rsidRPr="00C15AA9">
        <w:rPr>
          <w:rFonts w:ascii="Times New Roman" w:hAnsi="Times New Roman" w:cs="Times New Roman"/>
          <w:sz w:val="24"/>
          <w:szCs w:val="24"/>
          <w:vertAlign w:val="subscript"/>
        </w:rPr>
        <w:t>s</w:t>
      </w:r>
      <w:proofErr w:type="spellEnd"/>
      <w:r w:rsidRPr="00C15AA9">
        <w:rPr>
          <w:rFonts w:ascii="Times New Roman" w:hAnsi="Times New Roman" w:cs="Times New Roman"/>
          <w:sz w:val="24"/>
          <w:szCs w:val="24"/>
        </w:rPr>
        <w:t xml:space="preserve"> = 0.873, </w:t>
      </w:r>
      <w:proofErr w:type="spellStart"/>
      <w:r w:rsidRPr="00C15AA9">
        <w:rPr>
          <w:rFonts w:ascii="Times New Roman" w:hAnsi="Times New Roman" w:cs="Times New Roman"/>
          <w:sz w:val="24"/>
          <w:szCs w:val="24"/>
        </w:rPr>
        <w:t>BCa</w:t>
      </w:r>
      <w:proofErr w:type="spellEnd"/>
      <w:r w:rsidRPr="00C15AA9">
        <w:rPr>
          <w:rFonts w:ascii="Times New Roman" w:hAnsi="Times New Roman" w:cs="Times New Roman"/>
          <w:sz w:val="24"/>
          <w:szCs w:val="24"/>
        </w:rPr>
        <w:t xml:space="preserve"> 95% CI [0.713, 0.935], p &lt; 0.001).</w:t>
      </w:r>
      <w:r w:rsidR="00024ADE">
        <w:rPr>
          <w:rFonts w:ascii="Times New Roman" w:hAnsi="Times New Roman" w:cs="Times New Roman"/>
          <w:sz w:val="24"/>
          <w:szCs w:val="24"/>
        </w:rPr>
        <w:t xml:space="preserve"> This indicates that recording multiple videos of the same participant substantially improves </w:t>
      </w:r>
      <w:proofErr w:type="spellStart"/>
      <w:r w:rsidR="00024ADE">
        <w:rPr>
          <w:rFonts w:ascii="Times New Roman" w:hAnsi="Times New Roman" w:cs="Times New Roman"/>
          <w:sz w:val="24"/>
          <w:szCs w:val="24"/>
        </w:rPr>
        <w:t>rPPG’s</w:t>
      </w:r>
      <w:proofErr w:type="spellEnd"/>
      <w:r w:rsidR="00024ADE">
        <w:rPr>
          <w:rFonts w:ascii="Times New Roman" w:hAnsi="Times New Roman" w:cs="Times New Roman"/>
          <w:sz w:val="24"/>
          <w:szCs w:val="24"/>
        </w:rPr>
        <w:t xml:space="preserve"> accuracy</w:t>
      </w:r>
      <w:r w:rsidR="000A3876">
        <w:rPr>
          <w:rFonts w:ascii="Times New Roman" w:hAnsi="Times New Roman" w:cs="Times New Roman"/>
          <w:sz w:val="24"/>
          <w:szCs w:val="24"/>
        </w:rPr>
        <w:t xml:space="preserve"> (see figure </w:t>
      </w:r>
      <w:r w:rsidR="00FF4222">
        <w:rPr>
          <w:rFonts w:ascii="Times New Roman" w:hAnsi="Times New Roman" w:cs="Times New Roman"/>
          <w:sz w:val="24"/>
          <w:szCs w:val="24"/>
        </w:rPr>
        <w:t>5</w:t>
      </w:r>
      <w:r w:rsidR="000A3876">
        <w:rPr>
          <w:rFonts w:ascii="Times New Roman" w:hAnsi="Times New Roman" w:cs="Times New Roman"/>
          <w:sz w:val="24"/>
          <w:szCs w:val="24"/>
        </w:rPr>
        <w:t>)</w:t>
      </w:r>
      <w:r w:rsidR="00024ADE">
        <w:rPr>
          <w:rFonts w:ascii="Times New Roman" w:hAnsi="Times New Roman" w:cs="Times New Roman"/>
          <w:sz w:val="24"/>
          <w:szCs w:val="24"/>
        </w:rPr>
        <w:t>.</w:t>
      </w:r>
    </w:p>
    <w:p w14:paraId="6D775B20" w14:textId="77777777" w:rsidR="00BA473C" w:rsidRPr="00C15AA9" w:rsidRDefault="00BA473C" w:rsidP="00BA473C">
      <w:pPr>
        <w:pStyle w:val="Caption"/>
        <w:keepNext/>
        <w:spacing w:after="0"/>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17495C79" wp14:editId="746D4B3F">
            <wp:extent cx="3190875" cy="31908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exp_02_f3_average_trueECG_Smoothy.tif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90875" cy="3190875"/>
                    </a:xfrm>
                    <a:prstGeom prst="rect">
                      <a:avLst/>
                    </a:prstGeom>
                  </pic:spPr>
                </pic:pic>
              </a:graphicData>
            </a:graphic>
          </wp:inline>
        </w:drawing>
      </w:r>
    </w:p>
    <w:p w14:paraId="16EFCE8B" w14:textId="11865CD2" w:rsidR="00BA473C" w:rsidRPr="006B17C4" w:rsidRDefault="00BA473C" w:rsidP="00BA473C">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5</w:t>
      </w:r>
      <w:r w:rsidRPr="006B17C4">
        <w:rPr>
          <w:rFonts w:ascii="Times New Roman" w:hAnsi="Times New Roman" w:cs="Times New Roman"/>
        </w:rPr>
        <w:t xml:space="preserve"> shows the relation between the True HR averaged per participant and the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w:t>
      </w:r>
    </w:p>
    <w:p w14:paraId="08D35DFA" w14:textId="77777777" w:rsidR="00BA473C" w:rsidRDefault="00BA473C" w:rsidP="00BA473C">
      <w:pPr>
        <w:spacing w:after="0" w:line="240" w:lineRule="auto"/>
        <w:contextualSpacing/>
        <w:rPr>
          <w:rFonts w:ascii="Times New Roman" w:hAnsi="Times New Roman" w:cs="Times New Roman"/>
          <w:sz w:val="24"/>
          <w:szCs w:val="24"/>
        </w:rPr>
      </w:pPr>
    </w:p>
    <w:p w14:paraId="2FC8EB21" w14:textId="1FC8842D" w:rsidR="00BA473C" w:rsidRPr="00C15AA9" w:rsidRDefault="00BA473C" w:rsidP="00BA473C">
      <w:pPr>
        <w:spacing w:after="0" w:line="240" w:lineRule="auto"/>
        <w:contextualSpacing/>
        <w:rPr>
          <w:rFonts w:ascii="Times New Roman" w:hAnsi="Times New Roman" w:cs="Times New Roman"/>
          <w:sz w:val="24"/>
          <w:szCs w:val="24"/>
        </w:rPr>
      </w:pPr>
      <w:r w:rsidRPr="00C15AA9">
        <w:rPr>
          <w:rFonts w:ascii="Times New Roman" w:hAnsi="Times New Roman" w:cs="Times New Roman"/>
          <w:sz w:val="24"/>
          <w:szCs w:val="24"/>
        </w:rPr>
        <w:lastRenderedPageBreak/>
        <w:t xml:space="preserve">The paired median difference between the average True HR (IQR = 20.63) and average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(IQR = 8.70) is 0.429 [95.0%CI -1.23, 1.36]</w:t>
      </w:r>
      <w:r w:rsidR="000A3876">
        <w:rPr>
          <w:rFonts w:ascii="Times New Roman" w:hAnsi="Times New Roman" w:cs="Times New Roman"/>
          <w:sz w:val="24"/>
          <w:szCs w:val="24"/>
        </w:rPr>
        <w:t xml:space="preserve"> (see figure </w:t>
      </w:r>
      <w:r w:rsidR="00FF4222">
        <w:rPr>
          <w:rFonts w:ascii="Times New Roman" w:hAnsi="Times New Roman" w:cs="Times New Roman"/>
          <w:sz w:val="24"/>
          <w:szCs w:val="24"/>
        </w:rPr>
        <w:t>6</w:t>
      </w:r>
      <w:r w:rsidR="000A3876">
        <w:rPr>
          <w:rFonts w:ascii="Times New Roman" w:hAnsi="Times New Roman" w:cs="Times New Roman"/>
          <w:sz w:val="24"/>
          <w:szCs w:val="24"/>
        </w:rPr>
        <w:t>)</w:t>
      </w:r>
      <w:r w:rsidRPr="00C15AA9">
        <w:rPr>
          <w:rFonts w:ascii="Times New Roman" w:hAnsi="Times New Roman" w:cs="Times New Roman"/>
          <w:sz w:val="24"/>
          <w:szCs w:val="24"/>
        </w:rPr>
        <w:t>.</w:t>
      </w:r>
      <w:r>
        <w:rPr>
          <w:rFonts w:ascii="Times New Roman" w:hAnsi="Times New Roman" w:cs="Times New Roman"/>
          <w:sz w:val="24"/>
          <w:szCs w:val="24"/>
        </w:rPr>
        <w:t xml:space="preserve"> In this case, averaging the videos did not improve the accuracy of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w:t>
      </w:r>
      <w:r w:rsidR="00024ADE">
        <w:rPr>
          <w:rFonts w:ascii="Times New Roman" w:hAnsi="Times New Roman" w:cs="Times New Roman"/>
          <w:sz w:val="24"/>
          <w:szCs w:val="24"/>
        </w:rPr>
        <w:t xml:space="preserve">as compared to </w:t>
      </w:r>
      <w:r>
        <w:rPr>
          <w:rFonts w:ascii="Times New Roman" w:hAnsi="Times New Roman" w:cs="Times New Roman"/>
          <w:sz w:val="24"/>
          <w:szCs w:val="24"/>
        </w:rPr>
        <w:t xml:space="preserve">the paired median </w:t>
      </w:r>
      <w:r w:rsidR="00024ADE">
        <w:rPr>
          <w:rFonts w:ascii="Times New Roman" w:hAnsi="Times New Roman" w:cs="Times New Roman"/>
          <w:sz w:val="24"/>
          <w:szCs w:val="24"/>
        </w:rPr>
        <w:t xml:space="preserve">HR </w:t>
      </w:r>
      <w:r>
        <w:rPr>
          <w:rFonts w:ascii="Times New Roman" w:hAnsi="Times New Roman" w:cs="Times New Roman"/>
          <w:sz w:val="24"/>
          <w:szCs w:val="24"/>
        </w:rPr>
        <w:t xml:space="preserve">difference </w:t>
      </w:r>
      <w:r w:rsidR="00024ADE">
        <w:rPr>
          <w:rFonts w:ascii="Times New Roman" w:hAnsi="Times New Roman" w:cs="Times New Roman"/>
          <w:sz w:val="24"/>
          <w:szCs w:val="24"/>
        </w:rPr>
        <w:t xml:space="preserve">of </w:t>
      </w:r>
      <w:r>
        <w:rPr>
          <w:rFonts w:ascii="Times New Roman" w:hAnsi="Times New Roman" w:cs="Times New Roman"/>
          <w:sz w:val="24"/>
          <w:szCs w:val="24"/>
        </w:rPr>
        <w:t xml:space="preserve">the non-averaged videos. </w:t>
      </w:r>
      <w:r w:rsidR="00024ADE">
        <w:rPr>
          <w:rFonts w:ascii="Times New Roman" w:hAnsi="Times New Roman" w:cs="Times New Roman"/>
          <w:sz w:val="24"/>
          <w:szCs w:val="24"/>
        </w:rPr>
        <w:t>Nonetheless</w:t>
      </w:r>
      <w:r>
        <w:rPr>
          <w:rFonts w:ascii="Times New Roman" w:hAnsi="Times New Roman" w:cs="Times New Roman"/>
          <w:sz w:val="24"/>
          <w:szCs w:val="24"/>
        </w:rPr>
        <w:t xml:space="preserve">, in both cases </w:t>
      </w:r>
      <w:r w:rsidR="00024ADE">
        <w:rPr>
          <w:rFonts w:ascii="Times New Roman" w:hAnsi="Times New Roman" w:cs="Times New Roman"/>
          <w:sz w:val="24"/>
          <w:szCs w:val="24"/>
        </w:rPr>
        <w:t xml:space="preserve">the </w:t>
      </w:r>
      <w:r>
        <w:rPr>
          <w:rFonts w:ascii="Times New Roman" w:hAnsi="Times New Roman" w:cs="Times New Roman"/>
          <w:sz w:val="24"/>
          <w:szCs w:val="24"/>
        </w:rPr>
        <w:t xml:space="preserve">difference between the true HR and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scores</w:t>
      </w:r>
      <w:r w:rsidR="00024ADE">
        <w:rPr>
          <w:rFonts w:ascii="Times New Roman" w:hAnsi="Times New Roman" w:cs="Times New Roman"/>
          <w:sz w:val="24"/>
          <w:szCs w:val="24"/>
        </w:rPr>
        <w:t xml:space="preserve"> was small</w:t>
      </w:r>
      <w:r>
        <w:rPr>
          <w:rFonts w:ascii="Times New Roman" w:hAnsi="Times New Roman" w:cs="Times New Roman"/>
          <w:sz w:val="24"/>
          <w:szCs w:val="24"/>
        </w:rPr>
        <w:t xml:space="preserve">.  </w:t>
      </w:r>
    </w:p>
    <w:p w14:paraId="49F12A61" w14:textId="77777777" w:rsidR="00BA473C" w:rsidRPr="00C15AA9" w:rsidRDefault="00BA473C" w:rsidP="00BA473C">
      <w:pPr>
        <w:spacing w:after="0" w:line="240" w:lineRule="auto"/>
        <w:contextualSpacing/>
        <w:rPr>
          <w:rFonts w:ascii="Times New Roman" w:hAnsi="Times New Roman" w:cs="Times New Roman"/>
          <w:sz w:val="24"/>
          <w:szCs w:val="24"/>
        </w:rPr>
      </w:pPr>
    </w:p>
    <w:p w14:paraId="43F39977" w14:textId="77777777" w:rsidR="00BA473C" w:rsidRPr="00C15AA9" w:rsidRDefault="00BA473C" w:rsidP="00BA473C">
      <w:pPr>
        <w:spacing w:after="0" w:line="240" w:lineRule="auto"/>
        <w:contextualSpacing/>
        <w:rPr>
          <w:rFonts w:ascii="Times New Roman" w:hAnsi="Times New Roman" w:cs="Times New Roman"/>
          <w:sz w:val="24"/>
          <w:szCs w:val="24"/>
        </w:rPr>
      </w:pPr>
    </w:p>
    <w:p w14:paraId="735335FB" w14:textId="77777777" w:rsidR="00BA473C" w:rsidRPr="00C15AA9" w:rsidRDefault="00BA473C" w:rsidP="00BA473C">
      <w:pPr>
        <w:keepNext/>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1FECA00F" wp14:editId="53C50FC7">
            <wp:extent cx="2981739" cy="223647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xp_02_boxplot_04.tif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983504" cy="2237794"/>
                    </a:xfrm>
                    <a:prstGeom prst="rect">
                      <a:avLst/>
                    </a:prstGeom>
                  </pic:spPr>
                </pic:pic>
              </a:graphicData>
            </a:graphic>
          </wp:inline>
        </w:drawing>
      </w:r>
      <w:r w:rsidRPr="00C15AA9">
        <w:rPr>
          <w:rFonts w:ascii="Times New Roman" w:hAnsi="Times New Roman" w:cs="Times New Roman"/>
          <w:noProof/>
          <w:sz w:val="24"/>
          <w:szCs w:val="24"/>
          <w:lang w:eastAsia="en-GB"/>
        </w:rPr>
        <w:drawing>
          <wp:inline distT="0" distB="0" distL="0" distR="0" wp14:anchorId="49FB2533" wp14:editId="42CF028C">
            <wp:extent cx="1718085" cy="228956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abest_exp_02_plot_02.tif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23779" cy="2297149"/>
                    </a:xfrm>
                    <a:prstGeom prst="rect">
                      <a:avLst/>
                    </a:prstGeom>
                  </pic:spPr>
                </pic:pic>
              </a:graphicData>
            </a:graphic>
          </wp:inline>
        </w:drawing>
      </w:r>
    </w:p>
    <w:p w14:paraId="5A4AD086" w14:textId="6F4D4F29" w:rsidR="00BA473C" w:rsidRPr="006B17C4" w:rsidRDefault="00BA473C" w:rsidP="00BA473C">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6</w:t>
      </w:r>
      <w:r w:rsidRPr="006B17C4">
        <w:rPr>
          <w:rFonts w:ascii="Times New Roman" w:hAnsi="Times New Roman" w:cs="Times New Roman"/>
          <w:noProof/>
        </w:rPr>
        <w:t xml:space="preserve"> </w:t>
      </w:r>
      <w:r w:rsidRPr="006B17C4">
        <w:rPr>
          <w:rFonts w:ascii="Times New Roman" w:hAnsi="Times New Roman" w:cs="Times New Roman"/>
        </w:rPr>
        <w:t xml:space="preserve">left shows boxplots for each condition with each paired set of observations connected by a line. The right figure shows the paired median difference between the True HR and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 averaged per participant.</w:t>
      </w:r>
    </w:p>
    <w:p w14:paraId="028C3A5F" w14:textId="77777777" w:rsidR="00BA473C" w:rsidRDefault="00BA473C" w:rsidP="00D83807"/>
    <w:p w14:paraId="04760BAB" w14:textId="2AA7DFD5" w:rsidR="006B17C4" w:rsidRPr="00C15AA9" w:rsidRDefault="006B17C4" w:rsidP="00363389">
      <w:pPr>
        <w:pStyle w:val="Heading2"/>
      </w:pPr>
      <w:r w:rsidRPr="00C15AA9">
        <w:t xml:space="preserve">Study </w:t>
      </w:r>
      <w:r w:rsidR="008B2652">
        <w:t>2:</w:t>
      </w:r>
      <w:r>
        <w:t xml:space="preserve"> online validation</w:t>
      </w:r>
    </w:p>
    <w:p w14:paraId="17E0C316" w14:textId="02C746A5" w:rsidR="00A72A47" w:rsidRPr="00C15AA9" w:rsidRDefault="00A72A47" w:rsidP="00794D04">
      <w:pPr>
        <w:spacing w:after="0" w:line="240" w:lineRule="auto"/>
        <w:contextualSpacing/>
        <w:rPr>
          <w:rFonts w:ascii="Times New Roman" w:hAnsi="Times New Roman" w:cs="Times New Roman"/>
          <w:sz w:val="24"/>
          <w:szCs w:val="24"/>
        </w:rPr>
      </w:pPr>
    </w:p>
    <w:p w14:paraId="591EF671" w14:textId="13D1202D" w:rsidR="00EB70EF" w:rsidRPr="00C15AA9" w:rsidRDefault="00EB70EF" w:rsidP="00363389">
      <w:pPr>
        <w:pStyle w:val="Heading3"/>
      </w:pPr>
      <w:r w:rsidRPr="00C15AA9">
        <w:t>Accuracy</w:t>
      </w:r>
    </w:p>
    <w:p w14:paraId="07E9979C" w14:textId="1375F9BF" w:rsidR="000927C8" w:rsidRDefault="000927C8" w:rsidP="00C15AA9">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Visual inspection of Q-Q plots and distribution plots showed that the data were normally distributed. This was further confirmed by the Shapiro-Wilk tests of normality (APP HR, P</w:t>
      </w:r>
      <w:r w:rsidR="008F2DD3">
        <w:rPr>
          <w:rStyle w:val="CommentReference"/>
        </w:rPr>
        <w:t> </w:t>
      </w:r>
      <w:r>
        <w:rPr>
          <w:rFonts w:ascii="Times New Roman" w:hAnsi="Times New Roman" w:cs="Times New Roman"/>
          <w:sz w:val="24"/>
          <w:szCs w:val="24"/>
        </w:rPr>
        <w:t>=</w:t>
      </w:r>
      <w:r w:rsidR="008F2DD3">
        <w:rPr>
          <w:rFonts w:ascii="Times New Roman" w:hAnsi="Times New Roman" w:cs="Times New Roman"/>
          <w:sz w:val="24"/>
          <w:szCs w:val="24"/>
        </w:rPr>
        <w:t> </w:t>
      </w:r>
      <w:r>
        <w:rPr>
          <w:rFonts w:ascii="Times New Roman" w:hAnsi="Times New Roman" w:cs="Times New Roman"/>
          <w:sz w:val="24"/>
          <w:szCs w:val="24"/>
        </w:rPr>
        <w:t xml:space="preserve">0.72, and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p = 0.15).</w:t>
      </w:r>
    </w:p>
    <w:p w14:paraId="3FA949FC" w14:textId="6FA6F588" w:rsidR="00593B63" w:rsidRDefault="00593B63" w:rsidP="00C15AA9">
      <w:pPr>
        <w:spacing w:after="0" w:line="240" w:lineRule="auto"/>
        <w:contextualSpacing/>
        <w:rPr>
          <w:rFonts w:ascii="Times New Roman" w:hAnsi="Times New Roman" w:cs="Times New Roman"/>
          <w:sz w:val="24"/>
          <w:szCs w:val="24"/>
        </w:rPr>
      </w:pPr>
      <w:bookmarkStart w:id="3" w:name="_Hlk92796984"/>
      <w:r w:rsidRPr="00C15AA9">
        <w:rPr>
          <w:rFonts w:ascii="Times New Roman" w:hAnsi="Times New Roman" w:cs="Times New Roman"/>
          <w:sz w:val="24"/>
          <w:szCs w:val="24"/>
        </w:rPr>
        <w:t xml:space="preserve">A bootstrapped </w:t>
      </w:r>
      <w:r w:rsidR="003170BA" w:rsidRPr="00C15AA9">
        <w:rPr>
          <w:rFonts w:ascii="Times New Roman" w:hAnsi="Times New Roman" w:cs="Times New Roman"/>
          <w:sz w:val="24"/>
          <w:szCs w:val="24"/>
        </w:rPr>
        <w:t>Pearson</w:t>
      </w:r>
      <w:r w:rsidRPr="00C15AA9">
        <w:rPr>
          <w:rFonts w:ascii="Times New Roman" w:hAnsi="Times New Roman" w:cs="Times New Roman"/>
          <w:sz w:val="24"/>
          <w:szCs w:val="24"/>
        </w:rPr>
        <w:t xml:space="preserve"> correlation revealed a strong, positive correlation between App HR</w:t>
      </w:r>
      <w:r w:rsidR="00DE011B" w:rsidRPr="00C15AA9">
        <w:rPr>
          <w:rFonts w:ascii="Times New Roman" w:hAnsi="Times New Roman" w:cs="Times New Roman"/>
          <w:sz w:val="24"/>
          <w:szCs w:val="24"/>
        </w:rPr>
        <w:t xml:space="preserve"> (</w:t>
      </w:r>
      <w:r w:rsidR="00E33D61">
        <w:rPr>
          <w:rFonts w:ascii="Times New Roman" w:hAnsi="Times New Roman" w:cs="Times New Roman"/>
          <w:sz w:val="24"/>
          <w:szCs w:val="24"/>
        </w:rPr>
        <w:t>across all sessions</w:t>
      </w:r>
      <w:r w:rsidR="00666B61">
        <w:rPr>
          <w:rFonts w:ascii="Times New Roman" w:hAnsi="Times New Roman" w:cs="Times New Roman"/>
          <w:sz w:val="24"/>
          <w:szCs w:val="24"/>
        </w:rPr>
        <w:t xml:space="preserve"> and conditions, 25, 35 and 45 seconds</w:t>
      </w:r>
      <w:r w:rsidR="00E33D61">
        <w:rPr>
          <w:rFonts w:ascii="Times New Roman" w:hAnsi="Times New Roman" w:cs="Times New Roman"/>
          <w:sz w:val="24"/>
          <w:szCs w:val="24"/>
        </w:rPr>
        <w:t xml:space="preserve">, </w:t>
      </w:r>
      <w:r w:rsidR="00B05CE8" w:rsidRPr="00C15AA9">
        <w:rPr>
          <w:rFonts w:ascii="Times New Roman" w:hAnsi="Times New Roman" w:cs="Times New Roman"/>
          <w:sz w:val="24"/>
          <w:szCs w:val="24"/>
        </w:rPr>
        <w:t>mean</w:t>
      </w:r>
      <w:r w:rsidR="00DE011B" w:rsidRPr="00C15AA9">
        <w:rPr>
          <w:rFonts w:ascii="Times New Roman" w:hAnsi="Times New Roman" w:cs="Times New Roman"/>
          <w:sz w:val="24"/>
          <w:szCs w:val="24"/>
        </w:rPr>
        <w:t xml:space="preserve"> = 72.8</w:t>
      </w:r>
      <w:r w:rsidR="00020491" w:rsidRPr="00C15AA9">
        <w:rPr>
          <w:rFonts w:ascii="Times New Roman" w:hAnsi="Times New Roman" w:cs="Times New Roman"/>
          <w:sz w:val="24"/>
          <w:szCs w:val="24"/>
        </w:rPr>
        <w:t>3</w:t>
      </w:r>
      <w:r w:rsidR="00DE011B" w:rsidRPr="00C15AA9">
        <w:rPr>
          <w:rFonts w:ascii="Times New Roman" w:hAnsi="Times New Roman" w:cs="Times New Roman"/>
          <w:sz w:val="24"/>
          <w:szCs w:val="24"/>
        </w:rPr>
        <w:t>, SD = 8.</w:t>
      </w:r>
      <w:r w:rsidR="00020491" w:rsidRPr="00C15AA9">
        <w:rPr>
          <w:rFonts w:ascii="Times New Roman" w:hAnsi="Times New Roman" w:cs="Times New Roman"/>
          <w:sz w:val="24"/>
          <w:szCs w:val="24"/>
        </w:rPr>
        <w:t>34</w:t>
      </w:r>
      <w:r w:rsidR="00DE011B" w:rsidRPr="00C15AA9">
        <w:rPr>
          <w:rFonts w:ascii="Times New Roman" w:hAnsi="Times New Roman" w:cs="Times New Roman"/>
          <w:sz w:val="24"/>
          <w:szCs w:val="24"/>
        </w:rPr>
        <w:t>)</w:t>
      </w:r>
      <w:r w:rsidRPr="00C15AA9">
        <w:rPr>
          <w:rFonts w:ascii="Times New Roman" w:hAnsi="Times New Roman" w:cs="Times New Roman"/>
          <w:sz w:val="24"/>
          <w:szCs w:val="24"/>
        </w:rPr>
        <w:t xml:space="preserve"> and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 </w:t>
      </w:r>
      <w:r w:rsidR="00B05CE8" w:rsidRPr="00C15AA9">
        <w:rPr>
          <w:rFonts w:ascii="Times New Roman" w:hAnsi="Times New Roman" w:cs="Times New Roman"/>
          <w:sz w:val="24"/>
          <w:szCs w:val="24"/>
        </w:rPr>
        <w:t>(mean</w:t>
      </w:r>
      <w:r w:rsidR="00DE011B" w:rsidRPr="00C15AA9">
        <w:rPr>
          <w:rFonts w:ascii="Times New Roman" w:hAnsi="Times New Roman" w:cs="Times New Roman"/>
          <w:sz w:val="24"/>
          <w:szCs w:val="24"/>
        </w:rPr>
        <w:t xml:space="preserve"> = 70.2</w:t>
      </w:r>
      <w:r w:rsidR="00020491" w:rsidRPr="00C15AA9">
        <w:rPr>
          <w:rFonts w:ascii="Times New Roman" w:hAnsi="Times New Roman" w:cs="Times New Roman"/>
          <w:sz w:val="24"/>
          <w:szCs w:val="24"/>
        </w:rPr>
        <w:t>7</w:t>
      </w:r>
      <w:r w:rsidR="00DE011B" w:rsidRPr="00C15AA9">
        <w:rPr>
          <w:rFonts w:ascii="Times New Roman" w:hAnsi="Times New Roman" w:cs="Times New Roman"/>
          <w:sz w:val="24"/>
          <w:szCs w:val="24"/>
        </w:rPr>
        <w:t xml:space="preserve">, </w:t>
      </w:r>
      <w:r w:rsidR="00611CBD" w:rsidRPr="00C15AA9">
        <w:rPr>
          <w:rFonts w:ascii="Times New Roman" w:hAnsi="Times New Roman" w:cs="Times New Roman"/>
          <w:sz w:val="24"/>
          <w:szCs w:val="24"/>
        </w:rPr>
        <w:t>SD = 6.</w:t>
      </w:r>
      <w:r w:rsidR="00020491" w:rsidRPr="00C15AA9">
        <w:rPr>
          <w:rFonts w:ascii="Times New Roman" w:hAnsi="Times New Roman" w:cs="Times New Roman"/>
          <w:sz w:val="24"/>
          <w:szCs w:val="24"/>
        </w:rPr>
        <w:t>22</w:t>
      </w:r>
      <w:r w:rsidR="00DE011B" w:rsidRPr="00C15AA9">
        <w:rPr>
          <w:rFonts w:ascii="Times New Roman" w:hAnsi="Times New Roman" w:cs="Times New Roman"/>
          <w:sz w:val="24"/>
          <w:szCs w:val="24"/>
        </w:rPr>
        <w:t>)</w:t>
      </w:r>
      <w:r w:rsidRPr="00C15AA9">
        <w:rPr>
          <w:rFonts w:ascii="Times New Roman" w:hAnsi="Times New Roman" w:cs="Times New Roman"/>
          <w:sz w:val="24"/>
          <w:szCs w:val="24"/>
        </w:rPr>
        <w:t>, which was statistically significant</w:t>
      </w:r>
      <w:r w:rsidR="007F5E49">
        <w:rPr>
          <w:rFonts w:ascii="Times New Roman" w:hAnsi="Times New Roman" w:cs="Times New Roman"/>
          <w:sz w:val="24"/>
          <w:szCs w:val="24"/>
        </w:rPr>
        <w:t xml:space="preserve"> (</w:t>
      </w:r>
      <w:r w:rsidRPr="00C15AA9">
        <w:rPr>
          <w:rFonts w:ascii="Times New Roman" w:hAnsi="Times New Roman" w:cs="Times New Roman"/>
          <w:sz w:val="24"/>
          <w:szCs w:val="24"/>
        </w:rPr>
        <w:t>r = 0.</w:t>
      </w:r>
      <w:r w:rsidR="00D8159C" w:rsidRPr="00C15AA9">
        <w:rPr>
          <w:rFonts w:ascii="Times New Roman" w:hAnsi="Times New Roman" w:cs="Times New Roman"/>
          <w:sz w:val="24"/>
          <w:szCs w:val="24"/>
        </w:rPr>
        <w:t>578</w:t>
      </w:r>
      <w:r w:rsidRPr="00C15AA9">
        <w:rPr>
          <w:rFonts w:ascii="Times New Roman" w:hAnsi="Times New Roman" w:cs="Times New Roman"/>
          <w:sz w:val="24"/>
          <w:szCs w:val="24"/>
        </w:rPr>
        <w:t xml:space="preserve">, </w:t>
      </w:r>
      <w:proofErr w:type="spellStart"/>
      <w:r w:rsidRPr="00C15AA9">
        <w:rPr>
          <w:rFonts w:ascii="Times New Roman" w:hAnsi="Times New Roman" w:cs="Times New Roman"/>
          <w:sz w:val="24"/>
          <w:szCs w:val="24"/>
        </w:rPr>
        <w:t>BCa</w:t>
      </w:r>
      <w:proofErr w:type="spellEnd"/>
      <w:r w:rsidRPr="00C15AA9">
        <w:rPr>
          <w:rFonts w:ascii="Times New Roman" w:hAnsi="Times New Roman" w:cs="Times New Roman"/>
          <w:sz w:val="24"/>
          <w:szCs w:val="24"/>
        </w:rPr>
        <w:t xml:space="preserve"> 95% CI [</w:t>
      </w:r>
      <w:r w:rsidR="00D8159C" w:rsidRPr="00C15AA9">
        <w:rPr>
          <w:rFonts w:ascii="Times New Roman" w:hAnsi="Times New Roman" w:cs="Times New Roman"/>
          <w:sz w:val="24"/>
          <w:szCs w:val="24"/>
        </w:rPr>
        <w:t>0.386</w:t>
      </w:r>
      <w:r w:rsidRPr="00C15AA9">
        <w:rPr>
          <w:rFonts w:ascii="Times New Roman" w:hAnsi="Times New Roman" w:cs="Times New Roman"/>
          <w:sz w:val="24"/>
          <w:szCs w:val="24"/>
        </w:rPr>
        <w:t>, 0.</w:t>
      </w:r>
      <w:r w:rsidR="00D8159C" w:rsidRPr="00C15AA9">
        <w:rPr>
          <w:rFonts w:ascii="Times New Roman" w:hAnsi="Times New Roman" w:cs="Times New Roman"/>
          <w:sz w:val="24"/>
          <w:szCs w:val="24"/>
        </w:rPr>
        <w:t>696</w:t>
      </w:r>
      <w:r w:rsidRPr="00C15AA9">
        <w:rPr>
          <w:rFonts w:ascii="Times New Roman" w:hAnsi="Times New Roman" w:cs="Times New Roman"/>
          <w:sz w:val="24"/>
          <w:szCs w:val="24"/>
        </w:rPr>
        <w:t>],</w:t>
      </w:r>
      <w:r w:rsidR="00F15348" w:rsidRPr="00C15AA9">
        <w:rPr>
          <w:rFonts w:ascii="Times New Roman" w:hAnsi="Times New Roman" w:cs="Times New Roman"/>
          <w:sz w:val="24"/>
          <w:szCs w:val="24"/>
        </w:rPr>
        <w:t xml:space="preserve"> </w:t>
      </w:r>
      <w:r w:rsidRPr="00C15AA9">
        <w:rPr>
          <w:rFonts w:ascii="Times New Roman" w:hAnsi="Times New Roman" w:cs="Times New Roman"/>
          <w:sz w:val="24"/>
          <w:szCs w:val="24"/>
        </w:rPr>
        <w:t>p &lt; 0.001</w:t>
      </w:r>
      <w:r w:rsidR="000A3876">
        <w:rPr>
          <w:rFonts w:ascii="Times New Roman" w:hAnsi="Times New Roman" w:cs="Times New Roman"/>
          <w:sz w:val="24"/>
          <w:szCs w:val="24"/>
        </w:rPr>
        <w:t xml:space="preserve">, see Figure </w:t>
      </w:r>
      <w:r w:rsidR="00FF4222">
        <w:rPr>
          <w:rFonts w:ascii="Times New Roman" w:hAnsi="Times New Roman" w:cs="Times New Roman"/>
          <w:sz w:val="24"/>
          <w:szCs w:val="24"/>
        </w:rPr>
        <w:t xml:space="preserve">7 </w:t>
      </w:r>
      <w:r w:rsidR="000A3876">
        <w:rPr>
          <w:rFonts w:ascii="Times New Roman" w:hAnsi="Times New Roman" w:cs="Times New Roman"/>
          <w:sz w:val="24"/>
          <w:szCs w:val="24"/>
        </w:rPr>
        <w:t>top-left plot</w:t>
      </w:r>
      <w:r w:rsidR="000E120B">
        <w:rPr>
          <w:rFonts w:ascii="Times New Roman" w:hAnsi="Times New Roman" w:cs="Times New Roman"/>
          <w:sz w:val="24"/>
          <w:szCs w:val="24"/>
        </w:rPr>
        <w:t xml:space="preserve">. </w:t>
      </w:r>
      <w:bookmarkEnd w:id="3"/>
      <w:r w:rsidR="000E120B">
        <w:rPr>
          <w:rFonts w:ascii="Times New Roman" w:hAnsi="Times New Roman" w:cs="Times New Roman"/>
          <w:sz w:val="24"/>
          <w:szCs w:val="24"/>
        </w:rPr>
        <w:t xml:space="preserve">For the analyses on the individual conditions, see </w:t>
      </w:r>
      <w:r w:rsidR="00B75471">
        <w:rPr>
          <w:rFonts w:ascii="Times New Roman" w:hAnsi="Times New Roman" w:cs="Times New Roman"/>
          <w:sz w:val="24"/>
          <w:szCs w:val="24"/>
        </w:rPr>
        <w:t>S</w:t>
      </w:r>
      <w:r w:rsidR="000E120B">
        <w:rPr>
          <w:rFonts w:ascii="Times New Roman" w:hAnsi="Times New Roman" w:cs="Times New Roman"/>
          <w:sz w:val="24"/>
          <w:szCs w:val="24"/>
        </w:rPr>
        <w:t xml:space="preserve">upplementary </w:t>
      </w:r>
      <w:r w:rsidR="00B75471">
        <w:rPr>
          <w:rFonts w:ascii="Times New Roman" w:hAnsi="Times New Roman" w:cs="Times New Roman"/>
          <w:sz w:val="24"/>
          <w:szCs w:val="24"/>
        </w:rPr>
        <w:t>M</w:t>
      </w:r>
      <w:r w:rsidR="000E120B">
        <w:rPr>
          <w:rFonts w:ascii="Times New Roman" w:hAnsi="Times New Roman" w:cs="Times New Roman"/>
          <w:sz w:val="24"/>
          <w:szCs w:val="24"/>
        </w:rPr>
        <w:t>aterial</w:t>
      </w:r>
      <w:r w:rsidRPr="00C15AA9">
        <w:rPr>
          <w:rFonts w:ascii="Times New Roman" w:hAnsi="Times New Roman" w:cs="Times New Roman"/>
          <w:sz w:val="24"/>
          <w:szCs w:val="24"/>
        </w:rPr>
        <w:t>).</w:t>
      </w:r>
    </w:p>
    <w:p w14:paraId="7FFA3E7C" w14:textId="77777777" w:rsidR="000760B1" w:rsidRPr="00C15AA9" w:rsidRDefault="000760B1" w:rsidP="00C15AA9">
      <w:pPr>
        <w:spacing w:after="0" w:line="240" w:lineRule="auto"/>
        <w:contextualSpacing/>
        <w:rPr>
          <w:rFonts w:ascii="Times New Roman" w:hAnsi="Times New Roman" w:cs="Times New Roman"/>
          <w:sz w:val="24"/>
          <w:szCs w:val="24"/>
        </w:rPr>
      </w:pPr>
    </w:p>
    <w:p w14:paraId="5C881173" w14:textId="2D26FCA4" w:rsidR="003C0007" w:rsidRPr="00C15AA9" w:rsidRDefault="00666B61" w:rsidP="006B17C4">
      <w:pPr>
        <w:keepNext/>
        <w:spacing w:after="0" w:line="240" w:lineRule="auto"/>
        <w:contextualSpacing/>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D505894" wp14:editId="78A48656">
            <wp:extent cx="3945243" cy="3945243"/>
            <wp:effectExtent l="0" t="0" r="0" b="0"/>
            <wp:docPr id="10" name="Picture 10"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radar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51316" cy="3951316"/>
                    </a:xfrm>
                    <a:prstGeom prst="rect">
                      <a:avLst/>
                    </a:prstGeom>
                  </pic:spPr>
                </pic:pic>
              </a:graphicData>
            </a:graphic>
          </wp:inline>
        </w:drawing>
      </w:r>
    </w:p>
    <w:p w14:paraId="28FA7769" w14:textId="4E91FFFF" w:rsidR="00666B61" w:rsidRDefault="003C0007" w:rsidP="00885405">
      <w:pPr>
        <w:pStyle w:val="Caption"/>
        <w:spacing w:after="0"/>
        <w:contextualSpacing/>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7</w:t>
      </w:r>
      <w:r w:rsidRPr="006B17C4">
        <w:rPr>
          <w:rFonts w:ascii="Times New Roman" w:hAnsi="Times New Roman" w:cs="Times New Roman"/>
        </w:rPr>
        <w:t xml:space="preserve"> </w:t>
      </w:r>
      <w:bookmarkStart w:id="4" w:name="_Hlk92796617"/>
      <w:r w:rsidRPr="006B17C4">
        <w:rPr>
          <w:rFonts w:ascii="Times New Roman" w:hAnsi="Times New Roman" w:cs="Times New Roman"/>
        </w:rPr>
        <w:t>shows the relation between the HR as measured with the Phone App and the HR</w:t>
      </w:r>
      <w:r w:rsidR="00666B61">
        <w:rPr>
          <w:rFonts w:ascii="Times New Roman" w:hAnsi="Times New Roman" w:cs="Times New Roman"/>
        </w:rPr>
        <w:t xml:space="preserve"> calculated with the </w:t>
      </w:r>
      <w:proofErr w:type="spellStart"/>
      <w:r w:rsidR="00666B61">
        <w:rPr>
          <w:rFonts w:ascii="Times New Roman" w:hAnsi="Times New Roman" w:cs="Times New Roman"/>
        </w:rPr>
        <w:t>rPPG</w:t>
      </w:r>
      <w:proofErr w:type="spellEnd"/>
      <w:r w:rsidR="00666B61">
        <w:rPr>
          <w:rFonts w:ascii="Times New Roman" w:hAnsi="Times New Roman" w:cs="Times New Roman"/>
        </w:rPr>
        <w:t xml:space="preserve"> across all experimental sessions and all conditions (25, 35 and 45 seconds</w:t>
      </w:r>
      <w:r w:rsidR="000E120B">
        <w:rPr>
          <w:rFonts w:ascii="Times New Roman" w:hAnsi="Times New Roman" w:cs="Times New Roman"/>
        </w:rPr>
        <w:t>; for the analyses on the individual conditions see supplementary materials</w:t>
      </w:r>
      <w:r w:rsidR="00666B61">
        <w:rPr>
          <w:rFonts w:ascii="Times New Roman" w:hAnsi="Times New Roman" w:cs="Times New Roman"/>
        </w:rPr>
        <w:t>).</w:t>
      </w:r>
    </w:p>
    <w:p w14:paraId="6B125EDD" w14:textId="43A0DBA1" w:rsidR="00B9125A" w:rsidRPr="006B17C4" w:rsidRDefault="00666B61" w:rsidP="00885405">
      <w:pPr>
        <w:pStyle w:val="Caption"/>
        <w:spacing w:after="0"/>
        <w:contextualSpacing/>
        <w:rPr>
          <w:rFonts w:ascii="Times New Roman" w:hAnsi="Times New Roman" w:cs="Times New Roman"/>
        </w:rPr>
      </w:pPr>
      <w:r>
        <w:rPr>
          <w:rFonts w:ascii="Times New Roman" w:hAnsi="Times New Roman" w:cs="Times New Roman"/>
        </w:rPr>
        <w:t>The top left plot shows the relation between the two variables in all different timing conditions. In the top right, bottom left and bottom right plots we show the same relationship but for each condition separately (25, 35 and 45 seconds respectively).</w:t>
      </w:r>
    </w:p>
    <w:bookmarkEnd w:id="4"/>
    <w:p w14:paraId="06AD997A" w14:textId="77777777" w:rsidR="006B17C4" w:rsidRDefault="006B17C4" w:rsidP="00C15AA9">
      <w:pPr>
        <w:spacing w:after="0" w:line="240" w:lineRule="auto"/>
        <w:contextualSpacing/>
        <w:rPr>
          <w:rFonts w:ascii="Times New Roman" w:hAnsi="Times New Roman" w:cs="Times New Roman"/>
          <w:sz w:val="24"/>
          <w:szCs w:val="24"/>
        </w:rPr>
      </w:pPr>
    </w:p>
    <w:p w14:paraId="75616E5D" w14:textId="77DDE2FD" w:rsidR="00F15348" w:rsidRPr="00C15AA9" w:rsidRDefault="00DE44D0" w:rsidP="0087515D">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When pooling all duration conditions, </w:t>
      </w:r>
      <w:bookmarkStart w:id="5" w:name="_Hlk92799254"/>
      <w:r>
        <w:rPr>
          <w:rFonts w:ascii="Times New Roman" w:hAnsi="Times New Roman" w:cs="Times New Roman"/>
          <w:sz w:val="24"/>
          <w:szCs w:val="24"/>
        </w:rPr>
        <w:t>t</w:t>
      </w:r>
      <w:r w:rsidRPr="00C15AA9">
        <w:rPr>
          <w:rFonts w:ascii="Times New Roman" w:hAnsi="Times New Roman" w:cs="Times New Roman"/>
          <w:sz w:val="24"/>
          <w:szCs w:val="24"/>
        </w:rPr>
        <w:t xml:space="preserve">he </w:t>
      </w:r>
      <w:r w:rsidR="00F15348" w:rsidRPr="00C15AA9">
        <w:rPr>
          <w:rFonts w:ascii="Times New Roman" w:hAnsi="Times New Roman" w:cs="Times New Roman"/>
          <w:sz w:val="24"/>
          <w:szCs w:val="24"/>
        </w:rPr>
        <w:t xml:space="preserve">paired </w:t>
      </w:r>
      <w:r w:rsidR="00D8159C" w:rsidRPr="00C15AA9">
        <w:rPr>
          <w:rFonts w:ascii="Times New Roman" w:hAnsi="Times New Roman" w:cs="Times New Roman"/>
          <w:sz w:val="24"/>
          <w:szCs w:val="24"/>
        </w:rPr>
        <w:t xml:space="preserve">mean </w:t>
      </w:r>
      <w:r w:rsidR="00F15348" w:rsidRPr="00C15AA9">
        <w:rPr>
          <w:rFonts w:ascii="Times New Roman" w:hAnsi="Times New Roman" w:cs="Times New Roman"/>
          <w:sz w:val="24"/>
          <w:szCs w:val="24"/>
        </w:rPr>
        <w:t>difference between App HR</w:t>
      </w:r>
      <w:r w:rsidR="002F230E" w:rsidRPr="00C15AA9">
        <w:rPr>
          <w:rFonts w:ascii="Times New Roman" w:hAnsi="Times New Roman" w:cs="Times New Roman"/>
          <w:sz w:val="24"/>
          <w:szCs w:val="24"/>
        </w:rPr>
        <w:t xml:space="preserve"> </w:t>
      </w:r>
      <w:r w:rsidR="00F15348" w:rsidRPr="00C15AA9">
        <w:rPr>
          <w:rFonts w:ascii="Times New Roman" w:hAnsi="Times New Roman" w:cs="Times New Roman"/>
          <w:sz w:val="24"/>
          <w:szCs w:val="24"/>
        </w:rPr>
        <w:t xml:space="preserve">and </w:t>
      </w:r>
      <w:proofErr w:type="spellStart"/>
      <w:r w:rsidR="00F15348" w:rsidRPr="00C15AA9">
        <w:rPr>
          <w:rFonts w:ascii="Times New Roman" w:hAnsi="Times New Roman" w:cs="Times New Roman"/>
          <w:sz w:val="24"/>
          <w:szCs w:val="24"/>
        </w:rPr>
        <w:t>rPPG</w:t>
      </w:r>
      <w:proofErr w:type="spellEnd"/>
      <w:r w:rsidR="00F15348" w:rsidRPr="00C15AA9">
        <w:rPr>
          <w:rFonts w:ascii="Times New Roman" w:hAnsi="Times New Roman" w:cs="Times New Roman"/>
          <w:sz w:val="24"/>
          <w:szCs w:val="24"/>
        </w:rPr>
        <w:t xml:space="preserve"> HR</w:t>
      </w:r>
      <w:r w:rsidR="00611CBD" w:rsidRPr="00C15AA9">
        <w:rPr>
          <w:rFonts w:ascii="Times New Roman" w:hAnsi="Times New Roman" w:cs="Times New Roman"/>
          <w:sz w:val="24"/>
          <w:szCs w:val="24"/>
        </w:rPr>
        <w:t xml:space="preserve"> </w:t>
      </w:r>
      <w:r w:rsidR="000071C6">
        <w:rPr>
          <w:rFonts w:ascii="Times New Roman" w:hAnsi="Times New Roman" w:cs="Times New Roman"/>
          <w:sz w:val="24"/>
          <w:szCs w:val="24"/>
        </w:rPr>
        <w:t>was</w:t>
      </w:r>
      <w:r w:rsidR="000071C6" w:rsidRPr="00C15AA9">
        <w:rPr>
          <w:rFonts w:ascii="Times New Roman" w:hAnsi="Times New Roman" w:cs="Times New Roman"/>
          <w:sz w:val="24"/>
          <w:szCs w:val="24"/>
        </w:rPr>
        <w:t xml:space="preserve"> </w:t>
      </w:r>
      <w:r w:rsidR="00F15348" w:rsidRPr="00C15AA9">
        <w:rPr>
          <w:rFonts w:ascii="Times New Roman" w:hAnsi="Times New Roman" w:cs="Times New Roman"/>
          <w:sz w:val="24"/>
          <w:szCs w:val="24"/>
        </w:rPr>
        <w:t>-2.</w:t>
      </w:r>
      <w:r w:rsidR="00D8159C" w:rsidRPr="00C15AA9">
        <w:rPr>
          <w:rFonts w:ascii="Times New Roman" w:hAnsi="Times New Roman" w:cs="Times New Roman"/>
          <w:sz w:val="24"/>
          <w:szCs w:val="24"/>
        </w:rPr>
        <w:t>56</w:t>
      </w:r>
      <w:r>
        <w:rPr>
          <w:rFonts w:ascii="Times New Roman" w:hAnsi="Times New Roman" w:cs="Times New Roman"/>
          <w:sz w:val="24"/>
          <w:szCs w:val="24"/>
        </w:rPr>
        <w:t xml:space="preserve"> (</w:t>
      </w:r>
      <w:r w:rsidR="002F0D5F">
        <w:rPr>
          <w:rFonts w:ascii="Times New Roman" w:hAnsi="Times New Roman" w:cs="Times New Roman"/>
          <w:sz w:val="24"/>
          <w:szCs w:val="24"/>
        </w:rPr>
        <w:t>M</w:t>
      </w:r>
      <w:r w:rsidR="00864F04">
        <w:rPr>
          <w:rFonts w:ascii="Times New Roman" w:hAnsi="Times New Roman" w:cs="Times New Roman"/>
          <w:sz w:val="24"/>
          <w:szCs w:val="24"/>
        </w:rPr>
        <w:t xml:space="preserve">ean </w:t>
      </w:r>
      <w:r w:rsidR="009125B0">
        <w:rPr>
          <w:rFonts w:ascii="Times New Roman" w:hAnsi="Times New Roman" w:cs="Times New Roman"/>
          <w:sz w:val="24"/>
          <w:szCs w:val="24"/>
        </w:rPr>
        <w:t>Absolute Error</w:t>
      </w:r>
      <w:r w:rsidR="002F0D5F">
        <w:rPr>
          <w:rFonts w:ascii="Times New Roman" w:hAnsi="Times New Roman" w:cs="Times New Roman"/>
          <w:sz w:val="24"/>
          <w:szCs w:val="24"/>
        </w:rPr>
        <w:t xml:space="preserve"> (MAE)</w:t>
      </w:r>
      <w:r w:rsidR="00864F04">
        <w:rPr>
          <w:rFonts w:ascii="Times New Roman" w:hAnsi="Times New Roman" w:cs="Times New Roman"/>
          <w:sz w:val="24"/>
          <w:szCs w:val="24"/>
        </w:rPr>
        <w:t xml:space="preserve"> = 5.50,</w:t>
      </w:r>
      <w:r w:rsidR="00F15348" w:rsidRPr="00C15AA9">
        <w:rPr>
          <w:rFonts w:ascii="Times New Roman" w:hAnsi="Times New Roman" w:cs="Times New Roman"/>
          <w:sz w:val="24"/>
          <w:szCs w:val="24"/>
        </w:rPr>
        <w:t xml:space="preserve"> [95.0%CI -</w:t>
      </w:r>
      <w:r w:rsidR="00D8159C" w:rsidRPr="00C15AA9">
        <w:rPr>
          <w:rFonts w:ascii="Times New Roman" w:hAnsi="Times New Roman" w:cs="Times New Roman"/>
          <w:sz w:val="24"/>
          <w:szCs w:val="24"/>
        </w:rPr>
        <w:t>3.56</w:t>
      </w:r>
      <w:r w:rsidR="00F15348" w:rsidRPr="00C15AA9">
        <w:rPr>
          <w:rFonts w:ascii="Times New Roman" w:hAnsi="Times New Roman" w:cs="Times New Roman"/>
          <w:sz w:val="24"/>
          <w:szCs w:val="24"/>
        </w:rPr>
        <w:t>, -</w:t>
      </w:r>
      <w:r w:rsidR="00D8159C" w:rsidRPr="00C15AA9">
        <w:rPr>
          <w:rFonts w:ascii="Times New Roman" w:hAnsi="Times New Roman" w:cs="Times New Roman"/>
          <w:sz w:val="24"/>
          <w:szCs w:val="24"/>
        </w:rPr>
        <w:t>1.41</w:t>
      </w:r>
      <w:r w:rsidR="00F15348" w:rsidRPr="00C15AA9">
        <w:rPr>
          <w:rFonts w:ascii="Times New Roman" w:hAnsi="Times New Roman" w:cs="Times New Roman"/>
          <w:sz w:val="24"/>
          <w:szCs w:val="24"/>
        </w:rPr>
        <w:t>]</w:t>
      </w:r>
      <w:r w:rsidR="00F765ED">
        <w:rPr>
          <w:rFonts w:ascii="Times New Roman" w:hAnsi="Times New Roman" w:cs="Times New Roman"/>
          <w:sz w:val="24"/>
          <w:szCs w:val="24"/>
        </w:rPr>
        <w:t>, see figure 8</w:t>
      </w:r>
      <w:r>
        <w:rPr>
          <w:rFonts w:ascii="Times New Roman" w:hAnsi="Times New Roman" w:cs="Times New Roman"/>
          <w:sz w:val="24"/>
          <w:szCs w:val="24"/>
        </w:rPr>
        <w:t>)</w:t>
      </w:r>
      <w:r w:rsidR="00F15348" w:rsidRPr="00C15AA9">
        <w:rPr>
          <w:rFonts w:ascii="Times New Roman" w:hAnsi="Times New Roman" w:cs="Times New Roman"/>
          <w:sz w:val="24"/>
          <w:szCs w:val="24"/>
        </w:rPr>
        <w:t xml:space="preserve">. </w:t>
      </w:r>
      <w:r w:rsidR="00794D04">
        <w:rPr>
          <w:rFonts w:ascii="Times New Roman" w:hAnsi="Times New Roman" w:cs="Times New Roman"/>
          <w:sz w:val="24"/>
          <w:szCs w:val="24"/>
        </w:rPr>
        <w:t>This indicates that</w:t>
      </w:r>
      <w:r w:rsidR="0087515D">
        <w:rPr>
          <w:rFonts w:ascii="Times New Roman" w:hAnsi="Times New Roman" w:cs="Times New Roman"/>
          <w:sz w:val="24"/>
          <w:szCs w:val="24"/>
        </w:rPr>
        <w:t xml:space="preserve"> there was evidence of a moderate difference </w:t>
      </w:r>
      <w:r w:rsidR="00E45583">
        <w:rPr>
          <w:rFonts w:ascii="Times New Roman" w:hAnsi="Times New Roman" w:cs="Times New Roman"/>
          <w:sz w:val="24"/>
          <w:szCs w:val="24"/>
        </w:rPr>
        <w:t>between</w:t>
      </w:r>
      <w:r w:rsidR="000071C6">
        <w:rPr>
          <w:rFonts w:ascii="Times New Roman" w:hAnsi="Times New Roman" w:cs="Times New Roman"/>
          <w:sz w:val="24"/>
          <w:szCs w:val="24"/>
        </w:rPr>
        <w:t xml:space="preserve"> heart rate scores as measured with the App </w:t>
      </w:r>
      <w:r w:rsidR="0087515D">
        <w:rPr>
          <w:rFonts w:ascii="Times New Roman" w:hAnsi="Times New Roman" w:cs="Times New Roman"/>
          <w:sz w:val="24"/>
          <w:szCs w:val="24"/>
        </w:rPr>
        <w:t xml:space="preserve">and HR </w:t>
      </w:r>
      <w:r w:rsidR="000071C6">
        <w:rPr>
          <w:rFonts w:ascii="Times New Roman" w:hAnsi="Times New Roman" w:cs="Times New Roman"/>
          <w:sz w:val="24"/>
          <w:szCs w:val="24"/>
        </w:rPr>
        <w:t xml:space="preserve">scores extracted with the </w:t>
      </w:r>
      <w:proofErr w:type="spellStart"/>
      <w:r w:rsidR="000071C6">
        <w:rPr>
          <w:rFonts w:ascii="Times New Roman" w:hAnsi="Times New Roman" w:cs="Times New Roman"/>
          <w:sz w:val="24"/>
          <w:szCs w:val="24"/>
        </w:rPr>
        <w:t>rPPG</w:t>
      </w:r>
      <w:proofErr w:type="spellEnd"/>
      <w:r w:rsidR="000071C6">
        <w:rPr>
          <w:rFonts w:ascii="Times New Roman" w:hAnsi="Times New Roman" w:cs="Times New Roman"/>
          <w:sz w:val="24"/>
          <w:szCs w:val="24"/>
        </w:rPr>
        <w:t xml:space="preserve"> algorithm. </w:t>
      </w:r>
      <w:r>
        <w:rPr>
          <w:rFonts w:ascii="Times New Roman" w:hAnsi="Times New Roman" w:cs="Times New Roman"/>
          <w:sz w:val="24"/>
          <w:szCs w:val="24"/>
        </w:rPr>
        <w:t>This difference means that</w:t>
      </w:r>
      <w:r w:rsidR="0087515D">
        <w:rPr>
          <w:rFonts w:ascii="Times New Roman" w:hAnsi="Times New Roman" w:cs="Times New Roman"/>
          <w:sz w:val="24"/>
          <w:szCs w:val="24"/>
        </w:rPr>
        <w:t xml:space="preserve"> </w:t>
      </w:r>
      <w:proofErr w:type="spellStart"/>
      <w:r w:rsidR="0087515D">
        <w:rPr>
          <w:rFonts w:ascii="Times New Roman" w:hAnsi="Times New Roman" w:cs="Times New Roman"/>
          <w:sz w:val="24"/>
          <w:szCs w:val="24"/>
        </w:rPr>
        <w:t>rPPG</w:t>
      </w:r>
      <w:proofErr w:type="spellEnd"/>
      <w:r w:rsidR="0087515D">
        <w:rPr>
          <w:rFonts w:ascii="Times New Roman" w:hAnsi="Times New Roman" w:cs="Times New Roman"/>
          <w:sz w:val="24"/>
          <w:szCs w:val="24"/>
        </w:rPr>
        <w:t xml:space="preserve"> </w:t>
      </w:r>
      <w:r>
        <w:rPr>
          <w:rFonts w:ascii="Times New Roman" w:hAnsi="Times New Roman" w:cs="Times New Roman"/>
          <w:sz w:val="24"/>
          <w:szCs w:val="24"/>
        </w:rPr>
        <w:t xml:space="preserve">underestimates HR </w:t>
      </w:r>
      <w:r w:rsidR="0087515D">
        <w:rPr>
          <w:rFonts w:ascii="Times New Roman" w:hAnsi="Times New Roman" w:cs="Times New Roman"/>
          <w:sz w:val="24"/>
          <w:szCs w:val="24"/>
        </w:rPr>
        <w:t>with respect to the App HR</w:t>
      </w:r>
      <w:r w:rsidR="000A3876">
        <w:rPr>
          <w:rFonts w:ascii="Times New Roman" w:hAnsi="Times New Roman" w:cs="Times New Roman"/>
          <w:sz w:val="24"/>
          <w:szCs w:val="24"/>
        </w:rPr>
        <w:t xml:space="preserve">, however this difference is relatively small (5.56 </w:t>
      </w:r>
      <w:r w:rsidR="00363389">
        <w:rPr>
          <w:rFonts w:ascii="Times New Roman" w:hAnsi="Times New Roman" w:cs="Times New Roman"/>
          <w:sz w:val="24"/>
          <w:szCs w:val="24"/>
        </w:rPr>
        <w:t>heartbeats</w:t>
      </w:r>
      <w:r w:rsidR="000A3876">
        <w:rPr>
          <w:rFonts w:ascii="Times New Roman" w:hAnsi="Times New Roman" w:cs="Times New Roman"/>
          <w:sz w:val="24"/>
          <w:szCs w:val="24"/>
        </w:rPr>
        <w:t>)</w:t>
      </w:r>
      <w:r w:rsidR="0087515D">
        <w:rPr>
          <w:rFonts w:ascii="Times New Roman" w:hAnsi="Times New Roman" w:cs="Times New Roman"/>
          <w:sz w:val="24"/>
          <w:szCs w:val="24"/>
        </w:rPr>
        <w:t>.</w:t>
      </w:r>
      <w:r w:rsidR="0087515D" w:rsidDel="000071C6">
        <w:rPr>
          <w:rFonts w:ascii="Times New Roman" w:hAnsi="Times New Roman" w:cs="Times New Roman"/>
          <w:sz w:val="24"/>
          <w:szCs w:val="24"/>
        </w:rPr>
        <w:t xml:space="preserve"> </w:t>
      </w:r>
    </w:p>
    <w:bookmarkEnd w:id="5"/>
    <w:p w14:paraId="37A80302" w14:textId="1A471B4C" w:rsidR="00866367" w:rsidRPr="00C15AA9" w:rsidRDefault="005D2C03" w:rsidP="006B17C4">
      <w:pPr>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lastRenderedPageBreak/>
        <w:drawing>
          <wp:inline distT="0" distB="0" distL="0" distR="0" wp14:anchorId="4C612015" wp14:editId="2704C292">
            <wp:extent cx="3169686" cy="2377440"/>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oxplot_01.tif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174733" cy="2381225"/>
                    </a:xfrm>
                    <a:prstGeom prst="rect">
                      <a:avLst/>
                    </a:prstGeom>
                  </pic:spPr>
                </pic:pic>
              </a:graphicData>
            </a:graphic>
          </wp:inline>
        </w:drawing>
      </w:r>
      <w:r w:rsidR="00C403BE" w:rsidRPr="00C15AA9">
        <w:rPr>
          <w:rFonts w:ascii="Times New Roman" w:hAnsi="Times New Roman" w:cs="Times New Roman"/>
          <w:noProof/>
          <w:sz w:val="24"/>
          <w:szCs w:val="24"/>
          <w:lang w:eastAsia="en-GB"/>
        </w:rPr>
        <w:drawing>
          <wp:inline distT="0" distB="0" distL="0" distR="0" wp14:anchorId="34EEF526" wp14:editId="02BCC046">
            <wp:extent cx="2178658" cy="290333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abest_exp_01_plot_01.tiff"/>
                    <pic:cNvPicPr/>
                  </pic:nvPicPr>
                  <pic:blipFill>
                    <a:blip r:embed="rId22">
                      <a:extLst>
                        <a:ext uri="{28A0092B-C50C-407E-A947-70E740481C1C}">
                          <a14:useLocalDpi xmlns:a14="http://schemas.microsoft.com/office/drawing/2010/main" val="0"/>
                        </a:ext>
                      </a:extLst>
                    </a:blip>
                    <a:stretch>
                      <a:fillRect/>
                    </a:stretch>
                  </pic:blipFill>
                  <pic:spPr>
                    <a:xfrm>
                      <a:off x="0" y="0"/>
                      <a:ext cx="2181430" cy="2907024"/>
                    </a:xfrm>
                    <a:prstGeom prst="rect">
                      <a:avLst/>
                    </a:prstGeom>
                  </pic:spPr>
                </pic:pic>
              </a:graphicData>
            </a:graphic>
          </wp:inline>
        </w:drawing>
      </w:r>
    </w:p>
    <w:p w14:paraId="3ACE2851" w14:textId="2C650550" w:rsidR="00965D63" w:rsidRPr="00C15AA9" w:rsidRDefault="00965D63" w:rsidP="006B17C4">
      <w:pPr>
        <w:keepNext/>
        <w:spacing w:after="0" w:line="240" w:lineRule="auto"/>
        <w:contextualSpacing/>
        <w:jc w:val="center"/>
        <w:rPr>
          <w:rFonts w:ascii="Times New Roman" w:hAnsi="Times New Roman" w:cs="Times New Roman"/>
          <w:sz w:val="24"/>
          <w:szCs w:val="24"/>
        </w:rPr>
      </w:pPr>
    </w:p>
    <w:p w14:paraId="11ED71C9" w14:textId="14DCFDDE" w:rsidR="00B9125A" w:rsidRPr="006B17C4" w:rsidRDefault="00965D63" w:rsidP="006B17C4">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765ED">
        <w:rPr>
          <w:rFonts w:ascii="Times New Roman" w:hAnsi="Times New Roman" w:cs="Times New Roman"/>
        </w:rPr>
        <w:t>8</w:t>
      </w:r>
      <w:r w:rsidR="00BA473C" w:rsidRPr="006B17C4">
        <w:rPr>
          <w:rFonts w:ascii="Times New Roman" w:hAnsi="Times New Roman" w:cs="Times New Roman"/>
        </w:rPr>
        <w:t xml:space="preserve"> </w:t>
      </w:r>
      <w:bookmarkStart w:id="6" w:name="_Hlk92799882"/>
      <w:r w:rsidR="00E84F98" w:rsidRPr="006B17C4">
        <w:rPr>
          <w:rFonts w:ascii="Times New Roman" w:hAnsi="Times New Roman" w:cs="Times New Roman"/>
        </w:rPr>
        <w:t xml:space="preserve">shows </w:t>
      </w:r>
      <w:r w:rsidR="00B05CE8" w:rsidRPr="006B17C4">
        <w:rPr>
          <w:rFonts w:ascii="Times New Roman" w:hAnsi="Times New Roman" w:cs="Times New Roman"/>
        </w:rPr>
        <w:t>the</w:t>
      </w:r>
      <w:r w:rsidRPr="006B17C4">
        <w:rPr>
          <w:rFonts w:ascii="Times New Roman" w:hAnsi="Times New Roman" w:cs="Times New Roman"/>
        </w:rPr>
        <w:t xml:space="preserve"> paired median difference between App HR and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 </w:t>
      </w:r>
      <w:r w:rsidR="00E84F98" w:rsidRPr="006B17C4">
        <w:rPr>
          <w:rFonts w:ascii="Times New Roman" w:hAnsi="Times New Roman" w:cs="Times New Roman"/>
        </w:rPr>
        <w:t xml:space="preserve">with a </w:t>
      </w:r>
      <w:r w:rsidRPr="006B17C4">
        <w:rPr>
          <w:rFonts w:ascii="Times New Roman" w:hAnsi="Times New Roman" w:cs="Times New Roman"/>
        </w:rPr>
        <w:t xml:space="preserve">Gardner-Altman estimation plot. </w:t>
      </w:r>
      <w:r w:rsidR="009D5C4A" w:rsidRPr="006B17C4">
        <w:rPr>
          <w:rFonts w:ascii="Times New Roman" w:hAnsi="Times New Roman" w:cs="Times New Roman"/>
        </w:rPr>
        <w:t xml:space="preserve">The </w:t>
      </w:r>
      <w:r w:rsidR="006B17C4" w:rsidRPr="006B17C4">
        <w:rPr>
          <w:rFonts w:ascii="Times New Roman" w:hAnsi="Times New Roman" w:cs="Times New Roman"/>
        </w:rPr>
        <w:t>left</w:t>
      </w:r>
      <w:r w:rsidR="009D5C4A" w:rsidRPr="006B17C4">
        <w:rPr>
          <w:rFonts w:ascii="Times New Roman" w:hAnsi="Times New Roman" w:cs="Times New Roman"/>
        </w:rPr>
        <w:t xml:space="preserve"> figure shows boxplots for each condition and </w:t>
      </w:r>
      <w:r w:rsidRPr="006B17C4">
        <w:rPr>
          <w:rFonts w:ascii="Times New Roman" w:hAnsi="Times New Roman" w:cs="Times New Roman"/>
        </w:rPr>
        <w:t xml:space="preserve">each paired set of observations is connected by a line. </w:t>
      </w:r>
      <w:r w:rsidR="009D5C4A" w:rsidRPr="006B17C4">
        <w:rPr>
          <w:rFonts w:ascii="Times New Roman" w:hAnsi="Times New Roman" w:cs="Times New Roman"/>
        </w:rPr>
        <w:t>The right figure shows t</w:t>
      </w:r>
      <w:r w:rsidRPr="006B17C4">
        <w:rPr>
          <w:rFonts w:ascii="Times New Roman" w:hAnsi="Times New Roman" w:cs="Times New Roman"/>
        </w:rPr>
        <w:t>he paired mean difference</w:t>
      </w:r>
      <w:r w:rsidR="009D5C4A" w:rsidRPr="006B17C4">
        <w:rPr>
          <w:rFonts w:ascii="Times New Roman" w:hAnsi="Times New Roman" w:cs="Times New Roman"/>
        </w:rPr>
        <w:t xml:space="preserve"> between the two conditions: t</w:t>
      </w:r>
      <w:r w:rsidRPr="006B17C4">
        <w:rPr>
          <w:rFonts w:ascii="Times New Roman" w:hAnsi="Times New Roman" w:cs="Times New Roman"/>
        </w:rPr>
        <w:t xml:space="preserve">he </w:t>
      </w:r>
      <w:r w:rsidR="00F15348" w:rsidRPr="006B17C4">
        <w:rPr>
          <w:rFonts w:ascii="Times New Roman" w:hAnsi="Times New Roman" w:cs="Times New Roman"/>
        </w:rPr>
        <w:t>median</w:t>
      </w:r>
      <w:r w:rsidRPr="006B17C4">
        <w:rPr>
          <w:rFonts w:ascii="Times New Roman" w:hAnsi="Times New Roman" w:cs="Times New Roman"/>
        </w:rPr>
        <w:t xml:space="preserve"> difference is depicted as a dot; the 95% confidence interval is indicated by the ends of the vertical error bar.</w:t>
      </w:r>
    </w:p>
    <w:bookmarkEnd w:id="6"/>
    <w:p w14:paraId="22BAF740" w14:textId="77777777" w:rsidR="003E33B1" w:rsidRDefault="003E33B1" w:rsidP="00C15AA9">
      <w:pPr>
        <w:spacing w:after="0" w:line="240" w:lineRule="auto"/>
        <w:contextualSpacing/>
        <w:rPr>
          <w:rFonts w:ascii="Times New Roman" w:hAnsi="Times New Roman" w:cs="Times New Roman"/>
          <w:sz w:val="24"/>
          <w:szCs w:val="24"/>
        </w:rPr>
      </w:pPr>
    </w:p>
    <w:p w14:paraId="0C18946F" w14:textId="77777777" w:rsidR="003149E0" w:rsidRDefault="003149E0" w:rsidP="00C15AA9">
      <w:pPr>
        <w:spacing w:after="0" w:line="240" w:lineRule="auto"/>
        <w:contextualSpacing/>
        <w:rPr>
          <w:rFonts w:ascii="Times New Roman" w:hAnsi="Times New Roman" w:cs="Times New Roman"/>
          <w:sz w:val="24"/>
          <w:szCs w:val="24"/>
        </w:rPr>
      </w:pPr>
    </w:p>
    <w:p w14:paraId="4EFFE795" w14:textId="77777777" w:rsidR="003149E0" w:rsidRDefault="003149E0" w:rsidP="00C15AA9">
      <w:pPr>
        <w:spacing w:after="0" w:line="240" w:lineRule="auto"/>
        <w:contextualSpacing/>
        <w:rPr>
          <w:rFonts w:ascii="Times New Roman" w:hAnsi="Times New Roman" w:cs="Times New Roman"/>
          <w:sz w:val="24"/>
          <w:szCs w:val="24"/>
        </w:rPr>
      </w:pPr>
    </w:p>
    <w:p w14:paraId="226EFD2A" w14:textId="73D2C2AA" w:rsidR="00000CA4" w:rsidRPr="00C15AA9" w:rsidRDefault="00011EB6" w:rsidP="00C15AA9">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Next, we checked whether </w:t>
      </w:r>
      <w:r w:rsidR="00DE44D0">
        <w:rPr>
          <w:rFonts w:ascii="Times New Roman" w:hAnsi="Times New Roman" w:cs="Times New Roman"/>
          <w:sz w:val="24"/>
          <w:szCs w:val="24"/>
        </w:rPr>
        <w:t>averaging</w:t>
      </w:r>
      <w:r w:rsidR="00DE44D0" w:rsidRPr="00C15AA9">
        <w:rPr>
          <w:rFonts w:ascii="Times New Roman" w:hAnsi="Times New Roman" w:cs="Times New Roman"/>
          <w:sz w:val="24"/>
          <w:szCs w:val="24"/>
        </w:rPr>
        <w:t xml:space="preserve"> </w:t>
      </w:r>
      <w:r w:rsidRPr="00C15AA9">
        <w:rPr>
          <w:rFonts w:ascii="Times New Roman" w:hAnsi="Times New Roman" w:cs="Times New Roman"/>
          <w:sz w:val="24"/>
          <w:szCs w:val="24"/>
        </w:rPr>
        <w:t xml:space="preserve">the HR calculated </w:t>
      </w:r>
      <w:r w:rsidR="00DE44D0">
        <w:rPr>
          <w:rFonts w:ascii="Times New Roman" w:hAnsi="Times New Roman" w:cs="Times New Roman"/>
          <w:sz w:val="24"/>
          <w:szCs w:val="24"/>
        </w:rPr>
        <w:t>across</w:t>
      </w:r>
      <w:r w:rsidR="00DE44D0" w:rsidRPr="00C15AA9">
        <w:rPr>
          <w:rFonts w:ascii="Times New Roman" w:hAnsi="Times New Roman" w:cs="Times New Roman"/>
          <w:sz w:val="24"/>
          <w:szCs w:val="24"/>
        </w:rPr>
        <w:t xml:space="preserve"> </w:t>
      </w:r>
      <w:r w:rsidRPr="00C15AA9">
        <w:rPr>
          <w:rFonts w:ascii="Times New Roman" w:hAnsi="Times New Roman" w:cs="Times New Roman"/>
          <w:sz w:val="24"/>
          <w:szCs w:val="24"/>
        </w:rPr>
        <w:t xml:space="preserve">the three </w:t>
      </w:r>
      <w:r w:rsidR="00DE44D0">
        <w:rPr>
          <w:rFonts w:ascii="Times New Roman" w:hAnsi="Times New Roman" w:cs="Times New Roman"/>
          <w:sz w:val="24"/>
          <w:szCs w:val="24"/>
        </w:rPr>
        <w:t xml:space="preserve">duration </w:t>
      </w:r>
      <w:r>
        <w:rPr>
          <w:rFonts w:ascii="Times New Roman" w:hAnsi="Times New Roman" w:cs="Times New Roman"/>
          <w:sz w:val="24"/>
          <w:szCs w:val="24"/>
        </w:rPr>
        <w:t xml:space="preserve">conditions (25, 35, 45 seconds), per session (N = 55), </w:t>
      </w:r>
      <w:r w:rsidRPr="00C15AA9">
        <w:rPr>
          <w:rFonts w:ascii="Times New Roman" w:hAnsi="Times New Roman" w:cs="Times New Roman"/>
          <w:sz w:val="24"/>
          <w:szCs w:val="24"/>
        </w:rPr>
        <w:t xml:space="preserve">would increase the correlation between the </w:t>
      </w:r>
      <w:r>
        <w:rPr>
          <w:rFonts w:ascii="Times New Roman" w:hAnsi="Times New Roman" w:cs="Times New Roman"/>
          <w:sz w:val="24"/>
          <w:szCs w:val="24"/>
        </w:rPr>
        <w:t>App HR</w:t>
      </w:r>
      <w:r w:rsidRPr="00C15AA9">
        <w:rPr>
          <w:rFonts w:ascii="Times New Roman" w:hAnsi="Times New Roman" w:cs="Times New Roman"/>
          <w:sz w:val="24"/>
          <w:szCs w:val="24"/>
        </w:rPr>
        <w:t xml:space="preserve"> and the </w:t>
      </w:r>
      <w:proofErr w:type="spellStart"/>
      <w:r w:rsidRPr="00C15AA9">
        <w:rPr>
          <w:rFonts w:ascii="Times New Roman" w:hAnsi="Times New Roman" w:cs="Times New Roman"/>
          <w:sz w:val="24"/>
          <w:szCs w:val="24"/>
        </w:rPr>
        <w:t>rPPG</w:t>
      </w:r>
      <w:proofErr w:type="spellEnd"/>
      <w:r w:rsidRPr="00C15AA9">
        <w:rPr>
          <w:rFonts w:ascii="Times New Roman" w:hAnsi="Times New Roman" w:cs="Times New Roman"/>
          <w:sz w:val="24"/>
          <w:szCs w:val="24"/>
        </w:rPr>
        <w:t xml:space="preserve"> HR</w:t>
      </w:r>
      <w:r>
        <w:rPr>
          <w:rFonts w:ascii="Times New Roman" w:hAnsi="Times New Roman" w:cs="Times New Roman"/>
          <w:sz w:val="24"/>
          <w:szCs w:val="24"/>
        </w:rPr>
        <w:t>.</w:t>
      </w:r>
      <w:r w:rsidRPr="00C15AA9">
        <w:rPr>
          <w:rFonts w:ascii="Times New Roman" w:hAnsi="Times New Roman" w:cs="Times New Roman"/>
          <w:sz w:val="24"/>
          <w:szCs w:val="24"/>
        </w:rPr>
        <w:t xml:space="preserve"> </w:t>
      </w:r>
      <w:r w:rsidR="00D16536" w:rsidRPr="00C15AA9">
        <w:rPr>
          <w:rFonts w:ascii="Times New Roman" w:hAnsi="Times New Roman" w:cs="Times New Roman"/>
          <w:sz w:val="24"/>
          <w:szCs w:val="24"/>
        </w:rPr>
        <w:t xml:space="preserve">The bootstrapped </w:t>
      </w:r>
      <w:r w:rsidR="002E1151" w:rsidRPr="00C15AA9">
        <w:rPr>
          <w:rFonts w:ascii="Times New Roman" w:hAnsi="Times New Roman" w:cs="Times New Roman"/>
          <w:sz w:val="24"/>
          <w:szCs w:val="24"/>
        </w:rPr>
        <w:t xml:space="preserve">Pearson </w:t>
      </w:r>
      <w:r w:rsidR="00D16536" w:rsidRPr="00C15AA9">
        <w:rPr>
          <w:rFonts w:ascii="Times New Roman" w:hAnsi="Times New Roman" w:cs="Times New Roman"/>
          <w:sz w:val="24"/>
          <w:szCs w:val="24"/>
        </w:rPr>
        <w:t xml:space="preserve">correlation revealed a strong, positive correlation between Mean App HR (mean = 72.98, SD = 7.55) and </w:t>
      </w:r>
      <w:r w:rsidR="002E1151" w:rsidRPr="00C15AA9">
        <w:rPr>
          <w:rFonts w:ascii="Times New Roman" w:hAnsi="Times New Roman" w:cs="Times New Roman"/>
          <w:sz w:val="24"/>
          <w:szCs w:val="24"/>
        </w:rPr>
        <w:t xml:space="preserve">mean </w:t>
      </w:r>
      <w:proofErr w:type="spellStart"/>
      <w:r w:rsidR="00D16536" w:rsidRPr="00C15AA9">
        <w:rPr>
          <w:rFonts w:ascii="Times New Roman" w:hAnsi="Times New Roman" w:cs="Times New Roman"/>
          <w:sz w:val="24"/>
          <w:szCs w:val="24"/>
        </w:rPr>
        <w:t>rPPG</w:t>
      </w:r>
      <w:proofErr w:type="spellEnd"/>
      <w:r w:rsidR="00D16536" w:rsidRPr="00C15AA9">
        <w:rPr>
          <w:rFonts w:ascii="Times New Roman" w:hAnsi="Times New Roman" w:cs="Times New Roman"/>
          <w:sz w:val="24"/>
          <w:szCs w:val="24"/>
        </w:rPr>
        <w:t xml:space="preserve"> HR (mean = 70.44, SD = 5.85), which was statistically significan</w:t>
      </w:r>
      <w:r w:rsidR="00D72574">
        <w:rPr>
          <w:rFonts w:ascii="Times New Roman" w:hAnsi="Times New Roman" w:cs="Times New Roman"/>
          <w:sz w:val="24"/>
          <w:szCs w:val="24"/>
        </w:rPr>
        <w:t>t</w:t>
      </w:r>
      <w:r w:rsidR="00DE44D0">
        <w:rPr>
          <w:rFonts w:ascii="Times New Roman" w:hAnsi="Times New Roman" w:cs="Times New Roman"/>
          <w:sz w:val="24"/>
          <w:szCs w:val="24"/>
        </w:rPr>
        <w:t xml:space="preserve"> (see Figure </w:t>
      </w:r>
      <w:r w:rsidR="00FF4222">
        <w:rPr>
          <w:rFonts w:ascii="Times New Roman" w:hAnsi="Times New Roman" w:cs="Times New Roman"/>
          <w:sz w:val="24"/>
          <w:szCs w:val="24"/>
        </w:rPr>
        <w:t>9</w:t>
      </w:r>
      <w:r w:rsidR="00DE44D0">
        <w:rPr>
          <w:rFonts w:ascii="Times New Roman" w:hAnsi="Times New Roman" w:cs="Times New Roman"/>
          <w:sz w:val="24"/>
          <w:szCs w:val="24"/>
        </w:rPr>
        <w:t xml:space="preserve">; </w:t>
      </w:r>
      <w:proofErr w:type="spellStart"/>
      <w:r w:rsidR="00D16536" w:rsidRPr="00C15AA9">
        <w:rPr>
          <w:rFonts w:ascii="Times New Roman" w:hAnsi="Times New Roman" w:cs="Times New Roman"/>
          <w:sz w:val="24"/>
          <w:szCs w:val="24"/>
        </w:rPr>
        <w:t>r</w:t>
      </w:r>
      <w:r w:rsidR="00D16536" w:rsidRPr="00C15AA9">
        <w:rPr>
          <w:rFonts w:ascii="Times New Roman" w:hAnsi="Times New Roman" w:cs="Times New Roman"/>
          <w:sz w:val="24"/>
          <w:szCs w:val="24"/>
          <w:vertAlign w:val="subscript"/>
        </w:rPr>
        <w:t>s</w:t>
      </w:r>
      <w:proofErr w:type="spellEnd"/>
      <w:r w:rsidR="00D16536" w:rsidRPr="00C15AA9">
        <w:rPr>
          <w:rFonts w:ascii="Times New Roman" w:hAnsi="Times New Roman" w:cs="Times New Roman"/>
          <w:sz w:val="24"/>
          <w:szCs w:val="24"/>
        </w:rPr>
        <w:t xml:space="preserve"> = 0.</w:t>
      </w:r>
      <w:r w:rsidR="009005BE" w:rsidRPr="00C15AA9">
        <w:rPr>
          <w:rFonts w:ascii="Times New Roman" w:hAnsi="Times New Roman" w:cs="Times New Roman"/>
          <w:sz w:val="24"/>
          <w:szCs w:val="24"/>
        </w:rPr>
        <w:t>752</w:t>
      </w:r>
      <w:r w:rsidR="00D16536" w:rsidRPr="00C15AA9">
        <w:rPr>
          <w:rFonts w:ascii="Times New Roman" w:hAnsi="Times New Roman" w:cs="Times New Roman"/>
          <w:sz w:val="24"/>
          <w:szCs w:val="24"/>
        </w:rPr>
        <w:t xml:space="preserve">, </w:t>
      </w:r>
      <w:proofErr w:type="spellStart"/>
      <w:r w:rsidR="00D16536" w:rsidRPr="00C15AA9">
        <w:rPr>
          <w:rFonts w:ascii="Times New Roman" w:hAnsi="Times New Roman" w:cs="Times New Roman"/>
          <w:sz w:val="24"/>
          <w:szCs w:val="24"/>
        </w:rPr>
        <w:t>BCa</w:t>
      </w:r>
      <w:proofErr w:type="spellEnd"/>
      <w:r w:rsidR="00D16536" w:rsidRPr="00C15AA9">
        <w:rPr>
          <w:rFonts w:ascii="Times New Roman" w:hAnsi="Times New Roman" w:cs="Times New Roman"/>
          <w:sz w:val="24"/>
          <w:szCs w:val="24"/>
        </w:rPr>
        <w:t xml:space="preserve"> 95% CI [-0.</w:t>
      </w:r>
      <w:r w:rsidR="009005BE" w:rsidRPr="00C15AA9">
        <w:rPr>
          <w:rFonts w:ascii="Times New Roman" w:hAnsi="Times New Roman" w:cs="Times New Roman"/>
          <w:sz w:val="24"/>
          <w:szCs w:val="24"/>
        </w:rPr>
        <w:t>610</w:t>
      </w:r>
      <w:r w:rsidR="00D16536" w:rsidRPr="00C15AA9">
        <w:rPr>
          <w:rFonts w:ascii="Times New Roman" w:hAnsi="Times New Roman" w:cs="Times New Roman"/>
          <w:sz w:val="24"/>
          <w:szCs w:val="24"/>
        </w:rPr>
        <w:t>, 0.</w:t>
      </w:r>
      <w:r w:rsidR="009005BE" w:rsidRPr="00C15AA9">
        <w:rPr>
          <w:rFonts w:ascii="Times New Roman" w:hAnsi="Times New Roman" w:cs="Times New Roman"/>
          <w:sz w:val="24"/>
          <w:szCs w:val="24"/>
        </w:rPr>
        <w:t>838</w:t>
      </w:r>
      <w:r w:rsidR="00D16536" w:rsidRPr="00C15AA9">
        <w:rPr>
          <w:rFonts w:ascii="Times New Roman" w:hAnsi="Times New Roman" w:cs="Times New Roman"/>
          <w:sz w:val="24"/>
          <w:szCs w:val="24"/>
        </w:rPr>
        <w:t>], p &lt; 0.001).</w:t>
      </w:r>
      <w:r w:rsidR="00794D04">
        <w:rPr>
          <w:rFonts w:ascii="Times New Roman" w:hAnsi="Times New Roman" w:cs="Times New Roman"/>
          <w:sz w:val="24"/>
          <w:szCs w:val="24"/>
        </w:rPr>
        <w:t xml:space="preserve"> </w:t>
      </w:r>
      <w:r>
        <w:rPr>
          <w:rFonts w:ascii="Times New Roman" w:hAnsi="Times New Roman" w:cs="Times New Roman"/>
          <w:sz w:val="24"/>
          <w:szCs w:val="24"/>
        </w:rPr>
        <w:t xml:space="preserve">Notably, the correlation coefficient is higher than the one for the non-averaged </w:t>
      </w:r>
      <w:r w:rsidR="00DE44D0">
        <w:rPr>
          <w:rFonts w:ascii="Times New Roman" w:hAnsi="Times New Roman" w:cs="Times New Roman"/>
          <w:sz w:val="24"/>
          <w:szCs w:val="24"/>
        </w:rPr>
        <w:t>conditions</w:t>
      </w:r>
      <w:r>
        <w:rPr>
          <w:rFonts w:ascii="Times New Roman" w:hAnsi="Times New Roman" w:cs="Times New Roman"/>
          <w:sz w:val="24"/>
          <w:szCs w:val="24"/>
        </w:rPr>
        <w:t xml:space="preserve">, which seems to support the prediction that combining the </w:t>
      </w:r>
      <w:proofErr w:type="spellStart"/>
      <w:r>
        <w:rPr>
          <w:rFonts w:ascii="Times New Roman" w:hAnsi="Times New Roman" w:cs="Times New Roman"/>
          <w:sz w:val="24"/>
          <w:szCs w:val="24"/>
        </w:rPr>
        <w:t>rPPG</w:t>
      </w:r>
      <w:proofErr w:type="spellEnd"/>
      <w:r>
        <w:rPr>
          <w:rFonts w:ascii="Times New Roman" w:hAnsi="Times New Roman" w:cs="Times New Roman"/>
          <w:sz w:val="24"/>
          <w:szCs w:val="24"/>
        </w:rPr>
        <w:t xml:space="preserve"> HR for the three conditions would increase the </w:t>
      </w:r>
      <w:r w:rsidR="00CC7417">
        <w:rPr>
          <w:rFonts w:ascii="Times New Roman" w:hAnsi="Times New Roman" w:cs="Times New Roman"/>
          <w:sz w:val="24"/>
          <w:szCs w:val="24"/>
        </w:rPr>
        <w:t xml:space="preserve">accuracy of the estimated HR. </w:t>
      </w:r>
    </w:p>
    <w:p w14:paraId="69D83EFD" w14:textId="77777777" w:rsidR="00000CA4" w:rsidRPr="00C15AA9" w:rsidRDefault="00B05CE8" w:rsidP="006B17C4">
      <w:pPr>
        <w:keepNext/>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6C394F24" wp14:editId="27C0EB7A">
            <wp:extent cx="2523744" cy="252374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4_AppHR_Smoothy_Dabest.tif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23744" cy="2523744"/>
                    </a:xfrm>
                    <a:prstGeom prst="rect">
                      <a:avLst/>
                    </a:prstGeom>
                  </pic:spPr>
                </pic:pic>
              </a:graphicData>
            </a:graphic>
          </wp:inline>
        </w:drawing>
      </w:r>
    </w:p>
    <w:p w14:paraId="71DE8B35" w14:textId="72308A82" w:rsidR="000A5849" w:rsidRPr="006B17C4" w:rsidRDefault="00000CA4" w:rsidP="006B17C4">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9</w:t>
      </w:r>
      <w:r w:rsidRPr="006B17C4">
        <w:rPr>
          <w:rFonts w:ascii="Times New Roman" w:hAnsi="Times New Roman" w:cs="Times New Roman"/>
        </w:rPr>
        <w:t xml:space="preserve"> shows the relation between the HR averaged per </w:t>
      </w:r>
      <w:r w:rsidR="002F0D5F">
        <w:rPr>
          <w:rFonts w:ascii="Times New Roman" w:hAnsi="Times New Roman" w:cs="Times New Roman"/>
        </w:rPr>
        <w:t>condition (25, 35, 45 seconds) and per session,</w:t>
      </w:r>
      <w:r w:rsidR="002F0D5F" w:rsidRPr="006B17C4">
        <w:rPr>
          <w:rFonts w:ascii="Times New Roman" w:hAnsi="Times New Roman" w:cs="Times New Roman"/>
        </w:rPr>
        <w:t xml:space="preserve"> </w:t>
      </w:r>
      <w:r w:rsidRPr="006B17C4">
        <w:rPr>
          <w:rFonts w:ascii="Times New Roman" w:hAnsi="Times New Roman" w:cs="Times New Roman"/>
        </w:rPr>
        <w:t xml:space="preserve">as measured with the Phone App and the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w:t>
      </w:r>
      <w:r w:rsidR="005333EA" w:rsidRPr="006B17C4">
        <w:rPr>
          <w:rFonts w:ascii="Times New Roman" w:hAnsi="Times New Roman" w:cs="Times New Roman"/>
        </w:rPr>
        <w:t>.</w:t>
      </w:r>
    </w:p>
    <w:p w14:paraId="1BA52AC0" w14:textId="77777777" w:rsidR="006B17C4" w:rsidRDefault="006B17C4" w:rsidP="00C15AA9">
      <w:pPr>
        <w:spacing w:after="0" w:line="240" w:lineRule="auto"/>
        <w:contextualSpacing/>
        <w:rPr>
          <w:rFonts w:ascii="Times New Roman" w:hAnsi="Times New Roman" w:cs="Times New Roman"/>
          <w:sz w:val="24"/>
          <w:szCs w:val="24"/>
        </w:rPr>
      </w:pPr>
    </w:p>
    <w:p w14:paraId="2F62235A" w14:textId="1EAD96E3" w:rsidR="00D16536" w:rsidRPr="00C15AA9" w:rsidRDefault="002F0D5F" w:rsidP="00C15AA9">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However, t</w:t>
      </w:r>
      <w:r w:rsidR="00D16536" w:rsidRPr="00C15AA9">
        <w:rPr>
          <w:rFonts w:ascii="Times New Roman" w:hAnsi="Times New Roman" w:cs="Times New Roman"/>
          <w:sz w:val="24"/>
          <w:szCs w:val="24"/>
        </w:rPr>
        <w:t xml:space="preserve">he paired </w:t>
      </w:r>
      <w:r w:rsidR="002E1151" w:rsidRPr="00C15AA9">
        <w:rPr>
          <w:rFonts w:ascii="Times New Roman" w:hAnsi="Times New Roman" w:cs="Times New Roman"/>
          <w:sz w:val="24"/>
          <w:szCs w:val="24"/>
        </w:rPr>
        <w:t>mean</w:t>
      </w:r>
      <w:r w:rsidR="002F230E" w:rsidRPr="00C15AA9">
        <w:rPr>
          <w:rFonts w:ascii="Times New Roman" w:hAnsi="Times New Roman" w:cs="Times New Roman"/>
          <w:sz w:val="24"/>
          <w:szCs w:val="24"/>
        </w:rPr>
        <w:t xml:space="preserve"> </w:t>
      </w:r>
      <w:r w:rsidR="00D16536" w:rsidRPr="00C15AA9">
        <w:rPr>
          <w:rFonts w:ascii="Times New Roman" w:hAnsi="Times New Roman" w:cs="Times New Roman"/>
          <w:sz w:val="24"/>
          <w:szCs w:val="24"/>
        </w:rPr>
        <w:t xml:space="preserve">difference between </w:t>
      </w:r>
      <w:r w:rsidR="00535354" w:rsidRPr="00C15AA9">
        <w:rPr>
          <w:rFonts w:ascii="Times New Roman" w:hAnsi="Times New Roman" w:cs="Times New Roman"/>
          <w:sz w:val="24"/>
          <w:szCs w:val="24"/>
        </w:rPr>
        <w:t xml:space="preserve">the average </w:t>
      </w:r>
      <w:r w:rsidR="00D16536" w:rsidRPr="00C15AA9">
        <w:rPr>
          <w:rFonts w:ascii="Times New Roman" w:hAnsi="Times New Roman" w:cs="Times New Roman"/>
          <w:sz w:val="24"/>
          <w:szCs w:val="24"/>
        </w:rPr>
        <w:t xml:space="preserve">App HR and </w:t>
      </w:r>
      <w:r w:rsidR="00535354" w:rsidRPr="00C15AA9">
        <w:rPr>
          <w:rFonts w:ascii="Times New Roman" w:hAnsi="Times New Roman" w:cs="Times New Roman"/>
          <w:sz w:val="24"/>
          <w:szCs w:val="24"/>
        </w:rPr>
        <w:t xml:space="preserve">average </w:t>
      </w:r>
      <w:proofErr w:type="spellStart"/>
      <w:r w:rsidR="00D16536" w:rsidRPr="00C15AA9">
        <w:rPr>
          <w:rFonts w:ascii="Times New Roman" w:hAnsi="Times New Roman" w:cs="Times New Roman"/>
          <w:sz w:val="24"/>
          <w:szCs w:val="24"/>
        </w:rPr>
        <w:t>rPPG</w:t>
      </w:r>
      <w:proofErr w:type="spellEnd"/>
      <w:r w:rsidR="00D16536" w:rsidRPr="00C15AA9">
        <w:rPr>
          <w:rFonts w:ascii="Times New Roman" w:hAnsi="Times New Roman" w:cs="Times New Roman"/>
          <w:sz w:val="24"/>
          <w:szCs w:val="24"/>
        </w:rPr>
        <w:t xml:space="preserve"> HR </w:t>
      </w:r>
      <w:r>
        <w:rPr>
          <w:rFonts w:ascii="Times New Roman" w:hAnsi="Times New Roman" w:cs="Times New Roman"/>
          <w:sz w:val="24"/>
          <w:szCs w:val="24"/>
        </w:rPr>
        <w:t>was</w:t>
      </w:r>
      <w:r w:rsidRPr="00C15AA9">
        <w:rPr>
          <w:rFonts w:ascii="Times New Roman" w:hAnsi="Times New Roman" w:cs="Times New Roman"/>
          <w:sz w:val="24"/>
          <w:szCs w:val="24"/>
        </w:rPr>
        <w:t xml:space="preserve"> </w:t>
      </w:r>
      <w:r w:rsidR="00D16536" w:rsidRPr="00C15AA9">
        <w:rPr>
          <w:rFonts w:ascii="Times New Roman" w:hAnsi="Times New Roman" w:cs="Times New Roman"/>
          <w:sz w:val="24"/>
          <w:szCs w:val="24"/>
        </w:rPr>
        <w:t>-2.</w:t>
      </w:r>
      <w:r w:rsidR="00A93F6B" w:rsidRPr="00C15AA9">
        <w:rPr>
          <w:rFonts w:ascii="Times New Roman" w:hAnsi="Times New Roman" w:cs="Times New Roman"/>
          <w:sz w:val="24"/>
          <w:szCs w:val="24"/>
        </w:rPr>
        <w:t>54</w:t>
      </w:r>
      <w:r>
        <w:rPr>
          <w:rFonts w:ascii="Times New Roman" w:hAnsi="Times New Roman" w:cs="Times New Roman"/>
          <w:sz w:val="24"/>
          <w:szCs w:val="24"/>
        </w:rPr>
        <w:t>, MAE = 4.34</w:t>
      </w:r>
      <w:r w:rsidR="008B2652">
        <w:rPr>
          <w:rFonts w:ascii="Times New Roman" w:hAnsi="Times New Roman" w:cs="Times New Roman"/>
          <w:sz w:val="24"/>
          <w:szCs w:val="24"/>
        </w:rPr>
        <w:t xml:space="preserve">, </w:t>
      </w:r>
      <w:r w:rsidR="008B2652" w:rsidRPr="00C15AA9">
        <w:rPr>
          <w:rFonts w:ascii="Times New Roman" w:hAnsi="Times New Roman" w:cs="Times New Roman"/>
          <w:sz w:val="24"/>
          <w:szCs w:val="24"/>
        </w:rPr>
        <w:t>[</w:t>
      </w:r>
      <w:r w:rsidR="00D16536" w:rsidRPr="00C15AA9">
        <w:rPr>
          <w:rFonts w:ascii="Times New Roman" w:hAnsi="Times New Roman" w:cs="Times New Roman"/>
          <w:sz w:val="24"/>
          <w:szCs w:val="24"/>
        </w:rPr>
        <w:t xml:space="preserve">95.0%CI </w:t>
      </w:r>
      <w:r w:rsidR="00A93F6B" w:rsidRPr="00C15AA9">
        <w:rPr>
          <w:rFonts w:ascii="Times New Roman" w:hAnsi="Times New Roman" w:cs="Times New Roman"/>
          <w:sz w:val="24"/>
          <w:szCs w:val="24"/>
        </w:rPr>
        <w:t>-3.81, -1.18</w:t>
      </w:r>
      <w:r w:rsidR="00D16536" w:rsidRPr="00C15AA9">
        <w:rPr>
          <w:rFonts w:ascii="Times New Roman" w:hAnsi="Times New Roman" w:cs="Times New Roman"/>
          <w:sz w:val="24"/>
          <w:szCs w:val="24"/>
        </w:rPr>
        <w:t>]</w:t>
      </w:r>
      <w:r>
        <w:rPr>
          <w:rFonts w:ascii="Times New Roman" w:hAnsi="Times New Roman" w:cs="Times New Roman"/>
          <w:sz w:val="24"/>
          <w:szCs w:val="24"/>
        </w:rPr>
        <w:t xml:space="preserve">, </w:t>
      </w:r>
      <w:r w:rsidR="00DE44D0">
        <w:rPr>
          <w:rFonts w:ascii="Times New Roman" w:hAnsi="Times New Roman" w:cs="Times New Roman"/>
          <w:sz w:val="24"/>
          <w:szCs w:val="24"/>
        </w:rPr>
        <w:t xml:space="preserve">indicating no </w:t>
      </w:r>
      <w:r>
        <w:rPr>
          <w:rFonts w:ascii="Times New Roman" w:hAnsi="Times New Roman" w:cs="Times New Roman"/>
          <w:sz w:val="24"/>
          <w:szCs w:val="24"/>
        </w:rPr>
        <w:t xml:space="preserve">improvement </w:t>
      </w:r>
      <w:r w:rsidR="00DE44D0">
        <w:rPr>
          <w:rFonts w:ascii="Times New Roman" w:hAnsi="Times New Roman" w:cs="Times New Roman"/>
          <w:sz w:val="24"/>
          <w:szCs w:val="24"/>
        </w:rPr>
        <w:t xml:space="preserve">as </w:t>
      </w:r>
      <w:r>
        <w:rPr>
          <w:rFonts w:ascii="Times New Roman" w:hAnsi="Times New Roman" w:cs="Times New Roman"/>
          <w:sz w:val="24"/>
          <w:szCs w:val="24"/>
        </w:rPr>
        <w:t xml:space="preserve">compared to the </w:t>
      </w:r>
      <w:r w:rsidR="00D14A6F">
        <w:rPr>
          <w:rFonts w:ascii="Times New Roman" w:hAnsi="Times New Roman" w:cs="Times New Roman"/>
          <w:sz w:val="24"/>
          <w:szCs w:val="24"/>
        </w:rPr>
        <w:t>– </w:t>
      </w:r>
      <w:r>
        <w:rPr>
          <w:rFonts w:ascii="Times New Roman" w:hAnsi="Times New Roman" w:cs="Times New Roman"/>
          <w:sz w:val="24"/>
          <w:szCs w:val="24"/>
        </w:rPr>
        <w:t xml:space="preserve">2.56 mean difference </w:t>
      </w:r>
      <w:r w:rsidR="00DE44D0">
        <w:rPr>
          <w:rFonts w:ascii="Times New Roman" w:hAnsi="Times New Roman" w:cs="Times New Roman"/>
          <w:sz w:val="24"/>
          <w:szCs w:val="24"/>
        </w:rPr>
        <w:t xml:space="preserve">for </w:t>
      </w:r>
      <w:r>
        <w:rPr>
          <w:rFonts w:ascii="Times New Roman" w:hAnsi="Times New Roman" w:cs="Times New Roman"/>
          <w:sz w:val="24"/>
          <w:szCs w:val="24"/>
        </w:rPr>
        <w:t xml:space="preserve">the non-averaged </w:t>
      </w:r>
      <w:r w:rsidR="00DE44D0">
        <w:rPr>
          <w:rFonts w:ascii="Times New Roman" w:hAnsi="Times New Roman" w:cs="Times New Roman"/>
          <w:sz w:val="24"/>
          <w:szCs w:val="24"/>
        </w:rPr>
        <w:t>conditions</w:t>
      </w:r>
      <w:r w:rsidR="00F765ED">
        <w:rPr>
          <w:rFonts w:ascii="Times New Roman" w:hAnsi="Times New Roman" w:cs="Times New Roman"/>
          <w:sz w:val="24"/>
          <w:szCs w:val="24"/>
        </w:rPr>
        <w:t xml:space="preserve"> (see figure 10)</w:t>
      </w:r>
      <w:r w:rsidR="00D16536" w:rsidRPr="00C15AA9">
        <w:rPr>
          <w:rFonts w:ascii="Times New Roman" w:hAnsi="Times New Roman" w:cs="Times New Roman"/>
          <w:sz w:val="24"/>
          <w:szCs w:val="24"/>
        </w:rPr>
        <w:t>.</w:t>
      </w:r>
    </w:p>
    <w:p w14:paraId="67FC7F58" w14:textId="59AD70BD" w:rsidR="00155516" w:rsidRPr="00C15AA9" w:rsidRDefault="005D2C03" w:rsidP="006B17C4">
      <w:pPr>
        <w:keepNext/>
        <w:spacing w:after="0" w:line="240" w:lineRule="auto"/>
        <w:contextualSpacing/>
        <w:jc w:val="center"/>
        <w:rPr>
          <w:rFonts w:ascii="Times New Roman" w:hAnsi="Times New Roman" w:cs="Times New Roman"/>
          <w:sz w:val="24"/>
          <w:szCs w:val="24"/>
        </w:rPr>
      </w:pPr>
      <w:r w:rsidRPr="00C15AA9">
        <w:rPr>
          <w:rFonts w:ascii="Times New Roman" w:hAnsi="Times New Roman" w:cs="Times New Roman"/>
          <w:noProof/>
          <w:sz w:val="24"/>
          <w:szCs w:val="24"/>
          <w:lang w:eastAsia="en-GB"/>
        </w:rPr>
        <w:drawing>
          <wp:inline distT="0" distB="0" distL="0" distR="0" wp14:anchorId="1D1C1B7D" wp14:editId="2A4CD5B9">
            <wp:extent cx="3296898" cy="2472856"/>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oxplot_02.tif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298507" cy="2474063"/>
                    </a:xfrm>
                    <a:prstGeom prst="rect">
                      <a:avLst/>
                    </a:prstGeom>
                  </pic:spPr>
                </pic:pic>
              </a:graphicData>
            </a:graphic>
          </wp:inline>
        </w:drawing>
      </w:r>
      <w:r w:rsidR="00C403BE" w:rsidRPr="00C15AA9">
        <w:rPr>
          <w:rFonts w:ascii="Times New Roman" w:hAnsi="Times New Roman" w:cs="Times New Roman"/>
          <w:noProof/>
          <w:sz w:val="24"/>
          <w:szCs w:val="24"/>
          <w:lang w:eastAsia="en-GB"/>
        </w:rPr>
        <w:drawing>
          <wp:inline distT="0" distB="0" distL="0" distR="0" wp14:anchorId="7895381B" wp14:editId="0888B241">
            <wp:extent cx="2088331" cy="2782957"/>
            <wp:effectExtent l="0" t="0" r="762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abest_exp_01_plot_02.tiff"/>
                    <pic:cNvPicPr/>
                  </pic:nvPicPr>
                  <pic:blipFill>
                    <a:blip r:embed="rId25">
                      <a:extLst>
                        <a:ext uri="{28A0092B-C50C-407E-A947-70E740481C1C}">
                          <a14:useLocalDpi xmlns:a14="http://schemas.microsoft.com/office/drawing/2010/main" val="0"/>
                        </a:ext>
                      </a:extLst>
                    </a:blip>
                    <a:stretch>
                      <a:fillRect/>
                    </a:stretch>
                  </pic:blipFill>
                  <pic:spPr>
                    <a:xfrm>
                      <a:off x="0" y="0"/>
                      <a:ext cx="2093573" cy="2789943"/>
                    </a:xfrm>
                    <a:prstGeom prst="rect">
                      <a:avLst/>
                    </a:prstGeom>
                  </pic:spPr>
                </pic:pic>
              </a:graphicData>
            </a:graphic>
          </wp:inline>
        </w:drawing>
      </w:r>
    </w:p>
    <w:p w14:paraId="10F732EC" w14:textId="77777777" w:rsidR="009D5C4A" w:rsidRPr="00C15AA9" w:rsidRDefault="009D5C4A" w:rsidP="006B17C4">
      <w:pPr>
        <w:pStyle w:val="Caption"/>
        <w:spacing w:after="0"/>
        <w:contextualSpacing/>
        <w:jc w:val="center"/>
        <w:rPr>
          <w:rFonts w:ascii="Times New Roman" w:hAnsi="Times New Roman" w:cs="Times New Roman"/>
          <w:sz w:val="24"/>
          <w:szCs w:val="24"/>
        </w:rPr>
      </w:pPr>
    </w:p>
    <w:p w14:paraId="6E7316E1" w14:textId="21E9F6CD" w:rsidR="00902BBF" w:rsidRPr="006B17C4" w:rsidRDefault="00155516" w:rsidP="006B17C4">
      <w:pPr>
        <w:pStyle w:val="Caption"/>
        <w:spacing w:after="0"/>
        <w:contextualSpacing/>
        <w:jc w:val="center"/>
        <w:rPr>
          <w:rFonts w:ascii="Times New Roman" w:hAnsi="Times New Roman" w:cs="Times New Roman"/>
        </w:rPr>
      </w:pPr>
      <w:r w:rsidRPr="006B17C4">
        <w:rPr>
          <w:rFonts w:ascii="Times New Roman" w:hAnsi="Times New Roman" w:cs="Times New Roman"/>
        </w:rPr>
        <w:t xml:space="preserve">Figure </w:t>
      </w:r>
      <w:r w:rsidR="00FF4222">
        <w:rPr>
          <w:rFonts w:ascii="Times New Roman" w:hAnsi="Times New Roman" w:cs="Times New Roman"/>
        </w:rPr>
        <w:t>10</w:t>
      </w:r>
      <w:r w:rsidR="00BA473C" w:rsidRPr="006B17C4">
        <w:rPr>
          <w:rFonts w:ascii="Times New Roman" w:hAnsi="Times New Roman" w:cs="Times New Roman"/>
        </w:rPr>
        <w:t xml:space="preserve"> </w:t>
      </w:r>
      <w:r w:rsidR="009D5C4A" w:rsidRPr="006B17C4">
        <w:rPr>
          <w:rFonts w:ascii="Times New Roman" w:hAnsi="Times New Roman" w:cs="Times New Roman"/>
        </w:rPr>
        <w:t xml:space="preserve">left </w:t>
      </w:r>
      <w:r w:rsidR="00E84F98" w:rsidRPr="006B17C4">
        <w:rPr>
          <w:rFonts w:ascii="Times New Roman" w:hAnsi="Times New Roman" w:cs="Times New Roman"/>
        </w:rPr>
        <w:t xml:space="preserve">shows </w:t>
      </w:r>
      <w:r w:rsidR="009D5C4A" w:rsidRPr="006B17C4">
        <w:rPr>
          <w:rFonts w:ascii="Times New Roman" w:hAnsi="Times New Roman" w:cs="Times New Roman"/>
        </w:rPr>
        <w:t xml:space="preserve">boxplots for each condition with each paired set of observations connected by a line. The right figure shows </w:t>
      </w:r>
      <w:r w:rsidRPr="006B17C4">
        <w:rPr>
          <w:rFonts w:ascii="Times New Roman" w:hAnsi="Times New Roman" w:cs="Times New Roman"/>
        </w:rPr>
        <w:t xml:space="preserve">the paired </w:t>
      </w:r>
      <w:r w:rsidR="009D5C4A" w:rsidRPr="006B17C4">
        <w:rPr>
          <w:rFonts w:ascii="Times New Roman" w:hAnsi="Times New Roman" w:cs="Times New Roman"/>
        </w:rPr>
        <w:t xml:space="preserve">mean </w:t>
      </w:r>
      <w:r w:rsidRPr="006B17C4">
        <w:rPr>
          <w:rFonts w:ascii="Times New Roman" w:hAnsi="Times New Roman" w:cs="Times New Roman"/>
        </w:rPr>
        <w:t xml:space="preserve">difference between App HR and </w:t>
      </w:r>
      <w:proofErr w:type="spellStart"/>
      <w:r w:rsidRPr="006B17C4">
        <w:rPr>
          <w:rFonts w:ascii="Times New Roman" w:hAnsi="Times New Roman" w:cs="Times New Roman"/>
        </w:rPr>
        <w:t>rPPG</w:t>
      </w:r>
      <w:proofErr w:type="spellEnd"/>
      <w:r w:rsidRPr="006B17C4">
        <w:rPr>
          <w:rFonts w:ascii="Times New Roman" w:hAnsi="Times New Roman" w:cs="Times New Roman"/>
        </w:rPr>
        <w:t xml:space="preserve"> HR averaged per session</w:t>
      </w:r>
      <w:r w:rsidR="00E84F98" w:rsidRPr="006B17C4">
        <w:rPr>
          <w:rFonts w:ascii="Times New Roman" w:hAnsi="Times New Roman" w:cs="Times New Roman"/>
        </w:rPr>
        <w:t>.</w:t>
      </w:r>
    </w:p>
    <w:p w14:paraId="7FA16F62" w14:textId="77777777" w:rsidR="006B17C4" w:rsidRDefault="006B17C4" w:rsidP="008D652F"/>
    <w:p w14:paraId="1B6D7C21" w14:textId="3F2221CC" w:rsidR="003629ED" w:rsidRPr="008734B6" w:rsidRDefault="003629ED" w:rsidP="008734B6">
      <w:pPr>
        <w:pStyle w:val="Heading1"/>
        <w:rPr>
          <w:color w:val="auto"/>
        </w:rPr>
      </w:pPr>
      <w:r w:rsidRPr="008734B6">
        <w:rPr>
          <w:color w:val="auto"/>
        </w:rPr>
        <w:t>Conclusions and future directions</w:t>
      </w:r>
    </w:p>
    <w:p w14:paraId="4B1175F3" w14:textId="0AAE6B62" w:rsidR="00C02BF8" w:rsidRPr="008734B6" w:rsidRDefault="00956DDC"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 xml:space="preserve">The aim of this study was to </w:t>
      </w:r>
      <w:r w:rsidR="00650239" w:rsidRPr="008734B6">
        <w:rPr>
          <w:rFonts w:ascii="Times New Roman" w:hAnsi="Times New Roman" w:cs="Times New Roman"/>
          <w:sz w:val="24"/>
          <w:szCs w:val="24"/>
        </w:rPr>
        <w:t xml:space="preserve">demonstrate the functionality of a newly developed </w:t>
      </w:r>
      <w:proofErr w:type="spellStart"/>
      <w:r w:rsidR="00650239" w:rsidRPr="008734B6">
        <w:rPr>
          <w:rFonts w:ascii="Times New Roman" w:hAnsi="Times New Roman" w:cs="Times New Roman"/>
          <w:sz w:val="24"/>
          <w:szCs w:val="24"/>
        </w:rPr>
        <w:t>rPPG</w:t>
      </w:r>
      <w:proofErr w:type="spellEnd"/>
      <w:r w:rsidR="00321033">
        <w:rPr>
          <w:rFonts w:ascii="Times New Roman" w:hAnsi="Times New Roman" w:cs="Times New Roman"/>
          <w:sz w:val="24"/>
          <w:szCs w:val="24"/>
        </w:rPr>
        <w:t xml:space="preserve"> extraction algorithm</w:t>
      </w:r>
      <w:r w:rsidR="00650239" w:rsidRPr="008734B6">
        <w:rPr>
          <w:rFonts w:ascii="Times New Roman" w:hAnsi="Times New Roman" w:cs="Times New Roman"/>
          <w:sz w:val="24"/>
          <w:szCs w:val="24"/>
        </w:rPr>
        <w:t xml:space="preserve"> to </w:t>
      </w:r>
      <w:r w:rsidR="003203E5" w:rsidRPr="008734B6">
        <w:rPr>
          <w:rFonts w:ascii="Times New Roman" w:hAnsi="Times New Roman" w:cs="Times New Roman"/>
          <w:sz w:val="24"/>
          <w:szCs w:val="24"/>
        </w:rPr>
        <w:t>measure the heart rate via webcam</w:t>
      </w:r>
      <w:r w:rsidR="00297BB6" w:rsidRPr="008734B6">
        <w:rPr>
          <w:rFonts w:ascii="Times New Roman" w:hAnsi="Times New Roman" w:cs="Times New Roman"/>
          <w:sz w:val="24"/>
          <w:szCs w:val="24"/>
        </w:rPr>
        <w:t>, with a particular interest to its applicability to online studies</w:t>
      </w:r>
      <w:r w:rsidR="003203E5" w:rsidRPr="008734B6">
        <w:rPr>
          <w:rFonts w:ascii="Times New Roman" w:hAnsi="Times New Roman" w:cs="Times New Roman"/>
          <w:sz w:val="24"/>
          <w:szCs w:val="24"/>
        </w:rPr>
        <w:t>.</w:t>
      </w:r>
    </w:p>
    <w:p w14:paraId="6ADD3C4C" w14:textId="2F9D6AE5" w:rsidR="003203E5" w:rsidRPr="008734B6" w:rsidRDefault="00297BB6"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W</w:t>
      </w:r>
      <w:r w:rsidR="003203E5" w:rsidRPr="008734B6">
        <w:rPr>
          <w:rFonts w:ascii="Times New Roman" w:hAnsi="Times New Roman" w:cs="Times New Roman"/>
          <w:sz w:val="24"/>
          <w:szCs w:val="24"/>
        </w:rPr>
        <w:t xml:space="preserve">e </w:t>
      </w:r>
      <w:r w:rsidRPr="008734B6">
        <w:rPr>
          <w:rFonts w:ascii="Times New Roman" w:hAnsi="Times New Roman" w:cs="Times New Roman"/>
          <w:sz w:val="24"/>
          <w:szCs w:val="24"/>
        </w:rPr>
        <w:t>have conducted</w:t>
      </w:r>
      <w:r w:rsidR="003203E5" w:rsidRPr="008734B6">
        <w:rPr>
          <w:rFonts w:ascii="Times New Roman" w:hAnsi="Times New Roman" w:cs="Times New Roman"/>
          <w:sz w:val="24"/>
          <w:szCs w:val="24"/>
        </w:rPr>
        <w:t xml:space="preserve"> two experiments to demonstrate: 1) how the algorithm performed on an already validated </w:t>
      </w:r>
      <w:r w:rsidR="003203E5" w:rsidRPr="008734B6">
        <w:rPr>
          <w:rFonts w:ascii="Times New Roman" w:hAnsi="Times New Roman" w:cs="Times New Roman"/>
          <w:sz w:val="24"/>
          <w:szCs w:val="24"/>
          <w:lang w:val="en-US"/>
        </w:rPr>
        <w:t>dataset (</w:t>
      </w:r>
      <w:proofErr w:type="spellStart"/>
      <w:r w:rsidR="003203E5" w:rsidRPr="008734B6">
        <w:rPr>
          <w:rFonts w:ascii="Times New Roman" w:hAnsi="Times New Roman" w:cs="Times New Roman"/>
          <w:sz w:val="24"/>
          <w:szCs w:val="24"/>
          <w:lang w:val="en-US"/>
        </w:rPr>
        <w:t>CohFace</w:t>
      </w:r>
      <w:proofErr w:type="spellEnd"/>
      <w:r w:rsidR="003203E5" w:rsidRPr="008734B6">
        <w:rPr>
          <w:rFonts w:ascii="Times New Roman" w:hAnsi="Times New Roman" w:cs="Times New Roman"/>
          <w:sz w:val="24"/>
          <w:szCs w:val="24"/>
          <w:lang w:val="en-US"/>
        </w:rPr>
        <w:t xml:space="preserve">) used for </w:t>
      </w:r>
      <w:proofErr w:type="spellStart"/>
      <w:r w:rsidR="003203E5" w:rsidRPr="008734B6">
        <w:rPr>
          <w:rFonts w:ascii="Times New Roman" w:hAnsi="Times New Roman" w:cs="Times New Roman"/>
          <w:sz w:val="24"/>
          <w:szCs w:val="24"/>
          <w:lang w:val="en-US"/>
        </w:rPr>
        <w:t>rPPG</w:t>
      </w:r>
      <w:proofErr w:type="spellEnd"/>
      <w:r w:rsidR="003203E5" w:rsidRPr="008734B6">
        <w:rPr>
          <w:rFonts w:ascii="Times New Roman" w:hAnsi="Times New Roman" w:cs="Times New Roman"/>
          <w:sz w:val="24"/>
          <w:szCs w:val="24"/>
          <w:lang w:val="en-US"/>
        </w:rPr>
        <w:t xml:space="preserve"> testing </w:t>
      </w:r>
      <w:r w:rsidR="003203E5" w:rsidRPr="008734B6">
        <w:rPr>
          <w:rFonts w:ascii="Times New Roman" w:hAnsi="Times New Roman" w:cs="Times New Roman"/>
          <w:sz w:val="24"/>
          <w:szCs w:val="24"/>
          <w:lang w:val="en-US"/>
        </w:rPr>
        <w:fldChar w:fldCharType="begin" w:fldLock="1"/>
      </w:r>
      <w:r w:rsidR="00117279" w:rsidRPr="008734B6">
        <w:rPr>
          <w:rFonts w:ascii="Times New Roman" w:hAnsi="Times New Roman" w:cs="Times New Roman"/>
          <w:sz w:val="24"/>
          <w:szCs w:val="24"/>
          <w:lang w:val="en-US"/>
        </w:rPr>
        <w:instrText>ADDIN CSL_CITATION {"citationItems":[{"id":"ITEM-1","itemData":{"ISSN":"23318422","abstract":"This paper studies the problem of reproducible research in remote photoplethysmography (rPPG). Most of the work published in this domain is assessed on privately-owned databases, making it difficult to evaluate proposed algorithms in a standard and principled manner. As a consequence, we present a new, publicly available database containing a relatively large number of subjects recorded under two different lighting conditions. Also, three state-of-the-art rPPG algorithms from the literature were selected, implemented and released as open source free software. After a thorough, unbiased experimental evaluation in various settings, it is shown that none of the selected algorithms is precise enough to be used in a real-world scenario.","author":[{"dropping-particle":"","family":"Heusch","given":"G.","non-dropping-particle":"","parse-names":false,"suffix":""},{"dropping-particle":"","family":"Anjos","given":"A.","non-dropping-particle":"","parse-names":false,"suffix":""},{"dropping-particle":"","family":"Marcel","given":"S.","non-dropping-particle":"","parse-names":false,"suffix":""}],"container-title":"arXiv","id":"ITEM-1","issued":{"date-parts":[["2017"]]},"title":"A Reproducible Study on Remote Heart Rate Measurement","type":"article-journal"},"uris":["http://www.mendeley.com/documents/?uuid=62e7b2de-40c3-4b7b-b2bb-f1809a0f9b36"]}],"mendeley":{"formattedCitation":"(G. Heusch et al., 2017)","manualFormatting":"(Heusch et al., 2017)","plainTextFormattedCitation":"(G. Heusch et al., 2017)","previouslyFormattedCitation":"(G. Heusch et al., 2017)"},"properties":{"noteIndex":0},"schema":"https://github.com/citation-style-language/schema/raw/master/csl-citation.json"}</w:instrText>
      </w:r>
      <w:r w:rsidR="003203E5" w:rsidRPr="008734B6">
        <w:rPr>
          <w:rFonts w:ascii="Times New Roman" w:hAnsi="Times New Roman" w:cs="Times New Roman"/>
          <w:sz w:val="24"/>
          <w:szCs w:val="24"/>
          <w:lang w:val="en-US"/>
        </w:rPr>
        <w:fldChar w:fldCharType="separate"/>
      </w:r>
      <w:r w:rsidR="003203E5" w:rsidRPr="008734B6">
        <w:rPr>
          <w:rFonts w:ascii="Times New Roman" w:hAnsi="Times New Roman" w:cs="Times New Roman"/>
          <w:noProof/>
          <w:sz w:val="24"/>
          <w:szCs w:val="24"/>
          <w:lang w:val="en-US"/>
        </w:rPr>
        <w:t>(Heusch et al., 2017)</w:t>
      </w:r>
      <w:r w:rsidR="003203E5" w:rsidRPr="008734B6">
        <w:rPr>
          <w:rFonts w:ascii="Times New Roman" w:hAnsi="Times New Roman" w:cs="Times New Roman"/>
          <w:sz w:val="24"/>
          <w:szCs w:val="24"/>
          <w:lang w:val="en-US"/>
        </w:rPr>
        <w:fldChar w:fldCharType="end"/>
      </w:r>
      <w:r w:rsidR="003203E5" w:rsidRPr="008734B6">
        <w:rPr>
          <w:rFonts w:ascii="Times New Roman" w:hAnsi="Times New Roman" w:cs="Times New Roman"/>
          <w:sz w:val="24"/>
          <w:szCs w:val="24"/>
          <w:lang w:val="en-US"/>
        </w:rPr>
        <w:t xml:space="preserve">, and 2) how the algorithm performed on videos recorded via an online platform, </w:t>
      </w:r>
      <w:r w:rsidR="003203E5" w:rsidRPr="008734B6">
        <w:rPr>
          <w:rFonts w:ascii="Times New Roman" w:hAnsi="Times New Roman" w:cs="Times New Roman"/>
          <w:sz w:val="24"/>
          <w:szCs w:val="24"/>
        </w:rPr>
        <w:t>with little control over the environmental context and hardware setup of the participants being recorded</w:t>
      </w:r>
      <w:r w:rsidR="000760B1" w:rsidRPr="008734B6">
        <w:rPr>
          <w:rFonts w:ascii="Times New Roman" w:hAnsi="Times New Roman" w:cs="Times New Roman"/>
          <w:sz w:val="24"/>
          <w:szCs w:val="24"/>
        </w:rPr>
        <w:t>,</w:t>
      </w:r>
      <w:r w:rsidR="003203E5" w:rsidRPr="008734B6">
        <w:rPr>
          <w:rFonts w:ascii="Times New Roman" w:hAnsi="Times New Roman" w:cs="Times New Roman"/>
          <w:sz w:val="24"/>
          <w:szCs w:val="24"/>
          <w:lang w:val="en-US"/>
        </w:rPr>
        <w:t xml:space="preserve"> compared to a validated mobile heart rate application </w:t>
      </w:r>
      <w:r w:rsidR="003203E5" w:rsidRPr="008734B6">
        <w:rPr>
          <w:rFonts w:ascii="Times New Roman" w:hAnsi="Times New Roman" w:cs="Times New Roman"/>
          <w:sz w:val="24"/>
          <w:szCs w:val="24"/>
          <w:lang w:val="en-US"/>
        </w:rPr>
        <w:fldChar w:fldCharType="begin" w:fldLock="1"/>
      </w:r>
      <w:r w:rsidR="003203E5" w:rsidRPr="008734B6">
        <w:rPr>
          <w:rFonts w:ascii="Times New Roman" w:hAnsi="Times New Roman" w:cs="Times New Roman"/>
          <w:sz w:val="24"/>
          <w:szCs w:val="24"/>
          <w:lang w:val="en-US"/>
        </w:rPr>
        <w:instrText>ADDIN CSL_CITATION {"citationItems":[{"id":"ITEM-1","itemData":{"DOI":"10.1177/1460458214540909","ISBN":"1460458214","ISSN":"17412811","PMID":"25038201","abstract":"There are downloadable applications (Apps) for cell phones that can measure heart rate in a simple and painless manner. The aim of this study was to assess the reliability of this type of App for a Smartphone using an Android system, compared to the radial pulse and a portable pulse oximeter. We performed a pilot observational study of diagnostic accuracy, randomized in 46 healthy volunteers. The patients' demographic data and cardiac pulse were collected. Radial pulse was measured by palpation of the radial artery with three fingers at the wrist over the radius; a low-cost portable, liquid crystal display finger pulse oximeter; and a Heart Rate Plus for Samsung Galaxy Note®. This study demonstrated high reliability and consistency between systems with respect to the heart rate parameter of healthy adults using three systems. For all parameters, ICC was &gt; 0.93, indicating</w:instrText>
      </w:r>
      <w:r w:rsidR="003203E5" w:rsidRPr="008734B6">
        <w:rPr>
          <w:rFonts w:ascii="Times New Roman" w:hAnsi="Times New Roman" w:cs="Times New Roman"/>
          <w:sz w:val="24"/>
          <w:szCs w:val="24"/>
        </w:rPr>
        <w:instrText xml:space="preserve"> excellent reliability. Moreover, CVME values for all parameters were between 1.66-4.06 %. We found significant correlation coefficients and no systematic differences between radial pulse palpation and pulse oximeter and a high precision. Low-cost pulse oximeter and App systems can serve as valid instruments for the assessment of heart rate in healthy adults.","author":[{"dropping-particle":"","family":"Losa-Iglesias","given":"Marta Elena","non-dropping-particle":"","parse-names":false,"suffix":""},{"dropping-particle":"","family":"Becerro-De-Bengoa-Vallejo","given":"Ricardo","non-dropping-particle":"","parse-names":false,"suffix":""},{"dropping-particle":"","family":"Becerro-De-Bengoa-Losa","given":"Klark Ricardo","non-dropping-particle":"","parse-names":false,"suffix":""}],"container-title":"Health Informatics Journal","id":"ITEM-1","issue":"2","issued":{"date-parts":[["2016"]]},"page":"151-159","title":"Reliability and concurrent validity of a peripheral pulse oximeter and health-app system for the quantification of heart rate in healthy adults","type":"article-journal","volume":"22"},"uris":["http://www.mendeley.com/documents/?uuid=bea2b20d-fc7f-45c2-bf7c-468c181ef368"]}],"mendeley":{"formattedCitation":"(Losa-Iglesias et al., 2016)","plainTextFormattedCitation":"(Losa-Iglesias et al., 2016)","previouslyFormattedCitation":"(Losa-Iglesias et al., 2016)"},"properties":{"noteIndex":0},"schema":"https://github.com/citation-style-language/schema/raw/master/csl-citation.json"}</w:instrText>
      </w:r>
      <w:r w:rsidR="003203E5" w:rsidRPr="008734B6">
        <w:rPr>
          <w:rFonts w:ascii="Times New Roman" w:hAnsi="Times New Roman" w:cs="Times New Roman"/>
          <w:sz w:val="24"/>
          <w:szCs w:val="24"/>
          <w:lang w:val="en-US"/>
        </w:rPr>
        <w:fldChar w:fldCharType="separate"/>
      </w:r>
      <w:r w:rsidR="003203E5" w:rsidRPr="008734B6">
        <w:rPr>
          <w:rFonts w:ascii="Times New Roman" w:hAnsi="Times New Roman" w:cs="Times New Roman"/>
          <w:noProof/>
          <w:sz w:val="24"/>
          <w:szCs w:val="24"/>
        </w:rPr>
        <w:t>(Losa-Iglesias et al., 2016)</w:t>
      </w:r>
      <w:r w:rsidR="003203E5" w:rsidRPr="008734B6">
        <w:rPr>
          <w:rFonts w:ascii="Times New Roman" w:hAnsi="Times New Roman" w:cs="Times New Roman"/>
          <w:sz w:val="24"/>
          <w:szCs w:val="24"/>
          <w:lang w:val="en-US"/>
        </w:rPr>
        <w:fldChar w:fldCharType="end"/>
      </w:r>
      <w:r w:rsidR="003203E5" w:rsidRPr="008734B6">
        <w:rPr>
          <w:rFonts w:ascii="Times New Roman" w:hAnsi="Times New Roman" w:cs="Times New Roman"/>
          <w:sz w:val="24"/>
          <w:szCs w:val="24"/>
        </w:rPr>
        <w:t xml:space="preserve">. </w:t>
      </w:r>
    </w:p>
    <w:p w14:paraId="1A30C38B" w14:textId="046289CD" w:rsidR="003203E5" w:rsidRPr="008734B6" w:rsidRDefault="000760B1"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 xml:space="preserve">Results from study 1) show a high correlation between the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heart rate and the true heart rate (</w:t>
      </w:r>
      <w:r w:rsidR="00BD7157" w:rsidRPr="008734B6">
        <w:rPr>
          <w:rFonts w:ascii="Times New Roman" w:hAnsi="Times New Roman" w:cs="Times New Roman"/>
          <w:sz w:val="24"/>
          <w:szCs w:val="24"/>
        </w:rPr>
        <w:t>r</w:t>
      </w:r>
      <w:r w:rsidR="00BD7157">
        <w:rPr>
          <w:rFonts w:ascii="Times New Roman" w:hAnsi="Times New Roman" w:cs="Times New Roman"/>
          <w:sz w:val="24"/>
          <w:szCs w:val="24"/>
        </w:rPr>
        <w:t> </w:t>
      </w:r>
      <w:r w:rsidR="00BD7157" w:rsidRPr="008734B6">
        <w:rPr>
          <w:rFonts w:ascii="Times New Roman" w:hAnsi="Times New Roman" w:cs="Times New Roman"/>
          <w:sz w:val="24"/>
          <w:szCs w:val="24"/>
        </w:rPr>
        <w:t>&gt;</w:t>
      </w:r>
      <w:r w:rsidR="00BD7157">
        <w:rPr>
          <w:rFonts w:ascii="Times New Roman" w:hAnsi="Times New Roman" w:cs="Times New Roman"/>
          <w:sz w:val="24"/>
          <w:szCs w:val="24"/>
        </w:rPr>
        <w:t> </w:t>
      </w:r>
      <w:r w:rsidRPr="008734B6">
        <w:rPr>
          <w:rFonts w:ascii="Times New Roman" w:hAnsi="Times New Roman" w:cs="Times New Roman"/>
          <w:sz w:val="24"/>
          <w:szCs w:val="24"/>
        </w:rPr>
        <w:t xml:space="preserve">0.75), and no evidence of a difference between the two measures. </w:t>
      </w:r>
    </w:p>
    <w:p w14:paraId="7A3B96E8" w14:textId="3A38D56D" w:rsidR="004C5D7D" w:rsidRPr="008734B6" w:rsidRDefault="004C5D7D"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Results from study 2) show</w:t>
      </w:r>
      <w:r w:rsidR="001C7796" w:rsidRPr="008734B6">
        <w:rPr>
          <w:rFonts w:ascii="Times New Roman" w:hAnsi="Times New Roman" w:cs="Times New Roman"/>
          <w:sz w:val="24"/>
          <w:szCs w:val="24"/>
        </w:rPr>
        <w:t xml:space="preserve"> that the HR extracted with our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w:t>
      </w:r>
      <w:r w:rsidR="001C7796" w:rsidRPr="008734B6">
        <w:rPr>
          <w:rFonts w:ascii="Times New Roman" w:hAnsi="Times New Roman" w:cs="Times New Roman"/>
          <w:sz w:val="24"/>
          <w:szCs w:val="24"/>
        </w:rPr>
        <w:t xml:space="preserve">algorithm correlates </w:t>
      </w:r>
      <w:r w:rsidRPr="008734B6">
        <w:rPr>
          <w:rFonts w:ascii="Times New Roman" w:hAnsi="Times New Roman" w:cs="Times New Roman"/>
          <w:sz w:val="24"/>
          <w:szCs w:val="24"/>
        </w:rPr>
        <w:t>(</w:t>
      </w:r>
      <w:r w:rsidR="00BD7157" w:rsidRPr="008734B6">
        <w:rPr>
          <w:rFonts w:ascii="Times New Roman" w:hAnsi="Times New Roman" w:cs="Times New Roman"/>
          <w:sz w:val="24"/>
          <w:szCs w:val="24"/>
        </w:rPr>
        <w:t>r</w:t>
      </w:r>
      <w:r w:rsidR="00BD7157">
        <w:rPr>
          <w:rFonts w:ascii="Times New Roman" w:hAnsi="Times New Roman" w:cs="Times New Roman"/>
          <w:sz w:val="24"/>
          <w:szCs w:val="24"/>
        </w:rPr>
        <w:t> </w:t>
      </w:r>
      <w:r w:rsidR="00BD7157" w:rsidRPr="008734B6">
        <w:rPr>
          <w:rFonts w:ascii="Times New Roman" w:hAnsi="Times New Roman" w:cs="Times New Roman"/>
          <w:sz w:val="24"/>
          <w:szCs w:val="24"/>
        </w:rPr>
        <w:t>=</w:t>
      </w:r>
      <w:r w:rsidR="00BD7157">
        <w:rPr>
          <w:rFonts w:ascii="Times New Roman" w:hAnsi="Times New Roman" w:cs="Times New Roman"/>
          <w:sz w:val="24"/>
          <w:szCs w:val="24"/>
        </w:rPr>
        <w:t> </w:t>
      </w:r>
      <w:r w:rsidRPr="008734B6">
        <w:rPr>
          <w:rFonts w:ascii="Times New Roman" w:hAnsi="Times New Roman" w:cs="Times New Roman"/>
          <w:sz w:val="24"/>
          <w:szCs w:val="24"/>
        </w:rPr>
        <w:t>0.58)</w:t>
      </w:r>
      <w:r w:rsidR="001C7796" w:rsidRPr="008734B6">
        <w:rPr>
          <w:rFonts w:ascii="Times New Roman" w:hAnsi="Times New Roman" w:cs="Times New Roman"/>
          <w:sz w:val="24"/>
          <w:szCs w:val="24"/>
        </w:rPr>
        <w:t xml:space="preserve"> with the HR recorded via </w:t>
      </w:r>
      <w:r w:rsidR="00321033">
        <w:rPr>
          <w:rFonts w:ascii="Times New Roman" w:hAnsi="Times New Roman" w:cs="Times New Roman"/>
          <w:sz w:val="24"/>
          <w:szCs w:val="24"/>
        </w:rPr>
        <w:t xml:space="preserve">a validated mobile </w:t>
      </w:r>
      <w:r w:rsidR="001C7796" w:rsidRPr="008734B6">
        <w:rPr>
          <w:rFonts w:ascii="Times New Roman" w:hAnsi="Times New Roman" w:cs="Times New Roman"/>
          <w:sz w:val="24"/>
          <w:szCs w:val="24"/>
        </w:rPr>
        <w:t xml:space="preserve">App. However, there was also </w:t>
      </w:r>
      <w:r w:rsidRPr="008734B6">
        <w:rPr>
          <w:rFonts w:ascii="Times New Roman" w:hAnsi="Times New Roman" w:cs="Times New Roman"/>
          <w:sz w:val="24"/>
          <w:szCs w:val="24"/>
        </w:rPr>
        <w:t xml:space="preserve">evidence of a difference between the two measures, with the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underestimating the HR</w:t>
      </w:r>
      <w:r w:rsidR="001C7796" w:rsidRPr="008734B6">
        <w:rPr>
          <w:rFonts w:ascii="Times New Roman" w:hAnsi="Times New Roman" w:cs="Times New Roman"/>
          <w:sz w:val="24"/>
          <w:szCs w:val="24"/>
        </w:rPr>
        <w:t>, but</w:t>
      </w:r>
      <w:r w:rsidRPr="008734B6">
        <w:rPr>
          <w:rFonts w:ascii="Times New Roman" w:hAnsi="Times New Roman" w:cs="Times New Roman"/>
          <w:sz w:val="24"/>
          <w:szCs w:val="24"/>
        </w:rPr>
        <w:t xml:space="preserve"> </w:t>
      </w:r>
      <w:r w:rsidR="00BD7157">
        <w:rPr>
          <w:rFonts w:ascii="Times New Roman" w:hAnsi="Times New Roman" w:cs="Times New Roman"/>
          <w:sz w:val="24"/>
          <w:szCs w:val="24"/>
        </w:rPr>
        <w:t xml:space="preserve">the average </w:t>
      </w:r>
      <w:r w:rsidRPr="008734B6">
        <w:rPr>
          <w:rFonts w:ascii="Times New Roman" w:hAnsi="Times New Roman" w:cs="Times New Roman"/>
          <w:sz w:val="24"/>
          <w:szCs w:val="24"/>
        </w:rPr>
        <w:t xml:space="preserve">difference </w:t>
      </w:r>
      <w:r w:rsidR="001C7796" w:rsidRPr="008734B6">
        <w:rPr>
          <w:rFonts w:ascii="Times New Roman" w:hAnsi="Times New Roman" w:cs="Times New Roman"/>
          <w:sz w:val="24"/>
          <w:szCs w:val="24"/>
        </w:rPr>
        <w:t>was</w:t>
      </w:r>
      <w:r w:rsidRPr="008734B6">
        <w:rPr>
          <w:rFonts w:ascii="Times New Roman" w:hAnsi="Times New Roman" w:cs="Times New Roman"/>
          <w:sz w:val="24"/>
          <w:szCs w:val="24"/>
        </w:rPr>
        <w:t xml:space="preserve"> relatively small (2.56 </w:t>
      </w:r>
      <w:r w:rsidR="00363389" w:rsidRPr="008734B6">
        <w:rPr>
          <w:rFonts w:ascii="Times New Roman" w:hAnsi="Times New Roman" w:cs="Times New Roman"/>
          <w:sz w:val="24"/>
          <w:szCs w:val="24"/>
        </w:rPr>
        <w:t>heartbeats</w:t>
      </w:r>
      <w:r w:rsidRPr="008734B6">
        <w:rPr>
          <w:rFonts w:ascii="Times New Roman" w:hAnsi="Times New Roman" w:cs="Times New Roman"/>
          <w:sz w:val="24"/>
          <w:szCs w:val="24"/>
        </w:rPr>
        <w:t>).</w:t>
      </w:r>
    </w:p>
    <w:p w14:paraId="589F166A" w14:textId="587B7D31" w:rsidR="00034A0D" w:rsidRPr="008734B6" w:rsidRDefault="00CF5818"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It is important to note that</w:t>
      </w:r>
      <w:r w:rsidR="00297BB6" w:rsidRPr="008734B6">
        <w:rPr>
          <w:rFonts w:ascii="Times New Roman" w:hAnsi="Times New Roman" w:cs="Times New Roman"/>
          <w:sz w:val="24"/>
          <w:szCs w:val="24"/>
        </w:rPr>
        <w:t xml:space="preserve">, as mentioned, </w:t>
      </w:r>
      <w:r w:rsidR="00E4079D" w:rsidRPr="008734B6">
        <w:rPr>
          <w:rFonts w:ascii="Times New Roman" w:hAnsi="Times New Roman" w:cs="Times New Roman"/>
          <w:sz w:val="24"/>
          <w:szCs w:val="24"/>
        </w:rPr>
        <w:t xml:space="preserve">our </w:t>
      </w:r>
      <w:r w:rsidRPr="008734B6">
        <w:rPr>
          <w:rFonts w:ascii="Times New Roman" w:hAnsi="Times New Roman" w:cs="Times New Roman"/>
          <w:sz w:val="24"/>
          <w:szCs w:val="24"/>
        </w:rPr>
        <w:t xml:space="preserve">main goal was to test the applicability of this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algorithm for online studies.</w:t>
      </w:r>
      <w:r w:rsidR="00297BB6" w:rsidRPr="008734B6">
        <w:rPr>
          <w:rFonts w:ascii="Times New Roman" w:hAnsi="Times New Roman" w:cs="Times New Roman"/>
          <w:sz w:val="24"/>
          <w:szCs w:val="24"/>
        </w:rPr>
        <w:t xml:space="preserve"> In fact, to the best of our knowledge, this is the first study that tested the accuracy of a </w:t>
      </w:r>
      <w:proofErr w:type="spellStart"/>
      <w:r w:rsidR="00297BB6" w:rsidRPr="008734B6">
        <w:rPr>
          <w:rFonts w:ascii="Times New Roman" w:hAnsi="Times New Roman" w:cs="Times New Roman"/>
          <w:sz w:val="24"/>
          <w:szCs w:val="24"/>
        </w:rPr>
        <w:t>rPPG</w:t>
      </w:r>
      <w:proofErr w:type="spellEnd"/>
      <w:r w:rsidR="00297BB6" w:rsidRPr="008734B6">
        <w:rPr>
          <w:rFonts w:ascii="Times New Roman" w:hAnsi="Times New Roman" w:cs="Times New Roman"/>
          <w:sz w:val="24"/>
          <w:szCs w:val="24"/>
        </w:rPr>
        <w:t xml:space="preserve"> algorithm on videos collected in the wild, that is, with no control </w:t>
      </w:r>
      <w:r w:rsidR="00590F9B" w:rsidRPr="008734B6">
        <w:rPr>
          <w:rFonts w:ascii="Times New Roman" w:hAnsi="Times New Roman" w:cs="Times New Roman"/>
          <w:sz w:val="24"/>
          <w:szCs w:val="24"/>
        </w:rPr>
        <w:t>over several important variables, such as the webcam used by the participants, the luminosity of the room, the distance from the screen</w:t>
      </w:r>
      <w:r w:rsidR="00117279" w:rsidRPr="008734B6">
        <w:rPr>
          <w:rFonts w:ascii="Times New Roman" w:hAnsi="Times New Roman" w:cs="Times New Roman"/>
          <w:sz w:val="24"/>
          <w:szCs w:val="24"/>
        </w:rPr>
        <w:t xml:space="preserve"> and</w:t>
      </w:r>
      <w:r w:rsidR="00590F9B" w:rsidRPr="008734B6">
        <w:rPr>
          <w:rFonts w:ascii="Times New Roman" w:hAnsi="Times New Roman" w:cs="Times New Roman"/>
          <w:sz w:val="24"/>
          <w:szCs w:val="24"/>
        </w:rPr>
        <w:t xml:space="preserve"> </w:t>
      </w:r>
      <w:r w:rsidR="00117279" w:rsidRPr="008734B6">
        <w:rPr>
          <w:rFonts w:ascii="Times New Roman" w:hAnsi="Times New Roman" w:cs="Times New Roman"/>
          <w:sz w:val="24"/>
          <w:szCs w:val="24"/>
        </w:rPr>
        <w:t>participant motion,</w:t>
      </w:r>
      <w:r w:rsidR="00590F9B" w:rsidRPr="008734B6">
        <w:rPr>
          <w:rFonts w:ascii="Times New Roman" w:hAnsi="Times New Roman" w:cs="Times New Roman"/>
          <w:sz w:val="24"/>
          <w:szCs w:val="24"/>
        </w:rPr>
        <w:t xml:space="preserve"> to mention a few.</w:t>
      </w:r>
      <w:r w:rsidRPr="008734B6">
        <w:rPr>
          <w:rFonts w:ascii="Times New Roman" w:hAnsi="Times New Roman" w:cs="Times New Roman"/>
          <w:sz w:val="24"/>
          <w:szCs w:val="24"/>
        </w:rPr>
        <w:t xml:space="preserve"> Despite this lack of control, the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algorithm showed a high level of accuracy</w:t>
      </w:r>
      <w:r w:rsidR="00C97A83" w:rsidRPr="008734B6">
        <w:rPr>
          <w:rFonts w:ascii="Times New Roman" w:hAnsi="Times New Roman" w:cs="Times New Roman"/>
          <w:sz w:val="24"/>
          <w:szCs w:val="24"/>
        </w:rPr>
        <w:t xml:space="preserve">, making it a promising tool for </w:t>
      </w:r>
      <w:r w:rsidR="00034A0D" w:rsidRPr="008734B6">
        <w:rPr>
          <w:rFonts w:ascii="Times New Roman" w:hAnsi="Times New Roman" w:cs="Times New Roman"/>
          <w:sz w:val="24"/>
          <w:szCs w:val="24"/>
        </w:rPr>
        <w:t>remotely recording physiological measures.</w:t>
      </w:r>
    </w:p>
    <w:p w14:paraId="617AE945" w14:textId="69C8302F" w:rsidR="00473B57" w:rsidRPr="008734B6" w:rsidRDefault="005971C2"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 xml:space="preserve">An important aspect that can be observed from our data is that there is some degree of variation in the accuracy of the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Several factors may account for this variation</w:t>
      </w:r>
      <w:r w:rsidR="005A6AD9" w:rsidRPr="008734B6">
        <w:rPr>
          <w:rFonts w:ascii="Times New Roman" w:hAnsi="Times New Roman" w:cs="Times New Roman"/>
          <w:sz w:val="24"/>
          <w:szCs w:val="24"/>
        </w:rPr>
        <w:t xml:space="preserve">, and it is reasonable </w:t>
      </w:r>
      <w:r w:rsidR="005A6AD9" w:rsidRPr="008734B6">
        <w:rPr>
          <w:rFonts w:ascii="Times New Roman" w:hAnsi="Times New Roman" w:cs="Times New Roman"/>
          <w:sz w:val="24"/>
          <w:szCs w:val="24"/>
        </w:rPr>
        <w:lastRenderedPageBreak/>
        <w:t>to speculate that the most important is the overall quality of the video (e.g., frame rate, illumination</w:t>
      </w:r>
      <w:r w:rsidR="00117279" w:rsidRPr="008734B6">
        <w:rPr>
          <w:rFonts w:ascii="Times New Roman" w:hAnsi="Times New Roman" w:cs="Times New Roman"/>
          <w:sz w:val="24"/>
          <w:szCs w:val="24"/>
        </w:rPr>
        <w:t xml:space="preserve">, </w:t>
      </w:r>
      <w:r w:rsidR="005A6AD9" w:rsidRPr="008734B6">
        <w:rPr>
          <w:rFonts w:ascii="Times New Roman" w:hAnsi="Times New Roman" w:cs="Times New Roman"/>
          <w:sz w:val="24"/>
          <w:szCs w:val="24"/>
        </w:rPr>
        <w:t>resolution</w:t>
      </w:r>
      <w:r w:rsidR="00117279" w:rsidRPr="008734B6">
        <w:rPr>
          <w:rFonts w:ascii="Times New Roman" w:hAnsi="Times New Roman" w:cs="Times New Roman"/>
          <w:sz w:val="24"/>
          <w:szCs w:val="24"/>
        </w:rPr>
        <w:t>, image background</w:t>
      </w:r>
      <w:r w:rsidR="00BD7157">
        <w:rPr>
          <w:rFonts w:ascii="Times New Roman" w:hAnsi="Times New Roman" w:cs="Times New Roman"/>
          <w:sz w:val="24"/>
          <w:szCs w:val="24"/>
        </w:rPr>
        <w:t xml:space="preserve">, distance to </w:t>
      </w:r>
      <w:r w:rsidR="00D81C7A">
        <w:rPr>
          <w:rFonts w:ascii="Times New Roman" w:hAnsi="Times New Roman" w:cs="Times New Roman"/>
          <w:sz w:val="24"/>
          <w:szCs w:val="24"/>
        </w:rPr>
        <w:t>camera</w:t>
      </w:r>
      <w:r w:rsidR="005A6AD9" w:rsidRPr="008734B6">
        <w:rPr>
          <w:rFonts w:ascii="Times New Roman" w:hAnsi="Times New Roman" w:cs="Times New Roman"/>
          <w:sz w:val="24"/>
          <w:szCs w:val="24"/>
        </w:rPr>
        <w:t xml:space="preserve">). </w:t>
      </w:r>
      <w:r w:rsidR="00117279" w:rsidRPr="008734B6">
        <w:rPr>
          <w:rFonts w:ascii="Times New Roman" w:hAnsi="Times New Roman" w:cs="Times New Roman"/>
          <w:sz w:val="24"/>
          <w:szCs w:val="24"/>
        </w:rPr>
        <w:t>For instance</w:t>
      </w:r>
      <w:r w:rsidR="001A1B84" w:rsidRPr="008734B6">
        <w:rPr>
          <w:rFonts w:ascii="Times New Roman" w:hAnsi="Times New Roman" w:cs="Times New Roman"/>
          <w:sz w:val="24"/>
          <w:szCs w:val="24"/>
        </w:rPr>
        <w:t xml:space="preserve"> it is known that uneven illumination and oversaturation from a light source orthogonal to the participant’s face</w:t>
      </w:r>
      <w:r w:rsidR="00620D0A" w:rsidRPr="008734B6">
        <w:rPr>
          <w:rFonts w:ascii="Times New Roman" w:hAnsi="Times New Roman" w:cs="Times New Roman"/>
          <w:sz w:val="24"/>
          <w:szCs w:val="24"/>
        </w:rPr>
        <w:t xml:space="preserve"> and the fluctuating light of the monitor reflection</w:t>
      </w:r>
      <w:r w:rsidR="001A1B84" w:rsidRPr="008734B6">
        <w:rPr>
          <w:rFonts w:ascii="Times New Roman" w:hAnsi="Times New Roman" w:cs="Times New Roman"/>
          <w:sz w:val="24"/>
          <w:szCs w:val="24"/>
        </w:rPr>
        <w:t xml:space="preserve"> increase movement artifacts and reduce </w:t>
      </w:r>
      <w:r w:rsidR="00620D0A" w:rsidRPr="008734B6">
        <w:rPr>
          <w:rFonts w:ascii="Times New Roman" w:hAnsi="Times New Roman" w:cs="Times New Roman"/>
          <w:sz w:val="24"/>
          <w:szCs w:val="24"/>
        </w:rPr>
        <w:t xml:space="preserve">the performance of </w:t>
      </w:r>
      <w:proofErr w:type="spellStart"/>
      <w:r w:rsidR="00620D0A" w:rsidRPr="008734B6">
        <w:rPr>
          <w:rFonts w:ascii="Times New Roman" w:hAnsi="Times New Roman" w:cs="Times New Roman"/>
          <w:sz w:val="24"/>
          <w:szCs w:val="24"/>
        </w:rPr>
        <w:t>rPPG</w:t>
      </w:r>
      <w:proofErr w:type="spellEnd"/>
      <w:r w:rsidR="00620D0A" w:rsidRPr="008734B6">
        <w:rPr>
          <w:rFonts w:ascii="Times New Roman" w:hAnsi="Times New Roman" w:cs="Times New Roman"/>
          <w:sz w:val="24"/>
          <w:szCs w:val="24"/>
        </w:rPr>
        <w:t xml:space="preserve"> algorithms (e.g., </w:t>
      </w:r>
      <w:r w:rsidR="00620D0A" w:rsidRPr="008734B6">
        <w:rPr>
          <w:rFonts w:ascii="Times New Roman" w:hAnsi="Times New Roman" w:cs="Times New Roman"/>
          <w:sz w:val="24"/>
          <w:szCs w:val="24"/>
        </w:rPr>
        <w:fldChar w:fldCharType="begin" w:fldLock="1"/>
      </w:r>
      <w:r w:rsidR="00532C5E" w:rsidRPr="008734B6">
        <w:rPr>
          <w:rFonts w:ascii="Times New Roman" w:hAnsi="Times New Roman" w:cs="Times New Roman"/>
          <w:sz w:val="24"/>
          <w:szCs w:val="24"/>
        </w:rPr>
        <w:instrText>ADDIN CSL_CITATION {"citationItems":[{"id":"ITEM-1","itemData":{"DOI":"10.1109/TBME.2015.2502398","ISSN":"15582531","PMID":"26599525","abstract":"Objective: Photoplethysmography (PPG) is a noninvasive technique to measure the blood-volume pulse and derive various vital signs. Camera-based PPG imaging was recently proposed for clinical microvascular assessment, but motion robustness is still an issue for this technique. Our study aims to quantify cardiac-related, i.e., ballistocardiographic (BCG), motion as a source of artifacts in PPG imaging. Methods: In this paper, using the human head as a relevant region of interest, the amplitude of BCG-Artifacts was modeled for a Lambertian surface illuminated by a light source. To derive peak-To-peak head displacements for the model, we recorded, on 54 subjects, PPG and inertial sensor data at the pulse and cranial vertex. We simulated the effect of light source location at a mesh representation of a human face and conducted additional experiments on a real subject. Results: Under nonorthogonal illumination, the relative strength of the BCG artifacts is strong enough, compared to the amplitude of PPG signals, to compromise PPG imaging in realistic scenarios. Particularly affected are the signals obtained in the nongreen part of the spectrum and/or when the incident angle at the skin surface exceeds 45\\circ. Conclusion: From the model and an additional experiment conducted on real skin, we were able to prove that homogenous and orthogonal illumination is a means to minimize the problem. Significance: Our illumination recommendation provides a simple and effective means to improve the validity of remote PPG-imagers. We hope that it helps to prevent mistakes currently seen in many publications on remote PPG.","author":[{"dropping-particle":"","family":"Moco","given":"Andreia Vieira","non-dropping-particle":"","parse-names":false,"suffix":""},{"dropping-particle":"","family":"Stuijk","given":"Sander","non-dropping-particle":"","parse-names":false,"suffix":""},{"dropping-particle":"","family":"Haan","given":"Gerard","non-dropping-particle":"De","parse-names":false,"suffix":""}],"container-title":"IEEE Transactions on Biomedical Engineering","id":"ITEM-1","issue":"9","issued":{"date-parts":[["2016"]]},"page":"1804-1811","publisher":"IEEE","title":"Ballistocardiographic Artifacts in PPG Imaging","type":"article-journal","volume":"63"},"uris":["http://www.mendeley.com/documents/?uuid=b0b5a9da-8f6d-4a29-87aa-6040e67928dc","http://www.mendeley.com/documents/?uuid=81467afe-085a-4496-89a1-76dfdeba9eb7"]},{"id":"ITEM-2","itemData":{"DOI":"10.3390/app10238630","ISSN":"20763417","abstract":"Remote photo-plethysmography (rPPG) uses a camera to estimate a person’s heart rate (HR). Similar to how heart rate can provide useful information about a person’s vital signs, insights about the underlying physio/psychological conditions can be obtained from heart rate variability (HRV). HRV is a measure of the fine fluctuations in the intervals between heart beats. However, this measure requires temporally locating heart beats with a high degree of precision. We introduce a refined and efficient real-time rPPG pipeline with novel filtering and motion suppression that not only estimates heart rates, but also extracts the pulse waveform to time heart beats and measure heart rate variability. This unsupervised method requires no rPPG specific training and is able to operate in real-time. We also introduce a new multi-modal video dataset, VicarPPG 2, specifically designed to evaluate rPPG algorithms on HR and HRV estimation. We validate and study our method under various conditions on a comprehensive range of public and self-recorded datasets, showing state-of-the-art results and providing useful insights into some unique aspects. Lastly, we make available CleanerPPG, a collection of human-verified ground truth peak/heart-beat annotations for existing rPPG datasets. These verified annotations should make future evaluations and benchmarking of rPPG algorithms more accurate, standardized and fair.","author":[{"dropping-particle":"","family":"Gudi","given":"Amogh","non-dropping-particle":"","parse-names":false,"suffix":""},{"dropping-particle":"","family":"Bittner","given":"Marian","non-dropping-particle":"","parse-names":false,"suffix":""},{"dropping-particle":"","family":"Gemert","given":"Jan","non-dropping-particle":"van","parse-names":false,"suffix":""}],"container-title":"Applied Sciences (Switzerland)","id":"ITEM-2","issue":"23","issued":{"date-parts":[["2020"]]},"page":"1-24","title":"Real-time webcam heart-rate and variability estimation with clean ground truth for evaluation","type":"article-journal","volume":"10"},"uris":["http://www.mendeley.com/documents/?uuid=0ebf33fe-a6af-4b37-b4ea-d2aa47c2db50","http://www.mendeley.com/documents/?uuid=2515c071-f101-49ec-aac5-97354c84f527"]}],"mendeley":{"formattedCitation":"(Gudi et al., 2020; Moco et al., 2016)","manualFormatting":"Moco et al., 2016; Gudi et al., 2020)","plainTextFormattedCitation":"(Gudi et al., 2020; Moco et al., 2016)","previouslyFormattedCitation":"(Gudi et al., 2020; Moco et al., 2016)"},"properties":{"noteIndex":0},"schema":"https://github.com/citation-style-language/schema/raw/master/csl-citation.json"}</w:instrText>
      </w:r>
      <w:r w:rsidR="00620D0A" w:rsidRPr="008734B6">
        <w:rPr>
          <w:rFonts w:ascii="Times New Roman" w:hAnsi="Times New Roman" w:cs="Times New Roman"/>
          <w:sz w:val="24"/>
          <w:szCs w:val="24"/>
        </w:rPr>
        <w:fldChar w:fldCharType="separate"/>
      </w:r>
      <w:r w:rsidR="00620D0A" w:rsidRPr="008734B6">
        <w:rPr>
          <w:rFonts w:ascii="Times New Roman" w:hAnsi="Times New Roman" w:cs="Times New Roman"/>
          <w:noProof/>
          <w:sz w:val="24"/>
          <w:szCs w:val="24"/>
        </w:rPr>
        <w:t>Moco et al., 2016; Gudi et al., 2020)</w:t>
      </w:r>
      <w:r w:rsidR="00620D0A" w:rsidRPr="008734B6">
        <w:rPr>
          <w:rFonts w:ascii="Times New Roman" w:hAnsi="Times New Roman" w:cs="Times New Roman"/>
          <w:sz w:val="24"/>
          <w:szCs w:val="24"/>
        </w:rPr>
        <w:fldChar w:fldCharType="end"/>
      </w:r>
      <w:r w:rsidR="00620D0A" w:rsidRPr="008734B6">
        <w:rPr>
          <w:rFonts w:ascii="Times New Roman" w:hAnsi="Times New Roman" w:cs="Times New Roman"/>
          <w:sz w:val="24"/>
          <w:szCs w:val="24"/>
        </w:rPr>
        <w:t xml:space="preserve">. </w:t>
      </w:r>
      <w:r w:rsidR="005936C5" w:rsidRPr="008734B6">
        <w:rPr>
          <w:rFonts w:ascii="Times New Roman" w:hAnsi="Times New Roman" w:cs="Times New Roman"/>
          <w:sz w:val="24"/>
          <w:szCs w:val="24"/>
        </w:rPr>
        <w:t xml:space="preserve">Another important factor is </w:t>
      </w:r>
      <w:r w:rsidR="00473B57" w:rsidRPr="008734B6">
        <w:rPr>
          <w:rFonts w:ascii="Times New Roman" w:hAnsi="Times New Roman" w:cs="Times New Roman"/>
          <w:sz w:val="24"/>
          <w:szCs w:val="24"/>
        </w:rPr>
        <w:t>the level of physiological arousal when starting the experiment. I</w:t>
      </w:r>
      <w:r w:rsidR="00620D0A" w:rsidRPr="008734B6">
        <w:rPr>
          <w:rFonts w:ascii="Times New Roman" w:hAnsi="Times New Roman" w:cs="Times New Roman"/>
          <w:sz w:val="24"/>
          <w:szCs w:val="24"/>
        </w:rPr>
        <w:t>t is likely that the algorithm</w:t>
      </w:r>
      <w:r w:rsidR="004456AC" w:rsidRPr="008734B6">
        <w:rPr>
          <w:rFonts w:ascii="Times New Roman" w:hAnsi="Times New Roman" w:cs="Times New Roman"/>
          <w:sz w:val="24"/>
          <w:szCs w:val="24"/>
        </w:rPr>
        <w:t>’s</w:t>
      </w:r>
      <w:r w:rsidR="00620D0A" w:rsidRPr="008734B6">
        <w:rPr>
          <w:rFonts w:ascii="Times New Roman" w:hAnsi="Times New Roman" w:cs="Times New Roman"/>
          <w:sz w:val="24"/>
          <w:szCs w:val="24"/>
        </w:rPr>
        <w:t xml:space="preserve"> </w:t>
      </w:r>
      <w:r w:rsidR="004456AC" w:rsidRPr="008734B6">
        <w:rPr>
          <w:rFonts w:ascii="Times New Roman" w:hAnsi="Times New Roman" w:cs="Times New Roman"/>
          <w:sz w:val="24"/>
          <w:szCs w:val="24"/>
        </w:rPr>
        <w:t xml:space="preserve">performance is lower </w:t>
      </w:r>
      <w:r w:rsidR="00BD7157">
        <w:rPr>
          <w:rFonts w:ascii="Times New Roman" w:hAnsi="Times New Roman" w:cs="Times New Roman"/>
          <w:sz w:val="24"/>
          <w:szCs w:val="24"/>
        </w:rPr>
        <w:t xml:space="preserve">with </w:t>
      </w:r>
      <w:r w:rsidR="00321033">
        <w:rPr>
          <w:rFonts w:ascii="Times New Roman" w:hAnsi="Times New Roman" w:cs="Times New Roman"/>
          <w:sz w:val="24"/>
          <w:szCs w:val="24"/>
        </w:rPr>
        <w:t>high</w:t>
      </w:r>
      <w:r w:rsidR="004456AC" w:rsidRPr="008734B6">
        <w:rPr>
          <w:rFonts w:ascii="Times New Roman" w:hAnsi="Times New Roman" w:cs="Times New Roman"/>
          <w:sz w:val="24"/>
          <w:szCs w:val="24"/>
        </w:rPr>
        <w:t xml:space="preserve"> HR variability </w:t>
      </w:r>
      <w:r w:rsidR="004456AC" w:rsidRPr="008734B6">
        <w:rPr>
          <w:rFonts w:ascii="Times New Roman" w:hAnsi="Times New Roman" w:cs="Times New Roman"/>
          <w:sz w:val="24"/>
          <w:szCs w:val="24"/>
        </w:rPr>
        <w:fldChar w:fldCharType="begin" w:fldLock="1"/>
      </w:r>
      <w:r w:rsidR="001C1082" w:rsidRPr="008734B6">
        <w:rPr>
          <w:rFonts w:ascii="Times New Roman" w:hAnsi="Times New Roman" w:cs="Times New Roman"/>
          <w:sz w:val="24"/>
          <w:szCs w:val="24"/>
        </w:rPr>
        <w:instrText>ADDIN CSL_CITATION {"citationItems":[{"id":"ITEM-1","itemData":{"DOI":"10.3758/s13428-019-01256-8","ISSN":"15543528","PMID":"31152386","abstract":"Recent developments in computer science and digital image processing have enabled the extraction of an individual’s heart pulsations from pixel changes in recorded video images of human skin surfaces. This method is termed remote photoplethysmography (rPPG) and can be achieved with consumer-level cameras (e.g., a webcam or mobile camera). The goal of the present publication is two-fold. First, we aim to organize future rPPG software developments in a tractable and nontechnical manner, such that the public gains access to a basic open-source rPPG code, comes to understand its utility, and can follow its most recent progressions. The second goal is to investigate rPPG’s accuracy in detecting heart rates from the skin surfaces of several body parts after physical exercise and under ambient lighting conditions with a consumer-level camera. We report that rPPG is highly accurate when the camera is aimed at facial skin tissue, but that the heart rate recordings from wrist regions are less reliable, and recordings from the calves are unreliable. Facial rPPG remained accurate despite the high heart rates after exercise. The proposed research procedures and the experimental findings provide guidelines for future studies on rPPG.","author":[{"dropping-particle":"","family":"Kooij","given":"Koen M.","non-dropping-particle":"van der","parse-names":false,"suffix":""},{"dropping-particle":"","family":"Naber","given":"Marnix","non-dropping-particle":"","parse-names":false,"suffix":""}],"container-title":"Behavior Research Methods","id":"ITEM-1","issue":"5","issued":{"date-parts":[["2019"]]},"page":"2106-2119","publisher":"Behavior Research Methods","title":"An open-source remote heart rate imaging method with practical apparatus and algorithms","type":"article-journal","volume":"51"},"uris":["http://www.mendeley.com/documents/?uuid=fe67aefa-e616-49c6-b1cf-b603decf484a"]}],"mendeley":{"formattedCitation":"(van der Kooij &amp; Naber, 2019)","plainTextFormattedCitation":"(van der Kooij &amp; Naber, 2019)","previouslyFormattedCitation":"(van der Kooij &amp; Naber, 2019)"},"properties":{"noteIndex":0},"schema":"https://github.com/citation-style-language/schema/raw/master/csl-citation.json"}</w:instrText>
      </w:r>
      <w:r w:rsidR="004456AC" w:rsidRPr="008734B6">
        <w:rPr>
          <w:rFonts w:ascii="Times New Roman" w:hAnsi="Times New Roman" w:cs="Times New Roman"/>
          <w:sz w:val="24"/>
          <w:szCs w:val="24"/>
        </w:rPr>
        <w:fldChar w:fldCharType="separate"/>
      </w:r>
      <w:r w:rsidR="004456AC" w:rsidRPr="008734B6">
        <w:rPr>
          <w:rFonts w:ascii="Times New Roman" w:hAnsi="Times New Roman" w:cs="Times New Roman"/>
          <w:noProof/>
          <w:sz w:val="24"/>
          <w:szCs w:val="24"/>
        </w:rPr>
        <w:t>(van der Kooij &amp; Naber, 2019)</w:t>
      </w:r>
      <w:r w:rsidR="004456AC" w:rsidRPr="008734B6">
        <w:rPr>
          <w:rFonts w:ascii="Times New Roman" w:hAnsi="Times New Roman" w:cs="Times New Roman"/>
          <w:sz w:val="24"/>
          <w:szCs w:val="24"/>
        </w:rPr>
        <w:fldChar w:fldCharType="end"/>
      </w:r>
      <w:r w:rsidR="004456AC" w:rsidRPr="008734B6">
        <w:rPr>
          <w:rFonts w:ascii="Times New Roman" w:hAnsi="Times New Roman" w:cs="Times New Roman"/>
          <w:sz w:val="24"/>
          <w:szCs w:val="24"/>
        </w:rPr>
        <w:t xml:space="preserve">, because </w:t>
      </w:r>
      <w:r w:rsidR="00C06474" w:rsidRPr="008734B6">
        <w:rPr>
          <w:rFonts w:ascii="Times New Roman" w:hAnsi="Times New Roman" w:cs="Times New Roman"/>
          <w:sz w:val="24"/>
          <w:szCs w:val="24"/>
        </w:rPr>
        <w:t>it is harder to accurately measure an unstable HR.</w:t>
      </w:r>
      <w:r w:rsidR="00473B57" w:rsidRPr="008734B6">
        <w:rPr>
          <w:rFonts w:ascii="Times New Roman" w:hAnsi="Times New Roman" w:cs="Times New Roman"/>
          <w:sz w:val="24"/>
          <w:szCs w:val="24"/>
        </w:rPr>
        <w:t xml:space="preserve"> Therefore, if participants had</w:t>
      </w:r>
      <w:r w:rsidR="00EC1F53" w:rsidRPr="008734B6">
        <w:rPr>
          <w:rFonts w:ascii="Times New Roman" w:hAnsi="Times New Roman" w:cs="Times New Roman"/>
          <w:sz w:val="24"/>
          <w:szCs w:val="24"/>
        </w:rPr>
        <w:t xml:space="preserve"> performed an activity that would increase the HR before taking part in the experiment, </w:t>
      </w:r>
      <w:r w:rsidR="00473B57" w:rsidRPr="008734B6">
        <w:rPr>
          <w:rFonts w:ascii="Times New Roman" w:hAnsi="Times New Roman" w:cs="Times New Roman"/>
          <w:sz w:val="24"/>
          <w:szCs w:val="24"/>
        </w:rPr>
        <w:t xml:space="preserve">this could decrease the performance of the </w:t>
      </w:r>
      <w:proofErr w:type="spellStart"/>
      <w:r w:rsidR="00473B57" w:rsidRPr="008734B6">
        <w:rPr>
          <w:rFonts w:ascii="Times New Roman" w:hAnsi="Times New Roman" w:cs="Times New Roman"/>
          <w:sz w:val="24"/>
          <w:szCs w:val="24"/>
        </w:rPr>
        <w:t>rPPG</w:t>
      </w:r>
      <w:proofErr w:type="spellEnd"/>
      <w:r w:rsidR="00EC1F53" w:rsidRPr="008734B6">
        <w:rPr>
          <w:rFonts w:ascii="Times New Roman" w:hAnsi="Times New Roman" w:cs="Times New Roman"/>
          <w:sz w:val="24"/>
          <w:szCs w:val="24"/>
        </w:rPr>
        <w:t>.</w:t>
      </w:r>
      <w:r w:rsidR="00321033">
        <w:rPr>
          <w:rFonts w:ascii="Times New Roman" w:hAnsi="Times New Roman" w:cs="Times New Roman"/>
          <w:sz w:val="24"/>
          <w:szCs w:val="24"/>
        </w:rPr>
        <w:t xml:space="preserve"> </w:t>
      </w:r>
      <w:r w:rsidR="00F029C7" w:rsidRPr="008734B6">
        <w:rPr>
          <w:rFonts w:ascii="Times New Roman" w:hAnsi="Times New Roman" w:cs="Times New Roman"/>
          <w:sz w:val="24"/>
          <w:szCs w:val="24"/>
        </w:rPr>
        <w:t>Hence, the</w:t>
      </w:r>
      <w:r w:rsidR="00473B57" w:rsidRPr="008734B6">
        <w:rPr>
          <w:rFonts w:ascii="Times New Roman" w:hAnsi="Times New Roman" w:cs="Times New Roman"/>
          <w:sz w:val="24"/>
          <w:szCs w:val="24"/>
        </w:rPr>
        <w:t xml:space="preserve"> experimenter </w:t>
      </w:r>
      <w:r w:rsidR="00F8088B" w:rsidRPr="008734B6">
        <w:rPr>
          <w:rFonts w:ascii="Times New Roman" w:hAnsi="Times New Roman" w:cs="Times New Roman"/>
          <w:sz w:val="24"/>
          <w:szCs w:val="24"/>
        </w:rPr>
        <w:t>must</w:t>
      </w:r>
      <w:r w:rsidR="00473B57" w:rsidRPr="008734B6">
        <w:rPr>
          <w:rFonts w:ascii="Times New Roman" w:hAnsi="Times New Roman" w:cs="Times New Roman"/>
          <w:sz w:val="24"/>
          <w:szCs w:val="24"/>
        </w:rPr>
        <w:t xml:space="preserve"> take extra attention when using </w:t>
      </w:r>
      <w:proofErr w:type="spellStart"/>
      <w:r w:rsidR="00473B57" w:rsidRPr="008734B6">
        <w:rPr>
          <w:rFonts w:ascii="Times New Roman" w:hAnsi="Times New Roman" w:cs="Times New Roman"/>
          <w:sz w:val="24"/>
          <w:szCs w:val="24"/>
        </w:rPr>
        <w:t>rPPG</w:t>
      </w:r>
      <w:proofErr w:type="spellEnd"/>
      <w:r w:rsidR="00473B57" w:rsidRPr="008734B6">
        <w:rPr>
          <w:rFonts w:ascii="Times New Roman" w:hAnsi="Times New Roman" w:cs="Times New Roman"/>
          <w:sz w:val="24"/>
          <w:szCs w:val="24"/>
        </w:rPr>
        <w:t xml:space="preserve"> with online experiments. It is particularly important to </w:t>
      </w:r>
      <w:r w:rsidR="00EC1F53" w:rsidRPr="008734B6">
        <w:rPr>
          <w:rFonts w:ascii="Times New Roman" w:hAnsi="Times New Roman" w:cs="Times New Roman"/>
          <w:sz w:val="24"/>
          <w:szCs w:val="24"/>
        </w:rPr>
        <w:t>give</w:t>
      </w:r>
      <w:r w:rsidR="00473B57" w:rsidRPr="008734B6">
        <w:rPr>
          <w:rFonts w:ascii="Times New Roman" w:hAnsi="Times New Roman" w:cs="Times New Roman"/>
          <w:sz w:val="24"/>
          <w:szCs w:val="24"/>
        </w:rPr>
        <w:t xml:space="preserve"> participants</w:t>
      </w:r>
      <w:r w:rsidR="00EC1F53" w:rsidRPr="008734B6">
        <w:rPr>
          <w:rFonts w:ascii="Times New Roman" w:hAnsi="Times New Roman" w:cs="Times New Roman"/>
          <w:sz w:val="24"/>
          <w:szCs w:val="24"/>
        </w:rPr>
        <w:t xml:space="preserve"> clear instructions</w:t>
      </w:r>
      <w:r w:rsidR="00F029C7" w:rsidRPr="008734B6">
        <w:rPr>
          <w:rFonts w:ascii="Times New Roman" w:hAnsi="Times New Roman" w:cs="Times New Roman"/>
          <w:sz w:val="24"/>
          <w:szCs w:val="24"/>
        </w:rPr>
        <w:t xml:space="preserve"> </w:t>
      </w:r>
      <w:r w:rsidR="00473B57" w:rsidRPr="008734B6">
        <w:rPr>
          <w:rFonts w:ascii="Times New Roman" w:hAnsi="Times New Roman" w:cs="Times New Roman"/>
          <w:sz w:val="24"/>
          <w:szCs w:val="24"/>
        </w:rPr>
        <w:t xml:space="preserve">to minimize </w:t>
      </w:r>
      <w:r w:rsidR="00E4079D" w:rsidRPr="008734B6">
        <w:rPr>
          <w:rFonts w:ascii="Times New Roman" w:hAnsi="Times New Roman" w:cs="Times New Roman"/>
          <w:sz w:val="24"/>
          <w:szCs w:val="24"/>
        </w:rPr>
        <w:t xml:space="preserve">such </w:t>
      </w:r>
      <w:r w:rsidR="00473B57" w:rsidRPr="008734B6">
        <w:rPr>
          <w:rFonts w:ascii="Times New Roman" w:hAnsi="Times New Roman" w:cs="Times New Roman"/>
          <w:sz w:val="24"/>
          <w:szCs w:val="24"/>
        </w:rPr>
        <w:t xml:space="preserve">artifacts and increase the quality of the video recordings and, therefore, the performance of the </w:t>
      </w:r>
      <w:proofErr w:type="spellStart"/>
      <w:r w:rsidR="00473B57" w:rsidRPr="008734B6">
        <w:rPr>
          <w:rFonts w:ascii="Times New Roman" w:hAnsi="Times New Roman" w:cs="Times New Roman"/>
          <w:sz w:val="24"/>
          <w:szCs w:val="24"/>
        </w:rPr>
        <w:t>rPPG</w:t>
      </w:r>
      <w:proofErr w:type="spellEnd"/>
      <w:r w:rsidR="00473B57" w:rsidRPr="008734B6">
        <w:rPr>
          <w:rFonts w:ascii="Times New Roman" w:hAnsi="Times New Roman" w:cs="Times New Roman"/>
          <w:sz w:val="24"/>
          <w:szCs w:val="24"/>
        </w:rPr>
        <w:t xml:space="preserve"> algorithm.</w:t>
      </w:r>
      <w:r w:rsidR="00EC1F53" w:rsidRPr="008734B6">
        <w:rPr>
          <w:rFonts w:ascii="Times New Roman" w:hAnsi="Times New Roman" w:cs="Times New Roman"/>
          <w:sz w:val="24"/>
          <w:szCs w:val="24"/>
        </w:rPr>
        <w:t xml:space="preserve"> </w:t>
      </w:r>
      <w:r w:rsidR="002A3E47">
        <w:rPr>
          <w:rFonts w:ascii="Times New Roman" w:hAnsi="Times New Roman" w:cs="Times New Roman"/>
          <w:sz w:val="24"/>
          <w:szCs w:val="24"/>
        </w:rPr>
        <w:t>As such, t</w:t>
      </w:r>
      <w:r w:rsidR="00BD7157">
        <w:rPr>
          <w:rFonts w:ascii="Times New Roman" w:hAnsi="Times New Roman" w:cs="Times New Roman"/>
          <w:sz w:val="24"/>
          <w:szCs w:val="24"/>
        </w:rPr>
        <w:t xml:space="preserve">he </w:t>
      </w:r>
      <w:r w:rsidR="002A3E47">
        <w:rPr>
          <w:rFonts w:ascii="Times New Roman" w:hAnsi="Times New Roman" w:cs="Times New Roman"/>
          <w:sz w:val="24"/>
          <w:szCs w:val="24"/>
        </w:rPr>
        <w:t>development</w:t>
      </w:r>
      <w:r w:rsidR="00BD7157">
        <w:rPr>
          <w:rFonts w:ascii="Times New Roman" w:hAnsi="Times New Roman" w:cs="Times New Roman"/>
          <w:sz w:val="24"/>
          <w:szCs w:val="24"/>
        </w:rPr>
        <w:t xml:space="preserve"> of a web-based feedback procedure on the positioning and illumination of the participants’ faces would be a welcome feature in future online experiment.</w:t>
      </w:r>
    </w:p>
    <w:p w14:paraId="12C32E98" w14:textId="70228787" w:rsidR="001C1082" w:rsidRPr="008734B6" w:rsidRDefault="001C1082"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 xml:space="preserve">It must be noted that previous studies showed that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performance drops significantly with darker skin tones </w:t>
      </w:r>
      <w:r w:rsidRPr="008734B6">
        <w:rPr>
          <w:rFonts w:ascii="Times New Roman" w:hAnsi="Times New Roman" w:cs="Times New Roman"/>
          <w:sz w:val="24"/>
          <w:szCs w:val="24"/>
        </w:rPr>
        <w:fldChar w:fldCharType="begin" w:fldLock="1"/>
      </w:r>
      <w:r w:rsidR="00532C5E" w:rsidRPr="008734B6">
        <w:rPr>
          <w:rFonts w:ascii="Times New Roman" w:hAnsi="Times New Roman" w:cs="Times New Roman"/>
          <w:sz w:val="24"/>
          <w:szCs w:val="24"/>
        </w:rPr>
        <w:instrText>ADDIN CSL_CITATION {"citationItems":[{"id":"ITEM-1","itemData":{"DOI":"10.1109/CVPRW50498.2020.00150","ISBN":"9781728193601","ISSN":"21607516","abstract":"It is well established that many datasets used for computer vision tasks are not representative and may be biased. The result of this is that evaluation metrics may not reflect real-world performance and might expose some groups (often minorities) to greater risks than others. Imaging photoplethysmography is a set of techniques that enables noncontact measurement of vital signs using imaging devices. While these methods hold great promise for low-cost and scalable physiological monitoring, it is important that performance is characterized accurately over diverse populations. We perform a meta-analysis across three datasets, including 73 people and over 400 videos featuring a broad range of skin types to study how skin types and gender affect the measurements. While heart rate measurement can be performed on all skin types under certain conditions, we find that average performance drops significantly for the darkest skin type. We also observe a slight drop in the performance for females. We compare supervised and unsupervised learning algorithms and find that skin type does not impact all methods equally. The imaging photoplethysmography community should devote greater efforts to addressing these disparities and collecting representative datasets.","author":[{"dropping-particle":"","family":"Nowara","given":"Ewa M.","non-dropping-particle":"","parse-names":false,"suffix":""},{"dropping-particle":"","family":"McDuff","given":"Daniel","non-dropping-particle":"","parse-names":false,"suffix":""},{"dropping-particle":"","family":"Veeraraghavan","given":"Ashok","non-dropping-particle":"","parse-names":false,"suffix":""}],"container-title":"IEEE Computer Society Conference on Computer Vision and Pattern Recognition Workshops","id":"ITEM-1","issued":{"date-parts":[["2020"]]},"page":"1148-1155","title":"A meta-analysis of the impact of skin type and gender on non-contact photoplethysmography measurements","type":"article-journal","volume":"2020-June"},"uris":["http://www.mendeley.com/documents/?uuid=b848864c-89b3-4360-a259-9c92bbbcdf45","http://www.mendeley.com/documents/?uuid=583fa875-dfc0-4874-8fa5-8eb81ee1d732"]}],"mendeley":{"formattedCitation":"(Nowara et al., 2020)","manualFormatting":"(for a review, see Nowara et al., 2020)","plainTextFormattedCitation":"(Nowara et al., 2020)","previouslyFormattedCitation":"(Nowara et al., 2020)"},"properties":{"noteIndex":0},"schema":"https://github.com/citation-style-language/schema/raw/master/csl-citation.json"}</w:instrText>
      </w:r>
      <w:r w:rsidRPr="008734B6">
        <w:rPr>
          <w:rFonts w:ascii="Times New Roman" w:hAnsi="Times New Roman" w:cs="Times New Roman"/>
          <w:sz w:val="24"/>
          <w:szCs w:val="24"/>
        </w:rPr>
        <w:fldChar w:fldCharType="separate"/>
      </w:r>
      <w:r w:rsidRPr="008734B6">
        <w:rPr>
          <w:rFonts w:ascii="Times New Roman" w:hAnsi="Times New Roman" w:cs="Times New Roman"/>
          <w:noProof/>
          <w:sz w:val="24"/>
          <w:szCs w:val="24"/>
        </w:rPr>
        <w:t>(for a review, see Nowara et al., 2020)</w:t>
      </w:r>
      <w:r w:rsidRPr="008734B6">
        <w:rPr>
          <w:rFonts w:ascii="Times New Roman" w:hAnsi="Times New Roman" w:cs="Times New Roman"/>
          <w:sz w:val="24"/>
          <w:szCs w:val="24"/>
        </w:rPr>
        <w:fldChar w:fldCharType="end"/>
      </w:r>
      <w:r w:rsidRPr="008734B6">
        <w:rPr>
          <w:rFonts w:ascii="Times New Roman" w:hAnsi="Times New Roman" w:cs="Times New Roman"/>
          <w:sz w:val="24"/>
          <w:szCs w:val="24"/>
        </w:rPr>
        <w:t>. A limitation of the present study is that we have not tested the algorithm on darker skin tones</w:t>
      </w:r>
      <w:r w:rsidR="007D1399" w:rsidRPr="008734B6">
        <w:rPr>
          <w:rFonts w:ascii="Times New Roman" w:hAnsi="Times New Roman" w:cs="Times New Roman"/>
          <w:sz w:val="24"/>
          <w:szCs w:val="24"/>
        </w:rPr>
        <w:t>, which limits the applicability of this tool for online testing. Future studies should particularly aim at testing the accuracy of the algorithm on different skin tones.</w:t>
      </w:r>
    </w:p>
    <w:p w14:paraId="4B19A20A" w14:textId="5BECC277" w:rsidR="007D1399" w:rsidRPr="008734B6" w:rsidRDefault="007D1399" w:rsidP="008734B6">
      <w:pPr>
        <w:spacing w:after="0" w:line="240" w:lineRule="auto"/>
        <w:contextualSpacing/>
        <w:rPr>
          <w:rFonts w:ascii="Times New Roman" w:hAnsi="Times New Roman" w:cs="Times New Roman"/>
          <w:sz w:val="24"/>
          <w:szCs w:val="24"/>
        </w:rPr>
      </w:pPr>
      <w:r w:rsidRPr="008734B6">
        <w:rPr>
          <w:rFonts w:ascii="Times New Roman" w:hAnsi="Times New Roman" w:cs="Times New Roman"/>
          <w:sz w:val="24"/>
          <w:szCs w:val="24"/>
        </w:rPr>
        <w:t xml:space="preserve">To summarize, we have shown that our </w:t>
      </w:r>
      <w:proofErr w:type="spellStart"/>
      <w:r w:rsidRPr="008734B6">
        <w:rPr>
          <w:rFonts w:ascii="Times New Roman" w:hAnsi="Times New Roman" w:cs="Times New Roman"/>
          <w:sz w:val="24"/>
          <w:szCs w:val="24"/>
        </w:rPr>
        <w:t>rPPG</w:t>
      </w:r>
      <w:proofErr w:type="spellEnd"/>
      <w:r w:rsidRPr="008734B6">
        <w:rPr>
          <w:rFonts w:ascii="Times New Roman" w:hAnsi="Times New Roman" w:cs="Times New Roman"/>
          <w:sz w:val="24"/>
          <w:szCs w:val="24"/>
        </w:rPr>
        <w:t xml:space="preserve"> algorithm is accurate both when tested on validated videos recorded in a lab and when tested on videos recorded via an online platform, with no control over the recording hardware and the environmental conditions. This is clearly beneficial as it gives researcher another tool that they can use for recording and analysing physiological parameters remotely, with inexpensive and widely available tools.</w:t>
      </w:r>
    </w:p>
    <w:p w14:paraId="6A67EC38" w14:textId="77777777" w:rsidR="001C1082" w:rsidRDefault="001C1082" w:rsidP="00297BB6">
      <w:pPr>
        <w:rPr>
          <w:rFonts w:ascii="Times New Roman" w:hAnsi="Times New Roman" w:cs="Times New Roman"/>
          <w:color w:val="0070C0"/>
          <w:sz w:val="24"/>
          <w:szCs w:val="24"/>
        </w:rPr>
      </w:pPr>
    </w:p>
    <w:p w14:paraId="37C2BE5B" w14:textId="77777777" w:rsidR="001C1082" w:rsidRDefault="001C1082" w:rsidP="00F029C7">
      <w:pPr>
        <w:rPr>
          <w:rFonts w:ascii="Times New Roman" w:hAnsi="Times New Roman" w:cs="Times New Roman"/>
          <w:color w:val="0070C0"/>
          <w:sz w:val="24"/>
          <w:szCs w:val="24"/>
        </w:rPr>
      </w:pPr>
    </w:p>
    <w:p w14:paraId="73D6CCA1" w14:textId="625D1ACA" w:rsidR="00297BB6" w:rsidRDefault="004456AC" w:rsidP="00F029C7">
      <w:pPr>
        <w:rPr>
          <w:rFonts w:ascii="Times New Roman" w:hAnsi="Times New Roman" w:cs="Times New Roman"/>
          <w:color w:val="0070C0"/>
          <w:sz w:val="24"/>
          <w:szCs w:val="24"/>
        </w:rPr>
      </w:pPr>
      <w:r>
        <w:rPr>
          <w:rFonts w:ascii="Times New Roman" w:hAnsi="Times New Roman" w:cs="Times New Roman"/>
          <w:color w:val="0070C0"/>
          <w:sz w:val="24"/>
          <w:szCs w:val="24"/>
        </w:rPr>
        <w:t xml:space="preserve"> </w:t>
      </w:r>
    </w:p>
    <w:p w14:paraId="28D9963E" w14:textId="3E65A0B7" w:rsidR="009246D1" w:rsidRDefault="009246D1" w:rsidP="00F029C7">
      <w:pPr>
        <w:rPr>
          <w:rFonts w:ascii="Times New Roman" w:hAnsi="Times New Roman" w:cs="Times New Roman"/>
          <w:color w:val="0070C0"/>
          <w:sz w:val="24"/>
          <w:szCs w:val="24"/>
        </w:rPr>
      </w:pPr>
    </w:p>
    <w:p w14:paraId="5BD35E4D" w14:textId="56D5974C" w:rsidR="009246D1" w:rsidRDefault="009246D1" w:rsidP="00F029C7">
      <w:pPr>
        <w:rPr>
          <w:rFonts w:ascii="Times New Roman" w:hAnsi="Times New Roman" w:cs="Times New Roman"/>
          <w:color w:val="0070C0"/>
          <w:sz w:val="24"/>
          <w:szCs w:val="24"/>
        </w:rPr>
      </w:pPr>
    </w:p>
    <w:p w14:paraId="5B1A2AF4" w14:textId="15EEC582" w:rsidR="009246D1" w:rsidRDefault="009246D1" w:rsidP="00F029C7">
      <w:pPr>
        <w:rPr>
          <w:rFonts w:ascii="Times New Roman" w:hAnsi="Times New Roman" w:cs="Times New Roman"/>
          <w:color w:val="0070C0"/>
          <w:sz w:val="24"/>
          <w:szCs w:val="24"/>
        </w:rPr>
      </w:pPr>
    </w:p>
    <w:p w14:paraId="041BD12A" w14:textId="3A33EFEE" w:rsidR="009246D1" w:rsidRDefault="009246D1" w:rsidP="00F029C7">
      <w:pPr>
        <w:rPr>
          <w:rFonts w:ascii="Times New Roman" w:hAnsi="Times New Roman" w:cs="Times New Roman"/>
          <w:color w:val="0070C0"/>
          <w:sz w:val="24"/>
          <w:szCs w:val="24"/>
        </w:rPr>
      </w:pPr>
    </w:p>
    <w:p w14:paraId="758855B9" w14:textId="0A4D995D" w:rsidR="009246D1" w:rsidRDefault="009246D1" w:rsidP="00F029C7">
      <w:pPr>
        <w:rPr>
          <w:rFonts w:ascii="Times New Roman" w:hAnsi="Times New Roman" w:cs="Times New Roman"/>
          <w:color w:val="0070C0"/>
          <w:sz w:val="24"/>
          <w:szCs w:val="24"/>
        </w:rPr>
      </w:pPr>
    </w:p>
    <w:p w14:paraId="5E0141B3" w14:textId="714263B7" w:rsidR="009246D1" w:rsidRDefault="009246D1" w:rsidP="00F029C7">
      <w:pPr>
        <w:rPr>
          <w:rFonts w:ascii="Times New Roman" w:hAnsi="Times New Roman" w:cs="Times New Roman"/>
          <w:color w:val="0070C0"/>
          <w:sz w:val="24"/>
          <w:szCs w:val="24"/>
        </w:rPr>
      </w:pPr>
    </w:p>
    <w:p w14:paraId="1AF84EB5" w14:textId="42F02688" w:rsidR="009246D1" w:rsidRDefault="009246D1" w:rsidP="00F029C7">
      <w:pPr>
        <w:rPr>
          <w:rFonts w:ascii="Times New Roman" w:hAnsi="Times New Roman" w:cs="Times New Roman"/>
          <w:color w:val="0070C0"/>
          <w:sz w:val="24"/>
          <w:szCs w:val="24"/>
        </w:rPr>
      </w:pPr>
    </w:p>
    <w:p w14:paraId="120312C4" w14:textId="1AF39723" w:rsidR="009246D1" w:rsidRDefault="009246D1" w:rsidP="00F029C7">
      <w:pPr>
        <w:rPr>
          <w:rFonts w:ascii="Times New Roman" w:hAnsi="Times New Roman" w:cs="Times New Roman"/>
          <w:color w:val="0070C0"/>
          <w:sz w:val="24"/>
          <w:szCs w:val="24"/>
        </w:rPr>
      </w:pPr>
    </w:p>
    <w:p w14:paraId="0DF9DA75" w14:textId="453E6B95" w:rsidR="009246D1" w:rsidRDefault="009246D1" w:rsidP="00F029C7">
      <w:pPr>
        <w:rPr>
          <w:rFonts w:ascii="Times New Roman" w:hAnsi="Times New Roman" w:cs="Times New Roman"/>
          <w:color w:val="0070C0"/>
          <w:sz w:val="24"/>
          <w:szCs w:val="24"/>
        </w:rPr>
      </w:pPr>
    </w:p>
    <w:p w14:paraId="06B20BFF" w14:textId="7782F972" w:rsidR="009246D1" w:rsidRDefault="009246D1" w:rsidP="00F029C7">
      <w:pPr>
        <w:rPr>
          <w:rFonts w:ascii="Times New Roman" w:hAnsi="Times New Roman" w:cs="Times New Roman"/>
          <w:color w:val="0070C0"/>
          <w:sz w:val="24"/>
          <w:szCs w:val="24"/>
        </w:rPr>
      </w:pPr>
    </w:p>
    <w:p w14:paraId="76A87303" w14:textId="375129CF" w:rsidR="009246D1" w:rsidRDefault="009246D1" w:rsidP="00F029C7">
      <w:pPr>
        <w:rPr>
          <w:rFonts w:ascii="Times New Roman" w:hAnsi="Times New Roman" w:cs="Times New Roman"/>
          <w:color w:val="0070C0"/>
          <w:sz w:val="24"/>
          <w:szCs w:val="24"/>
        </w:rPr>
      </w:pPr>
    </w:p>
    <w:p w14:paraId="665B38AC" w14:textId="506E6342" w:rsidR="009246D1" w:rsidRDefault="009246D1" w:rsidP="00380F66">
      <w:pPr>
        <w:pStyle w:val="Heading1"/>
        <w:rPr>
          <w:lang w:val="en-US"/>
        </w:rPr>
      </w:pPr>
      <w:r>
        <w:rPr>
          <w:lang w:val="en-US"/>
        </w:rPr>
        <w:lastRenderedPageBreak/>
        <w:t>Author’s notes</w:t>
      </w:r>
    </w:p>
    <w:p w14:paraId="3547F240" w14:textId="77777777" w:rsidR="009246D1" w:rsidRDefault="009246D1" w:rsidP="009246D1">
      <w:pPr>
        <w:spacing w:after="0" w:line="240" w:lineRule="auto"/>
        <w:rPr>
          <w:rFonts w:ascii="Times New Roman" w:hAnsi="Times New Roman" w:cs="Times New Roman"/>
          <w:b/>
          <w:sz w:val="24"/>
          <w:szCs w:val="24"/>
          <w:lang w:val="en-US"/>
        </w:rPr>
      </w:pPr>
    </w:p>
    <w:p w14:paraId="5411B52D" w14:textId="77777777" w:rsidR="009246D1" w:rsidRPr="00380F66" w:rsidRDefault="009246D1" w:rsidP="00380F66">
      <w:pPr>
        <w:pStyle w:val="Heading2"/>
        <w:rPr>
          <w:sz w:val="24"/>
          <w:szCs w:val="24"/>
          <w:lang w:val="en-US"/>
        </w:rPr>
      </w:pPr>
      <w:r w:rsidRPr="00380F66">
        <w:rPr>
          <w:sz w:val="24"/>
          <w:szCs w:val="24"/>
          <w:lang w:val="en-US"/>
        </w:rPr>
        <w:t>Acknowledgments</w:t>
      </w:r>
    </w:p>
    <w:p w14:paraId="0FED3464" w14:textId="7AD42663" w:rsidR="009246D1" w:rsidRPr="00380F66" w:rsidRDefault="009246D1" w:rsidP="009246D1">
      <w:pPr>
        <w:spacing w:after="0" w:line="240" w:lineRule="auto"/>
        <w:rPr>
          <w:rFonts w:ascii="Times New Roman" w:hAnsi="Times New Roman" w:cs="Times New Roman"/>
          <w:sz w:val="24"/>
          <w:szCs w:val="24"/>
          <w:lang w:val="en-US"/>
        </w:rPr>
      </w:pPr>
      <w:r w:rsidRPr="00FC2D14">
        <w:rPr>
          <w:rFonts w:ascii="Times New Roman" w:hAnsi="Times New Roman" w:cs="Times New Roman"/>
          <w:sz w:val="24"/>
          <w:szCs w:val="24"/>
        </w:rPr>
        <w:t xml:space="preserve">M.T. was supported by the European Research Council Consolidator Grant (ERC-2016-CoG-724537) under the FP7 for the </w:t>
      </w:r>
      <w:proofErr w:type="spellStart"/>
      <w:r w:rsidRPr="00FC2D14">
        <w:rPr>
          <w:rFonts w:ascii="Times New Roman" w:hAnsi="Times New Roman" w:cs="Times New Roman"/>
          <w:sz w:val="24"/>
          <w:szCs w:val="24"/>
        </w:rPr>
        <w:t>INtheSELF</w:t>
      </w:r>
      <w:proofErr w:type="spellEnd"/>
      <w:r w:rsidRPr="00FC2D14">
        <w:rPr>
          <w:rFonts w:ascii="Times New Roman" w:hAnsi="Times New Roman" w:cs="Times New Roman"/>
          <w:sz w:val="24"/>
          <w:szCs w:val="24"/>
        </w:rPr>
        <w:t xml:space="preserve"> project, and the N</w:t>
      </w:r>
      <w:r w:rsidRPr="00380F66">
        <w:rPr>
          <w:rFonts w:ascii="Times New Roman" w:hAnsi="Times New Roman" w:cs="Times New Roman"/>
          <w:sz w:val="24"/>
          <w:szCs w:val="24"/>
        </w:rPr>
        <w:t>OMIS Foundation for the Centre for the Politics of Feelings.</w:t>
      </w:r>
    </w:p>
    <w:p w14:paraId="08D0745A" w14:textId="22F8702E" w:rsidR="009246D1" w:rsidRPr="00EC64A6" w:rsidRDefault="009246D1" w:rsidP="00F029C7">
      <w:pPr>
        <w:rPr>
          <w:rFonts w:ascii="Times New Roman" w:hAnsi="Times New Roman" w:cs="Times New Roman"/>
          <w:color w:val="0070C0"/>
          <w:sz w:val="24"/>
          <w:szCs w:val="24"/>
          <w:lang w:val="en-US"/>
        </w:rPr>
      </w:pPr>
    </w:p>
    <w:p w14:paraId="2FF46869" w14:textId="66943102" w:rsidR="009246D1" w:rsidRPr="00EC64A6" w:rsidRDefault="009246D1" w:rsidP="00EC64A6">
      <w:pPr>
        <w:pStyle w:val="Heading2"/>
        <w:rPr>
          <w:lang w:val="en-US"/>
        </w:rPr>
      </w:pPr>
      <w:r w:rsidRPr="00EC64A6">
        <w:rPr>
          <w:lang w:val="en-US"/>
        </w:rPr>
        <w:t>Author contributions</w:t>
      </w:r>
    </w:p>
    <w:p w14:paraId="4F0FB090" w14:textId="2705822E" w:rsidR="00E241ED" w:rsidRDefault="00067E9E" w:rsidP="00E241ED">
      <w:pPr>
        <w:spacing w:after="0"/>
        <w:rPr>
          <w:rFonts w:ascii="Times New Roman" w:hAnsi="Times New Roman" w:cs="Times New Roman"/>
          <w:sz w:val="24"/>
          <w:szCs w:val="24"/>
        </w:rPr>
      </w:pPr>
      <w:r w:rsidRPr="00380F66">
        <w:rPr>
          <w:rFonts w:ascii="Times New Roman" w:hAnsi="Times New Roman" w:cs="Times New Roman"/>
          <w:sz w:val="24"/>
          <w:szCs w:val="24"/>
        </w:rPr>
        <w:t xml:space="preserve">M.N. developed the </w:t>
      </w:r>
      <w:proofErr w:type="spellStart"/>
      <w:r w:rsidRPr="00380F66">
        <w:rPr>
          <w:rFonts w:ascii="Times New Roman" w:hAnsi="Times New Roman" w:cs="Times New Roman"/>
          <w:sz w:val="24"/>
          <w:szCs w:val="24"/>
        </w:rPr>
        <w:t>rPPG</w:t>
      </w:r>
      <w:proofErr w:type="spellEnd"/>
      <w:r w:rsidRPr="00380F66">
        <w:rPr>
          <w:rFonts w:ascii="Times New Roman" w:hAnsi="Times New Roman" w:cs="Times New Roman"/>
          <w:sz w:val="24"/>
          <w:szCs w:val="24"/>
        </w:rPr>
        <w:t xml:space="preserve"> algorithm</w:t>
      </w:r>
      <w:r w:rsidR="009106A3" w:rsidRPr="00380F66">
        <w:rPr>
          <w:rFonts w:ascii="Times New Roman" w:hAnsi="Times New Roman" w:cs="Times New Roman"/>
          <w:sz w:val="24"/>
          <w:szCs w:val="24"/>
        </w:rPr>
        <w:t xml:space="preserve">. G.F. </w:t>
      </w:r>
      <w:r w:rsidR="0093140C" w:rsidRPr="00380F66">
        <w:rPr>
          <w:rFonts w:ascii="Times New Roman" w:hAnsi="Times New Roman" w:cs="Times New Roman"/>
          <w:sz w:val="24"/>
          <w:szCs w:val="24"/>
        </w:rPr>
        <w:t>further developed the</w:t>
      </w:r>
      <w:r w:rsidR="00FC2D14" w:rsidRPr="00380F66">
        <w:rPr>
          <w:rFonts w:ascii="Times New Roman" w:hAnsi="Times New Roman" w:cs="Times New Roman"/>
          <w:sz w:val="24"/>
          <w:szCs w:val="24"/>
        </w:rPr>
        <w:t xml:space="preserve"> </w:t>
      </w:r>
      <w:r w:rsidR="00C40387" w:rsidRPr="00380F66">
        <w:rPr>
          <w:rFonts w:ascii="Times New Roman" w:hAnsi="Times New Roman" w:cs="Times New Roman"/>
          <w:sz w:val="24"/>
          <w:szCs w:val="24"/>
        </w:rPr>
        <w:t>MATLAB</w:t>
      </w:r>
      <w:r w:rsidR="0093140C" w:rsidRPr="00380F66">
        <w:rPr>
          <w:rFonts w:ascii="Times New Roman" w:hAnsi="Times New Roman" w:cs="Times New Roman"/>
          <w:sz w:val="24"/>
          <w:szCs w:val="24"/>
        </w:rPr>
        <w:t xml:space="preserve"> script</w:t>
      </w:r>
      <w:r w:rsidRPr="00380F66">
        <w:rPr>
          <w:rFonts w:ascii="Times New Roman" w:hAnsi="Times New Roman" w:cs="Times New Roman"/>
          <w:sz w:val="24"/>
          <w:szCs w:val="24"/>
        </w:rPr>
        <w:t>. D.D.L, M.N.,</w:t>
      </w:r>
      <w:r w:rsidR="00370CC6">
        <w:rPr>
          <w:rFonts w:ascii="Times New Roman" w:hAnsi="Times New Roman" w:cs="Times New Roman"/>
          <w:sz w:val="24"/>
          <w:szCs w:val="24"/>
        </w:rPr>
        <w:t xml:space="preserve"> G.R.,</w:t>
      </w:r>
      <w:r w:rsidRPr="00380F66">
        <w:rPr>
          <w:rFonts w:ascii="Times New Roman" w:hAnsi="Times New Roman" w:cs="Times New Roman"/>
          <w:sz w:val="24"/>
          <w:szCs w:val="24"/>
        </w:rPr>
        <w:t xml:space="preserve"> M.T. and G.F. developed the research plan. </w:t>
      </w:r>
    </w:p>
    <w:p w14:paraId="3C735917" w14:textId="07E654CF" w:rsidR="00297BB6" w:rsidRDefault="00067E9E" w:rsidP="00CF5818">
      <w:pPr>
        <w:rPr>
          <w:rFonts w:ascii="Times New Roman" w:hAnsi="Times New Roman" w:cs="Times New Roman"/>
          <w:color w:val="0070C0"/>
          <w:sz w:val="24"/>
          <w:szCs w:val="24"/>
        </w:rPr>
      </w:pPr>
      <w:r w:rsidRPr="00380F66">
        <w:rPr>
          <w:rFonts w:ascii="Times New Roman" w:hAnsi="Times New Roman" w:cs="Times New Roman"/>
          <w:sz w:val="24"/>
          <w:szCs w:val="24"/>
        </w:rPr>
        <w:t xml:space="preserve">D.D.L. and G.F. </w:t>
      </w:r>
      <w:r w:rsidR="009106A3" w:rsidRPr="00380F66">
        <w:rPr>
          <w:rFonts w:ascii="Times New Roman" w:hAnsi="Times New Roman" w:cs="Times New Roman"/>
          <w:sz w:val="24"/>
          <w:szCs w:val="24"/>
        </w:rPr>
        <w:t>implemented the experimental task and collected the data</w:t>
      </w:r>
      <w:r w:rsidR="00EC64A6">
        <w:rPr>
          <w:rFonts w:ascii="Times New Roman" w:hAnsi="Times New Roman" w:cs="Times New Roman"/>
          <w:sz w:val="24"/>
          <w:szCs w:val="24"/>
        </w:rPr>
        <w:t>.</w:t>
      </w:r>
      <w:r w:rsidR="009106A3" w:rsidRPr="00380F66">
        <w:rPr>
          <w:rFonts w:ascii="Times New Roman" w:hAnsi="Times New Roman" w:cs="Times New Roman"/>
          <w:sz w:val="24"/>
          <w:szCs w:val="24"/>
        </w:rPr>
        <w:t xml:space="preserve"> G.F. analysed the data. D.D.L, M.T. and M.N. provided </w:t>
      </w:r>
      <w:r w:rsidR="0093140C" w:rsidRPr="00380F66">
        <w:rPr>
          <w:rFonts w:ascii="Times New Roman" w:hAnsi="Times New Roman" w:cs="Times New Roman"/>
          <w:sz w:val="24"/>
          <w:szCs w:val="24"/>
        </w:rPr>
        <w:t xml:space="preserve">feedback </w:t>
      </w:r>
      <w:r w:rsidR="009106A3" w:rsidRPr="00380F66">
        <w:rPr>
          <w:rFonts w:ascii="Times New Roman" w:hAnsi="Times New Roman" w:cs="Times New Roman"/>
          <w:sz w:val="24"/>
          <w:szCs w:val="24"/>
        </w:rPr>
        <w:t xml:space="preserve">on the data analysis, </w:t>
      </w:r>
      <w:r w:rsidR="00FC2D14" w:rsidRPr="00380F66">
        <w:rPr>
          <w:rFonts w:ascii="Times New Roman" w:hAnsi="Times New Roman" w:cs="Times New Roman"/>
          <w:sz w:val="24"/>
          <w:szCs w:val="24"/>
        </w:rPr>
        <w:t>G.F</w:t>
      </w:r>
      <w:r w:rsidR="00E241ED">
        <w:rPr>
          <w:rFonts w:ascii="Times New Roman" w:hAnsi="Times New Roman" w:cs="Times New Roman"/>
          <w:sz w:val="24"/>
          <w:szCs w:val="24"/>
        </w:rPr>
        <w:t xml:space="preserve"> and</w:t>
      </w:r>
      <w:r w:rsidR="00FC2D14" w:rsidRPr="00380F66">
        <w:rPr>
          <w:rFonts w:ascii="Times New Roman" w:hAnsi="Times New Roman" w:cs="Times New Roman"/>
          <w:sz w:val="24"/>
          <w:szCs w:val="24"/>
        </w:rPr>
        <w:t xml:space="preserve"> D.D.L. wrote the manuscript</w:t>
      </w:r>
      <w:r w:rsidR="00E241ED">
        <w:rPr>
          <w:rFonts w:ascii="Times New Roman" w:hAnsi="Times New Roman" w:cs="Times New Roman"/>
          <w:sz w:val="24"/>
          <w:szCs w:val="24"/>
        </w:rPr>
        <w:t xml:space="preserve"> with contributions from M.N</w:t>
      </w:r>
      <w:r w:rsidR="00FC2D14" w:rsidRPr="00380F66">
        <w:rPr>
          <w:rFonts w:ascii="Times New Roman" w:hAnsi="Times New Roman" w:cs="Times New Roman"/>
          <w:sz w:val="24"/>
          <w:szCs w:val="24"/>
        </w:rPr>
        <w:t>.</w:t>
      </w:r>
      <w:r w:rsidR="00E241ED">
        <w:rPr>
          <w:rFonts w:ascii="Times New Roman" w:hAnsi="Times New Roman" w:cs="Times New Roman"/>
          <w:sz w:val="24"/>
          <w:szCs w:val="24"/>
        </w:rPr>
        <w:t xml:space="preserve"> </w:t>
      </w:r>
      <w:r w:rsidR="00380F66">
        <w:rPr>
          <w:rFonts w:ascii="Times New Roman" w:hAnsi="Times New Roman" w:cs="Times New Roman"/>
          <w:sz w:val="24"/>
          <w:szCs w:val="24"/>
        </w:rPr>
        <w:t>D.D.L., M.N.</w:t>
      </w:r>
      <w:r w:rsidR="00370CC6">
        <w:rPr>
          <w:rFonts w:ascii="Times New Roman" w:hAnsi="Times New Roman" w:cs="Times New Roman"/>
          <w:sz w:val="24"/>
          <w:szCs w:val="24"/>
        </w:rPr>
        <w:t>, G.R.</w:t>
      </w:r>
      <w:r w:rsidR="00380F66">
        <w:rPr>
          <w:rFonts w:ascii="Times New Roman" w:hAnsi="Times New Roman" w:cs="Times New Roman"/>
          <w:sz w:val="24"/>
          <w:szCs w:val="24"/>
        </w:rPr>
        <w:t xml:space="preserve"> and M.T. reviewed and edited the manuscript. All authors approved the final version of the manuscript submission. M.T. provided the resources and funding. See figure 11.</w:t>
      </w:r>
    </w:p>
    <w:p w14:paraId="415F5144" w14:textId="6B324B19" w:rsidR="00380F66" w:rsidRDefault="00C97A83" w:rsidP="00EC64A6">
      <w:pPr>
        <w:keepNext/>
      </w:pPr>
      <w:r>
        <w:rPr>
          <w:rFonts w:ascii="Times New Roman" w:hAnsi="Times New Roman" w:cs="Times New Roman"/>
          <w:color w:val="0070C0"/>
          <w:sz w:val="24"/>
          <w:szCs w:val="24"/>
        </w:rPr>
        <w:t xml:space="preserve"> </w:t>
      </w:r>
      <w:r w:rsidR="00CF5818">
        <w:rPr>
          <w:rFonts w:ascii="Times New Roman" w:hAnsi="Times New Roman" w:cs="Times New Roman"/>
          <w:color w:val="0070C0"/>
          <w:sz w:val="24"/>
          <w:szCs w:val="24"/>
        </w:rPr>
        <w:t xml:space="preserve"> </w:t>
      </w:r>
      <w:r w:rsidR="0040035E">
        <w:rPr>
          <w:noProof/>
        </w:rPr>
        <w:drawing>
          <wp:inline distT="0" distB="0" distL="0" distR="0" wp14:anchorId="0377FD64" wp14:editId="1FF40260">
            <wp:extent cx="5486400" cy="3657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490BF218" w14:textId="71B3F220" w:rsidR="001C7796" w:rsidRPr="00590F9B" w:rsidRDefault="00380F66" w:rsidP="00EC64A6">
      <w:pPr>
        <w:pStyle w:val="Caption"/>
        <w:rPr>
          <w:rFonts w:ascii="Times New Roman" w:hAnsi="Times New Roman" w:cs="Times New Roman"/>
          <w:color w:val="0070C0"/>
          <w:sz w:val="24"/>
          <w:szCs w:val="24"/>
        </w:rPr>
      </w:pPr>
      <w:r>
        <w:t xml:space="preserve">Figure 11 </w:t>
      </w:r>
      <w:r w:rsidR="00EC64A6">
        <w:t>Author contributions. Colour code shows the degree of contribution, from high (dark green) to low (light green). White cells are indicative of no contribution in that area.</w:t>
      </w:r>
    </w:p>
    <w:p w14:paraId="0BE04BDB" w14:textId="4241EA00" w:rsidR="009920B8" w:rsidRDefault="00EC64A6">
      <w:pPr>
        <w:jc w:val="left"/>
        <w:rPr>
          <w:rFonts w:ascii="Times New Roman" w:hAnsi="Times New Roman" w:cs="Times New Roman"/>
          <w:sz w:val="24"/>
          <w:szCs w:val="24"/>
        </w:rPr>
      </w:pPr>
      <w:r w:rsidRPr="00EC64A6">
        <w:rPr>
          <w:rFonts w:ascii="Times New Roman" w:hAnsi="Times New Roman" w:cs="Times New Roman"/>
          <w:sz w:val="24"/>
          <w:szCs w:val="24"/>
        </w:rPr>
        <w:t>Declaration of Interests</w:t>
      </w:r>
      <w:r>
        <w:rPr>
          <w:rFonts w:ascii="Times New Roman" w:hAnsi="Times New Roman" w:cs="Times New Roman"/>
          <w:sz w:val="24"/>
          <w:szCs w:val="24"/>
        </w:rPr>
        <w:t>:</w:t>
      </w:r>
      <w:r w:rsidRPr="00EC64A6">
        <w:rPr>
          <w:rFonts w:ascii="Times New Roman" w:hAnsi="Times New Roman" w:cs="Times New Roman"/>
          <w:sz w:val="24"/>
          <w:szCs w:val="24"/>
        </w:rPr>
        <w:t xml:space="preserve"> </w:t>
      </w:r>
      <w:r>
        <w:rPr>
          <w:rFonts w:ascii="Times New Roman" w:hAnsi="Times New Roman" w:cs="Times New Roman"/>
          <w:sz w:val="24"/>
          <w:szCs w:val="24"/>
        </w:rPr>
        <w:t>t</w:t>
      </w:r>
      <w:r w:rsidRPr="00EC64A6">
        <w:rPr>
          <w:rFonts w:ascii="Times New Roman" w:hAnsi="Times New Roman" w:cs="Times New Roman"/>
          <w:sz w:val="24"/>
          <w:szCs w:val="24"/>
        </w:rPr>
        <w:t>he authors report no conflict of interests.</w:t>
      </w:r>
    </w:p>
    <w:p w14:paraId="75BACBA7" w14:textId="195FF841" w:rsidR="00E241ED" w:rsidRDefault="00E241ED">
      <w:pPr>
        <w:jc w:val="left"/>
        <w:rPr>
          <w:rFonts w:ascii="Times New Roman" w:hAnsi="Times New Roman" w:cs="Times New Roman"/>
          <w:sz w:val="24"/>
          <w:szCs w:val="24"/>
        </w:rPr>
      </w:pPr>
      <w:r>
        <w:rPr>
          <w:rFonts w:ascii="Times New Roman" w:hAnsi="Times New Roman" w:cs="Times New Roman"/>
          <w:sz w:val="24"/>
          <w:szCs w:val="24"/>
        </w:rPr>
        <w:t xml:space="preserve">Data Sharing: all the </w:t>
      </w:r>
      <w:r w:rsidR="00C40387">
        <w:rPr>
          <w:rFonts w:ascii="Times New Roman" w:hAnsi="Times New Roman" w:cs="Times New Roman"/>
          <w:sz w:val="24"/>
          <w:szCs w:val="24"/>
        </w:rPr>
        <w:t>videos</w:t>
      </w:r>
      <w:r>
        <w:rPr>
          <w:rFonts w:ascii="Times New Roman" w:hAnsi="Times New Roman" w:cs="Times New Roman"/>
          <w:sz w:val="24"/>
          <w:szCs w:val="24"/>
        </w:rPr>
        <w:t xml:space="preserve"> used in this experiment will be made available upon receiving ethical approval and consent from the participants.</w:t>
      </w:r>
    </w:p>
    <w:p w14:paraId="0DA2420F" w14:textId="55CA32DD" w:rsidR="001B7DEC" w:rsidRPr="00EC64A6" w:rsidRDefault="001B7DEC">
      <w:pPr>
        <w:jc w:val="left"/>
        <w:rPr>
          <w:rFonts w:ascii="Times New Roman" w:eastAsiaTheme="majorEastAsia" w:hAnsi="Times New Roman" w:cs="Times New Roman"/>
          <w:color w:val="2E74B5" w:themeColor="accent1" w:themeShade="BF"/>
          <w:sz w:val="24"/>
          <w:szCs w:val="24"/>
          <w:lang w:val="en-US"/>
        </w:rPr>
      </w:pPr>
    </w:p>
    <w:p w14:paraId="6B97DC65" w14:textId="274DC520" w:rsidR="00C02BF8" w:rsidRDefault="001B7DEC" w:rsidP="00363389">
      <w:pPr>
        <w:pStyle w:val="Heading1"/>
        <w:rPr>
          <w:lang w:val="it-IT"/>
        </w:rPr>
      </w:pPr>
      <w:r w:rsidRPr="00A959C0">
        <w:rPr>
          <w:lang w:val="it-IT"/>
        </w:rPr>
        <w:lastRenderedPageBreak/>
        <w:t>References</w:t>
      </w:r>
    </w:p>
    <w:p w14:paraId="66E38D4C" w14:textId="6D332458"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sz w:val="24"/>
          <w:szCs w:val="24"/>
          <w:lang w:val="it-IT"/>
        </w:rPr>
        <w:fldChar w:fldCharType="begin" w:fldLock="1"/>
      </w:r>
      <w:r w:rsidRPr="00636361">
        <w:rPr>
          <w:rFonts w:ascii="Times New Roman" w:hAnsi="Times New Roman" w:cs="Times New Roman"/>
          <w:sz w:val="24"/>
          <w:szCs w:val="24"/>
          <w:lang w:val="it-IT"/>
        </w:rPr>
        <w:instrText xml:space="preserve">ADDIN Mendeley Bibliography CSL_BIBLIOGRAPHY </w:instrText>
      </w:r>
      <w:r w:rsidRPr="00636361">
        <w:rPr>
          <w:rFonts w:ascii="Times New Roman" w:hAnsi="Times New Roman" w:cs="Times New Roman"/>
          <w:sz w:val="24"/>
          <w:szCs w:val="24"/>
          <w:lang w:val="it-IT"/>
        </w:rPr>
        <w:fldChar w:fldCharType="separate"/>
      </w:r>
      <w:r w:rsidRPr="00636361">
        <w:rPr>
          <w:rFonts w:ascii="Times New Roman" w:hAnsi="Times New Roman" w:cs="Times New Roman"/>
          <w:noProof/>
          <w:sz w:val="24"/>
          <w:szCs w:val="24"/>
          <w:lang w:val="it-IT"/>
        </w:rPr>
        <w:t xml:space="preserve">Benassi, M., Frattini, D., Id, S. G., Bolzani, R., &amp; Id, T. P. (2021). </w:t>
      </w:r>
      <w:r w:rsidRPr="00636361">
        <w:rPr>
          <w:rFonts w:ascii="Times New Roman" w:hAnsi="Times New Roman" w:cs="Times New Roman"/>
          <w:i/>
          <w:iCs/>
          <w:noProof/>
          <w:sz w:val="24"/>
          <w:szCs w:val="24"/>
        </w:rPr>
        <w:t>Visuo-motor integration , vision perception and attention in mTBI patients . Preliminary findings</w:t>
      </w:r>
      <w:r w:rsidRPr="00636361">
        <w:rPr>
          <w:rFonts w:ascii="Times New Roman" w:hAnsi="Times New Roman" w:cs="Times New Roman"/>
          <w:noProof/>
          <w:sz w:val="24"/>
          <w:szCs w:val="24"/>
        </w:rPr>
        <w:t>. 1–14. https://doi.org/10.1371/journal.pone.0250598</w:t>
      </w:r>
    </w:p>
    <w:p w14:paraId="42B0891B"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Bobbia, S., Macwan, R., Benezeth, Y., Mansouri, A., &amp; Dubois, J. (2019). Unsupervised skin tissue segmentation for remote photoplethysmography. </w:t>
      </w:r>
      <w:r w:rsidRPr="00636361">
        <w:rPr>
          <w:rFonts w:ascii="Times New Roman" w:hAnsi="Times New Roman" w:cs="Times New Roman"/>
          <w:i/>
          <w:iCs/>
          <w:noProof/>
          <w:sz w:val="24"/>
          <w:szCs w:val="24"/>
        </w:rPr>
        <w:t>Pattern Recognition Letters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124</w:t>
      </w:r>
      <w:r w:rsidRPr="00636361">
        <w:rPr>
          <w:rFonts w:ascii="Times New Roman" w:hAnsi="Times New Roman" w:cs="Times New Roman"/>
          <w:noProof/>
          <w:sz w:val="24"/>
          <w:szCs w:val="24"/>
        </w:rPr>
        <w:t>, 82–90. https://doi.org/10.1016/j.patrec.2017.10.017</w:t>
      </w:r>
    </w:p>
    <w:p w14:paraId="0988AB40"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Calin-Jageman, R. J., &amp; Cumming, G. (2019). The New Statistics for Better Science: Ask How Much, How Uncertain, and What Else Is Known. </w:t>
      </w:r>
      <w:r w:rsidRPr="00636361">
        <w:rPr>
          <w:rFonts w:ascii="Times New Roman" w:hAnsi="Times New Roman" w:cs="Times New Roman"/>
          <w:i/>
          <w:iCs/>
          <w:noProof/>
          <w:sz w:val="24"/>
          <w:szCs w:val="24"/>
        </w:rPr>
        <w:t>American Statistician</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73</w:t>
      </w:r>
      <w:r w:rsidRPr="00636361">
        <w:rPr>
          <w:rFonts w:ascii="Times New Roman" w:hAnsi="Times New Roman" w:cs="Times New Roman"/>
          <w:noProof/>
          <w:sz w:val="24"/>
          <w:szCs w:val="24"/>
        </w:rPr>
        <w:t>(sup1), 271–280. https://doi.org/10.1080/00031305.2018.1518266</w:t>
      </w:r>
    </w:p>
    <w:p w14:paraId="5B1E72F1"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lang w:val="fr-FR"/>
        </w:rPr>
      </w:pPr>
      <w:r w:rsidRPr="00636361">
        <w:rPr>
          <w:rFonts w:ascii="Times New Roman" w:hAnsi="Times New Roman" w:cs="Times New Roman"/>
          <w:noProof/>
          <w:sz w:val="24"/>
          <w:szCs w:val="24"/>
        </w:rPr>
        <w:t xml:space="preserve">Cumming, G. (2014a). The New Statistics: Why and How. </w:t>
      </w:r>
      <w:r w:rsidRPr="00636361">
        <w:rPr>
          <w:rFonts w:ascii="Times New Roman" w:hAnsi="Times New Roman" w:cs="Times New Roman"/>
          <w:i/>
          <w:iCs/>
          <w:noProof/>
          <w:sz w:val="24"/>
          <w:szCs w:val="24"/>
          <w:lang w:val="fr-FR"/>
        </w:rPr>
        <w:t>Psychological Science</w:t>
      </w:r>
      <w:r w:rsidRPr="00636361">
        <w:rPr>
          <w:rFonts w:ascii="Times New Roman" w:hAnsi="Times New Roman" w:cs="Times New Roman"/>
          <w:noProof/>
          <w:sz w:val="24"/>
          <w:szCs w:val="24"/>
          <w:lang w:val="fr-FR"/>
        </w:rPr>
        <w:t xml:space="preserve">, </w:t>
      </w:r>
      <w:r w:rsidRPr="00636361">
        <w:rPr>
          <w:rFonts w:ascii="Times New Roman" w:hAnsi="Times New Roman" w:cs="Times New Roman"/>
          <w:i/>
          <w:iCs/>
          <w:noProof/>
          <w:sz w:val="24"/>
          <w:szCs w:val="24"/>
          <w:lang w:val="fr-FR"/>
        </w:rPr>
        <w:t>25</w:t>
      </w:r>
      <w:r w:rsidRPr="00636361">
        <w:rPr>
          <w:rFonts w:ascii="Times New Roman" w:hAnsi="Times New Roman" w:cs="Times New Roman"/>
          <w:noProof/>
          <w:sz w:val="24"/>
          <w:szCs w:val="24"/>
          <w:lang w:val="fr-FR"/>
        </w:rPr>
        <w:t>(1), 7–29. https://doi.org/10.1177/0956797613504966</w:t>
      </w:r>
    </w:p>
    <w:p w14:paraId="545EC277"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lang w:val="nl-NL"/>
        </w:rPr>
        <w:t xml:space="preserve">Gudi, A., Bittner, M., &amp; van Gemert, J. (2020). </w:t>
      </w:r>
      <w:r w:rsidRPr="00636361">
        <w:rPr>
          <w:rFonts w:ascii="Times New Roman" w:hAnsi="Times New Roman" w:cs="Times New Roman"/>
          <w:noProof/>
          <w:sz w:val="24"/>
          <w:szCs w:val="24"/>
        </w:rPr>
        <w:t xml:space="preserve">Real-time webcam heart-rate and variability estimation with clean ground truth for evaluation. </w:t>
      </w:r>
      <w:r w:rsidRPr="00636361">
        <w:rPr>
          <w:rFonts w:ascii="Times New Roman" w:hAnsi="Times New Roman" w:cs="Times New Roman"/>
          <w:i/>
          <w:iCs/>
          <w:noProof/>
          <w:sz w:val="24"/>
          <w:szCs w:val="24"/>
        </w:rPr>
        <w:t>Applied Sciences (Switzerland)</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10</w:t>
      </w:r>
      <w:r w:rsidRPr="00636361">
        <w:rPr>
          <w:rFonts w:ascii="Times New Roman" w:hAnsi="Times New Roman" w:cs="Times New Roman"/>
          <w:noProof/>
          <w:sz w:val="24"/>
          <w:szCs w:val="24"/>
        </w:rPr>
        <w:t>(23), 1–24. https://doi.org/10.3390/app10238630</w:t>
      </w:r>
    </w:p>
    <w:p w14:paraId="5257252C"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Hertzman, A. B. (1937). Photoelectric Plethysmography of the Fingers and Toes in Man. </w:t>
      </w:r>
      <w:r w:rsidRPr="00636361">
        <w:rPr>
          <w:rFonts w:ascii="Times New Roman" w:hAnsi="Times New Roman" w:cs="Times New Roman"/>
          <w:i/>
          <w:iCs/>
          <w:noProof/>
          <w:sz w:val="24"/>
          <w:szCs w:val="24"/>
        </w:rPr>
        <w:t>Proceedings of the Society for Experimental Biology and Medicine</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37</w:t>
      </w:r>
      <w:r w:rsidRPr="00636361">
        <w:rPr>
          <w:rFonts w:ascii="Times New Roman" w:hAnsi="Times New Roman" w:cs="Times New Roman"/>
          <w:noProof/>
          <w:sz w:val="24"/>
          <w:szCs w:val="24"/>
        </w:rPr>
        <w:t>(3), 529–534. https://doi.org/10.3181/00379727-37-9630</w:t>
      </w:r>
    </w:p>
    <w:p w14:paraId="7439EFEF"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lang w:val="fr-FR"/>
        </w:rPr>
        <w:t xml:space="preserve">Heusch, G., Anjos, A., &amp; Marcel, S. (2017). </w:t>
      </w:r>
      <w:r w:rsidRPr="00636361">
        <w:rPr>
          <w:rFonts w:ascii="Times New Roman" w:hAnsi="Times New Roman" w:cs="Times New Roman"/>
          <w:noProof/>
          <w:sz w:val="24"/>
          <w:szCs w:val="24"/>
        </w:rPr>
        <w:t xml:space="preserve">A Reproducible Study on Remote Heart Rate Measurement. </w:t>
      </w:r>
      <w:r w:rsidRPr="00636361">
        <w:rPr>
          <w:rFonts w:ascii="Times New Roman" w:hAnsi="Times New Roman" w:cs="Times New Roman"/>
          <w:i/>
          <w:iCs/>
          <w:noProof/>
          <w:sz w:val="24"/>
          <w:szCs w:val="24"/>
        </w:rPr>
        <w:t>ArXiv</w:t>
      </w:r>
      <w:r w:rsidRPr="00636361">
        <w:rPr>
          <w:rFonts w:ascii="Times New Roman" w:hAnsi="Times New Roman" w:cs="Times New Roman"/>
          <w:noProof/>
          <w:sz w:val="24"/>
          <w:szCs w:val="24"/>
        </w:rPr>
        <w:t>.</w:t>
      </w:r>
    </w:p>
    <w:p w14:paraId="6DB693B1"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Heusch, Guillaume, Anjos, A., &amp; Marcel, S. (2017). </w:t>
      </w:r>
      <w:r w:rsidRPr="00636361">
        <w:rPr>
          <w:rFonts w:ascii="Times New Roman" w:hAnsi="Times New Roman" w:cs="Times New Roman"/>
          <w:i/>
          <w:iCs/>
          <w:noProof/>
          <w:sz w:val="24"/>
          <w:szCs w:val="24"/>
        </w:rPr>
        <w:t>A Reproducible Study on Remote Heart Rate Measurement</w:t>
      </w:r>
      <w:r w:rsidRPr="00636361">
        <w:rPr>
          <w:rFonts w:ascii="Times New Roman" w:hAnsi="Times New Roman" w:cs="Times New Roman"/>
          <w:noProof/>
          <w:sz w:val="24"/>
          <w:szCs w:val="24"/>
        </w:rPr>
        <w:t>.</w:t>
      </w:r>
    </w:p>
    <w:p w14:paraId="104CCE7C"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Ho, J., Tumkaya, T., Aryal, S., Choi, H., &amp; Claridge-Chang, A. (2019). Moving beyond P values: data analysis with estimation graphics. </w:t>
      </w:r>
      <w:r w:rsidRPr="00636361">
        <w:rPr>
          <w:rFonts w:ascii="Times New Roman" w:hAnsi="Times New Roman" w:cs="Times New Roman"/>
          <w:i/>
          <w:iCs/>
          <w:noProof/>
          <w:sz w:val="24"/>
          <w:szCs w:val="24"/>
        </w:rPr>
        <w:t>Nature Methods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16</w:t>
      </w:r>
      <w:r w:rsidRPr="00636361">
        <w:rPr>
          <w:rFonts w:ascii="Times New Roman" w:hAnsi="Times New Roman" w:cs="Times New Roman"/>
          <w:noProof/>
          <w:sz w:val="24"/>
          <w:szCs w:val="24"/>
        </w:rPr>
        <w:t>(7), 565–566. https://doi.org/10.1038/s41592-019-0470-3</w:t>
      </w:r>
    </w:p>
    <w:p w14:paraId="6D9A3526"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Kamshilin, A. A., Nippolainen, E., Sidorov, I. S., Vasilev, P. V., Erofeev, N. P., Podolian, N. P., &amp; Romashko, R. V. (2015). A new look at the essence of the imaging photoplethysmography. </w:t>
      </w:r>
      <w:r w:rsidRPr="00636361">
        <w:rPr>
          <w:rFonts w:ascii="Times New Roman" w:hAnsi="Times New Roman" w:cs="Times New Roman"/>
          <w:i/>
          <w:iCs/>
          <w:noProof/>
          <w:sz w:val="24"/>
          <w:szCs w:val="24"/>
        </w:rPr>
        <w:t>Scientific Reports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5</w:t>
      </w:r>
      <w:r w:rsidRPr="00636361">
        <w:rPr>
          <w:rFonts w:ascii="Times New Roman" w:hAnsi="Times New Roman" w:cs="Times New Roman"/>
          <w:noProof/>
          <w:sz w:val="24"/>
          <w:szCs w:val="24"/>
        </w:rPr>
        <w:t>, 1–9. https://doi.org/10.1038/srep10494</w:t>
      </w:r>
    </w:p>
    <w:p w14:paraId="4FF5E54B"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Lienhart, R., Kuranov, A., &amp; Pisarevsky, V. (2003). Empirical analysis of detection cascades of boosted classifiers for rapid object detection. </w:t>
      </w:r>
      <w:r w:rsidRPr="00636361">
        <w:rPr>
          <w:rFonts w:ascii="Times New Roman" w:hAnsi="Times New Roman" w:cs="Times New Roman"/>
          <w:i/>
          <w:iCs/>
          <w:noProof/>
          <w:sz w:val="24"/>
          <w:szCs w:val="24"/>
        </w:rPr>
        <w:t>Lecture Notes in Computer Science (Including Subseries Lecture Notes in Artificial Intelligence and Lecture Notes in Bioinformatics)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2781</w:t>
      </w:r>
      <w:r w:rsidRPr="00636361">
        <w:rPr>
          <w:rFonts w:ascii="Times New Roman" w:hAnsi="Times New Roman" w:cs="Times New Roman"/>
          <w:noProof/>
          <w:sz w:val="24"/>
          <w:szCs w:val="24"/>
        </w:rPr>
        <w:t>, 297–304. https://doi.org/10.1007/978-3-540-45243-0_39</w:t>
      </w:r>
    </w:p>
    <w:p w14:paraId="276A5D11"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lang w:val="it-IT"/>
        </w:rPr>
        <w:t xml:space="preserve">Losa-Iglesias, M. E., Becerro-De-Bengoa-Vallejo, R., &amp; Becerro-De-Bengoa-Losa, K. R. (2016). </w:t>
      </w:r>
      <w:r w:rsidRPr="00636361">
        <w:rPr>
          <w:rFonts w:ascii="Times New Roman" w:hAnsi="Times New Roman" w:cs="Times New Roman"/>
          <w:noProof/>
          <w:sz w:val="24"/>
          <w:szCs w:val="24"/>
        </w:rPr>
        <w:t xml:space="preserve">Reliability and concurrent validity of a peripheral pulse oximeter and health-app system for the quantification of heart rate in healthy adults. </w:t>
      </w:r>
      <w:r w:rsidRPr="00636361">
        <w:rPr>
          <w:rFonts w:ascii="Times New Roman" w:hAnsi="Times New Roman" w:cs="Times New Roman"/>
          <w:i/>
          <w:iCs/>
          <w:noProof/>
          <w:sz w:val="24"/>
          <w:szCs w:val="24"/>
        </w:rPr>
        <w:t>Health Informatics Journal</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22</w:t>
      </w:r>
      <w:r w:rsidRPr="00636361">
        <w:rPr>
          <w:rFonts w:ascii="Times New Roman" w:hAnsi="Times New Roman" w:cs="Times New Roman"/>
          <w:noProof/>
          <w:sz w:val="24"/>
          <w:szCs w:val="24"/>
        </w:rPr>
        <w:t>(2), 151–159. https://doi.org/10.1177/1460458214540909</w:t>
      </w:r>
    </w:p>
    <w:p w14:paraId="36812174"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Lucas, B. D. (2016). </w:t>
      </w:r>
      <w:r w:rsidRPr="00636361">
        <w:rPr>
          <w:rFonts w:ascii="Times New Roman" w:hAnsi="Times New Roman" w:cs="Times New Roman"/>
          <w:i/>
          <w:iCs/>
          <w:noProof/>
          <w:sz w:val="24"/>
          <w:szCs w:val="24"/>
        </w:rPr>
        <w:t>An Iterative Image Registration Technique with an Application to Stereo Vision</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April 1981</w:t>
      </w:r>
      <w:r w:rsidRPr="00636361">
        <w:rPr>
          <w:rFonts w:ascii="Times New Roman" w:hAnsi="Times New Roman" w:cs="Times New Roman"/>
          <w:noProof/>
          <w:sz w:val="24"/>
          <w:szCs w:val="24"/>
        </w:rPr>
        <w:t>.</w:t>
      </w:r>
    </w:p>
    <w:p w14:paraId="12ED3589"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Moco, A. V., Stuijk, S., &amp; De Haan, G. (2016). Ballistocardiographic Artifacts in PPG Imaging. </w:t>
      </w:r>
      <w:r w:rsidRPr="00636361">
        <w:rPr>
          <w:rFonts w:ascii="Times New Roman" w:hAnsi="Times New Roman" w:cs="Times New Roman"/>
          <w:i/>
          <w:iCs/>
          <w:noProof/>
          <w:sz w:val="24"/>
          <w:szCs w:val="24"/>
        </w:rPr>
        <w:t>IEEE Transactions on Biomedical Engineering</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63</w:t>
      </w:r>
      <w:r w:rsidRPr="00636361">
        <w:rPr>
          <w:rFonts w:ascii="Times New Roman" w:hAnsi="Times New Roman" w:cs="Times New Roman"/>
          <w:noProof/>
          <w:sz w:val="24"/>
          <w:szCs w:val="24"/>
        </w:rPr>
        <w:t xml:space="preserve">(9), 1804–1811. </w:t>
      </w:r>
      <w:r w:rsidRPr="00636361">
        <w:rPr>
          <w:rFonts w:ascii="Times New Roman" w:hAnsi="Times New Roman" w:cs="Times New Roman"/>
          <w:noProof/>
          <w:sz w:val="24"/>
          <w:szCs w:val="24"/>
        </w:rPr>
        <w:lastRenderedPageBreak/>
        <w:t>https://doi.org/10.1109/TBME.2015.2502398</w:t>
      </w:r>
    </w:p>
    <w:p w14:paraId="312B8CCE"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Nowara, E. M., McDuff, D., &amp; Veeraraghavan, A. (2020). A meta-analysis of the impact of skin type and gender on non-contact photoplethysmography measurements. </w:t>
      </w:r>
      <w:r w:rsidRPr="00636361">
        <w:rPr>
          <w:rFonts w:ascii="Times New Roman" w:hAnsi="Times New Roman" w:cs="Times New Roman"/>
          <w:i/>
          <w:iCs/>
          <w:noProof/>
          <w:sz w:val="24"/>
          <w:szCs w:val="24"/>
        </w:rPr>
        <w:t>IEEE Computer Society Conference on Computer Vision and Pattern Recognition Workshops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2020</w:t>
      </w:r>
      <w:r w:rsidRPr="00636361">
        <w:rPr>
          <w:rFonts w:ascii="Times New Roman" w:hAnsi="Times New Roman" w:cs="Times New Roman"/>
          <w:noProof/>
          <w:sz w:val="24"/>
          <w:szCs w:val="24"/>
        </w:rPr>
        <w:t>-</w:t>
      </w:r>
      <w:r w:rsidRPr="00636361">
        <w:rPr>
          <w:rFonts w:ascii="Times New Roman" w:hAnsi="Times New Roman" w:cs="Times New Roman"/>
          <w:i/>
          <w:iCs/>
          <w:noProof/>
          <w:sz w:val="24"/>
          <w:szCs w:val="24"/>
        </w:rPr>
        <w:t>June</w:t>
      </w:r>
      <w:r w:rsidRPr="00636361">
        <w:rPr>
          <w:rFonts w:ascii="Times New Roman" w:hAnsi="Times New Roman" w:cs="Times New Roman"/>
          <w:noProof/>
          <w:sz w:val="24"/>
          <w:szCs w:val="24"/>
        </w:rPr>
        <w:t>, 1148–1155. https://doi.org/10.1109/CVPRW50498.2020.00150</w:t>
      </w:r>
    </w:p>
    <w:p w14:paraId="6EC591FA"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Shi, J., &amp; Tomasi, C. (1994). Good Features to Track. </w:t>
      </w:r>
      <w:r w:rsidRPr="00636361">
        <w:rPr>
          <w:rFonts w:ascii="Times New Roman" w:hAnsi="Times New Roman" w:cs="Times New Roman"/>
          <w:i/>
          <w:iCs/>
          <w:noProof/>
          <w:sz w:val="24"/>
          <w:szCs w:val="24"/>
        </w:rPr>
        <w:t>Proceedings of the IEEE Conference on Computer Vision and Pattern Recognition</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June</w:t>
      </w:r>
      <w:r w:rsidRPr="00636361">
        <w:rPr>
          <w:rFonts w:ascii="Times New Roman" w:hAnsi="Times New Roman" w:cs="Times New Roman"/>
          <w:noProof/>
          <w:sz w:val="24"/>
          <w:szCs w:val="24"/>
        </w:rPr>
        <w:t>, 593–600. http://ieeexplore.ieee.org/lpdocs/epic03/wrapper.htm?arnumber=6755905%5Cnhttp://www.ncbi.nlm.nih.gov/pubmed/11968495</w:t>
      </w:r>
    </w:p>
    <w:p w14:paraId="2C7E072D"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lang w:val="it-IT"/>
        </w:rPr>
        <w:t xml:space="preserve">Soleymani, M., Lichtenauer, J., Pun, T., &amp; Pantic, M. (2012). </w:t>
      </w:r>
      <w:r w:rsidRPr="00636361">
        <w:rPr>
          <w:rFonts w:ascii="Times New Roman" w:hAnsi="Times New Roman" w:cs="Times New Roman"/>
          <w:noProof/>
          <w:sz w:val="24"/>
          <w:szCs w:val="24"/>
        </w:rPr>
        <w:t xml:space="preserve">A multimodal database for affect recognition and implicit tagging. </w:t>
      </w:r>
      <w:r w:rsidRPr="00636361">
        <w:rPr>
          <w:rFonts w:ascii="Times New Roman" w:hAnsi="Times New Roman" w:cs="Times New Roman"/>
          <w:i/>
          <w:iCs/>
          <w:noProof/>
          <w:sz w:val="24"/>
          <w:szCs w:val="24"/>
        </w:rPr>
        <w:t>IEEE Transactions on Affective Computing</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3</w:t>
      </w:r>
      <w:r w:rsidRPr="00636361">
        <w:rPr>
          <w:rFonts w:ascii="Times New Roman" w:hAnsi="Times New Roman" w:cs="Times New Roman"/>
          <w:noProof/>
          <w:sz w:val="24"/>
          <w:szCs w:val="24"/>
        </w:rPr>
        <w:t>(1), 42–55. https://doi.org/10.1109/T-AFFC.2011.25</w:t>
      </w:r>
    </w:p>
    <w:p w14:paraId="79E61DCA"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Stricker, R., Muller, S., &amp; Gross, H. M. (2014). Non-contact video-based pulse rate measurement on a mobile service robot. </w:t>
      </w:r>
      <w:r w:rsidRPr="00636361">
        <w:rPr>
          <w:rFonts w:ascii="Times New Roman" w:hAnsi="Times New Roman" w:cs="Times New Roman"/>
          <w:i/>
          <w:iCs/>
          <w:noProof/>
          <w:sz w:val="24"/>
          <w:szCs w:val="24"/>
        </w:rPr>
        <w:t>IEEE RO-MAN 2014 - 23rd IEEE International Symposium on Robot and Human Interactive Communication: Human-Robot Co-Existence: Adaptive Interfaces and Systems for Daily Life, Therapy, Assistance and Socially Engaging Interactions</w:t>
      </w:r>
      <w:r w:rsidRPr="00636361">
        <w:rPr>
          <w:rFonts w:ascii="Times New Roman" w:hAnsi="Times New Roman" w:cs="Times New Roman"/>
          <w:noProof/>
          <w:sz w:val="24"/>
          <w:szCs w:val="24"/>
        </w:rPr>
        <w:t>, 1056–1062. https://doi.org/10.1109/ROMAN.2014.6926392</w:t>
      </w:r>
    </w:p>
    <w:p w14:paraId="0C11C36D"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Tomasi, C. (1991). </w:t>
      </w:r>
      <w:r w:rsidRPr="00636361">
        <w:rPr>
          <w:rFonts w:ascii="Times New Roman" w:hAnsi="Times New Roman" w:cs="Times New Roman"/>
          <w:i/>
          <w:iCs/>
          <w:noProof/>
          <w:sz w:val="24"/>
          <w:szCs w:val="24"/>
        </w:rPr>
        <w:t>Detection and Tracking of Point Features Technical Report CMU-CS-91-132</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April</w:t>
      </w:r>
      <w:r w:rsidRPr="00636361">
        <w:rPr>
          <w:rFonts w:ascii="Times New Roman" w:hAnsi="Times New Roman" w:cs="Times New Roman"/>
          <w:noProof/>
          <w:sz w:val="24"/>
          <w:szCs w:val="24"/>
        </w:rPr>
        <w:t>.</w:t>
      </w:r>
    </w:p>
    <w:p w14:paraId="2082D596"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636361">
        <w:rPr>
          <w:rFonts w:ascii="Times New Roman" w:hAnsi="Times New Roman" w:cs="Times New Roman"/>
          <w:noProof/>
          <w:sz w:val="24"/>
          <w:szCs w:val="24"/>
        </w:rPr>
        <w:t xml:space="preserve">van der Kooij, K. M., &amp; Naber, M. (2019). An open-source remote heart rate imaging method with practical apparatus and algorithms. </w:t>
      </w:r>
      <w:r w:rsidRPr="00636361">
        <w:rPr>
          <w:rFonts w:ascii="Times New Roman" w:hAnsi="Times New Roman" w:cs="Times New Roman"/>
          <w:i/>
          <w:iCs/>
          <w:noProof/>
          <w:sz w:val="24"/>
          <w:szCs w:val="24"/>
        </w:rPr>
        <w:t>Behavior Research Methods</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51</w:t>
      </w:r>
      <w:r w:rsidRPr="00636361">
        <w:rPr>
          <w:rFonts w:ascii="Times New Roman" w:hAnsi="Times New Roman" w:cs="Times New Roman"/>
          <w:noProof/>
          <w:sz w:val="24"/>
          <w:szCs w:val="24"/>
        </w:rPr>
        <w:t>(5), 2106–2119. https://doi.org/10.3758/s13428-019-01256-8</w:t>
      </w:r>
    </w:p>
    <w:p w14:paraId="56489CAE" w14:textId="77777777" w:rsidR="00532C5E" w:rsidRPr="00E25B4C"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lang w:val="nl-NL"/>
        </w:rPr>
      </w:pPr>
      <w:r w:rsidRPr="00636361">
        <w:rPr>
          <w:rFonts w:ascii="Times New Roman" w:hAnsi="Times New Roman" w:cs="Times New Roman"/>
          <w:noProof/>
          <w:sz w:val="24"/>
          <w:szCs w:val="24"/>
        </w:rPr>
        <w:t xml:space="preserve">Verkruysse, W., Svaasand, L. O., &amp; Nelson, J. S. (2008). Remote plethysmographic imaging using ambient light. </w:t>
      </w:r>
      <w:r w:rsidRPr="00E25B4C">
        <w:rPr>
          <w:rFonts w:ascii="Times New Roman" w:hAnsi="Times New Roman" w:cs="Times New Roman"/>
          <w:i/>
          <w:iCs/>
          <w:noProof/>
          <w:sz w:val="24"/>
          <w:szCs w:val="24"/>
          <w:lang w:val="nl-NL"/>
        </w:rPr>
        <w:t>Optics Express</w:t>
      </w:r>
      <w:r w:rsidRPr="00E25B4C">
        <w:rPr>
          <w:rFonts w:ascii="Times New Roman" w:hAnsi="Times New Roman" w:cs="Times New Roman"/>
          <w:noProof/>
          <w:sz w:val="24"/>
          <w:szCs w:val="24"/>
          <w:lang w:val="nl-NL"/>
        </w:rPr>
        <w:t xml:space="preserve">, </w:t>
      </w:r>
      <w:r w:rsidRPr="00E25B4C">
        <w:rPr>
          <w:rFonts w:ascii="Times New Roman" w:hAnsi="Times New Roman" w:cs="Times New Roman"/>
          <w:i/>
          <w:iCs/>
          <w:noProof/>
          <w:sz w:val="24"/>
          <w:szCs w:val="24"/>
          <w:lang w:val="nl-NL"/>
        </w:rPr>
        <w:t>16</w:t>
      </w:r>
      <w:r w:rsidRPr="00E25B4C">
        <w:rPr>
          <w:rFonts w:ascii="Times New Roman" w:hAnsi="Times New Roman" w:cs="Times New Roman"/>
          <w:noProof/>
          <w:sz w:val="24"/>
          <w:szCs w:val="24"/>
          <w:lang w:val="nl-NL"/>
        </w:rPr>
        <w:t>(26), 21434. https://doi.org/10.1364/oe.16.021434</w:t>
      </w:r>
    </w:p>
    <w:p w14:paraId="3AAF9A19" w14:textId="77777777" w:rsidR="00532C5E" w:rsidRPr="00636361" w:rsidRDefault="00532C5E" w:rsidP="00532C5E">
      <w:pPr>
        <w:widowControl w:val="0"/>
        <w:autoSpaceDE w:val="0"/>
        <w:autoSpaceDN w:val="0"/>
        <w:adjustRightInd w:val="0"/>
        <w:spacing w:line="240" w:lineRule="auto"/>
        <w:ind w:left="480" w:hanging="480"/>
        <w:rPr>
          <w:rFonts w:ascii="Times New Roman" w:hAnsi="Times New Roman" w:cs="Times New Roman"/>
          <w:noProof/>
          <w:sz w:val="24"/>
          <w:szCs w:val="24"/>
        </w:rPr>
      </w:pPr>
      <w:r w:rsidRPr="00E25B4C">
        <w:rPr>
          <w:rFonts w:ascii="Times New Roman" w:hAnsi="Times New Roman" w:cs="Times New Roman"/>
          <w:noProof/>
          <w:sz w:val="24"/>
          <w:szCs w:val="24"/>
          <w:lang w:val="nl-NL"/>
        </w:rPr>
        <w:t xml:space="preserve">Wang, W., Brinker, B. Den, Stuijk, S., &amp; Haan, G. De. </w:t>
      </w:r>
      <w:r w:rsidRPr="00636361">
        <w:rPr>
          <w:rFonts w:ascii="Times New Roman" w:hAnsi="Times New Roman" w:cs="Times New Roman"/>
          <w:noProof/>
          <w:sz w:val="24"/>
          <w:szCs w:val="24"/>
        </w:rPr>
        <w:t xml:space="preserve">(2021). </w:t>
      </w:r>
      <w:r w:rsidRPr="00636361">
        <w:rPr>
          <w:rFonts w:ascii="Times New Roman" w:hAnsi="Times New Roman" w:cs="Times New Roman"/>
          <w:i/>
          <w:iCs/>
          <w:noProof/>
          <w:sz w:val="24"/>
          <w:szCs w:val="24"/>
        </w:rPr>
        <w:t>Algorithmic Principles of Remote-PPG</w:t>
      </w:r>
      <w:r w:rsidRPr="00636361">
        <w:rPr>
          <w:rFonts w:ascii="Times New Roman" w:hAnsi="Times New Roman" w:cs="Times New Roman"/>
          <w:noProof/>
          <w:sz w:val="24"/>
          <w:szCs w:val="24"/>
        </w:rPr>
        <w:t xml:space="preserve">. </w:t>
      </w:r>
      <w:r w:rsidRPr="00636361">
        <w:rPr>
          <w:rFonts w:ascii="Times New Roman" w:hAnsi="Times New Roman" w:cs="Times New Roman"/>
          <w:i/>
          <w:iCs/>
          <w:noProof/>
          <w:sz w:val="24"/>
          <w:szCs w:val="24"/>
        </w:rPr>
        <w:t>64</w:t>
      </w:r>
      <w:r w:rsidRPr="00636361">
        <w:rPr>
          <w:rFonts w:ascii="Times New Roman" w:hAnsi="Times New Roman" w:cs="Times New Roman"/>
          <w:noProof/>
          <w:sz w:val="24"/>
          <w:szCs w:val="24"/>
        </w:rPr>
        <w:t>(2017), 1479–1491. https://doi.org/10.1109/TBME.2016.2609282</w:t>
      </w:r>
    </w:p>
    <w:p w14:paraId="6D9021B5" w14:textId="1B10C3C5" w:rsidR="00363389" w:rsidRPr="00363389" w:rsidRDefault="00532C5E" w:rsidP="00363389">
      <w:pPr>
        <w:rPr>
          <w:lang w:val="it-IT"/>
        </w:rPr>
      </w:pPr>
      <w:r w:rsidRPr="00636361">
        <w:rPr>
          <w:rFonts w:ascii="Times New Roman" w:hAnsi="Times New Roman" w:cs="Times New Roman"/>
          <w:sz w:val="24"/>
          <w:szCs w:val="24"/>
          <w:lang w:val="it-IT"/>
        </w:rPr>
        <w:fldChar w:fldCharType="end"/>
      </w:r>
    </w:p>
    <w:sectPr w:rsidR="00363389" w:rsidRPr="00363389">
      <w:headerReference w:type="default" r:id="rId27"/>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DD791" w14:textId="77777777" w:rsidR="00E20ABF" w:rsidRDefault="00E20ABF" w:rsidP="00CE2732">
      <w:pPr>
        <w:spacing w:after="0" w:line="240" w:lineRule="auto"/>
      </w:pPr>
      <w:r>
        <w:separator/>
      </w:r>
    </w:p>
    <w:p w14:paraId="1E33D967" w14:textId="77777777" w:rsidR="00E20ABF" w:rsidRDefault="00E20ABF"/>
  </w:endnote>
  <w:endnote w:type="continuationSeparator" w:id="0">
    <w:p w14:paraId="0840C824" w14:textId="77777777" w:rsidR="00E20ABF" w:rsidRDefault="00E20ABF" w:rsidP="00CE2732">
      <w:pPr>
        <w:spacing w:after="0" w:line="240" w:lineRule="auto"/>
      </w:pPr>
      <w:r>
        <w:continuationSeparator/>
      </w:r>
    </w:p>
    <w:p w14:paraId="384ABE4F" w14:textId="77777777" w:rsidR="00E20ABF" w:rsidRDefault="00E20A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1563227"/>
      <w:docPartObj>
        <w:docPartGallery w:val="Page Numbers (Bottom of Page)"/>
        <w:docPartUnique/>
      </w:docPartObj>
    </w:sdtPr>
    <w:sdtEndPr/>
    <w:sdtContent>
      <w:p w14:paraId="72EC1EA5" w14:textId="017956C8" w:rsidR="00976AC2" w:rsidRDefault="00976AC2">
        <w:pPr>
          <w:pStyle w:val="Footer"/>
          <w:jc w:val="right"/>
        </w:pPr>
        <w:r>
          <w:fldChar w:fldCharType="begin"/>
        </w:r>
        <w:r>
          <w:instrText>PAGE   \* MERGEFORMAT</w:instrText>
        </w:r>
        <w:r>
          <w:fldChar w:fldCharType="separate"/>
        </w:r>
        <w:r>
          <w:rPr>
            <w:lang w:val="it-IT"/>
          </w:rPr>
          <w:t>2</w:t>
        </w:r>
        <w:r>
          <w:fldChar w:fldCharType="end"/>
        </w:r>
      </w:p>
    </w:sdtContent>
  </w:sdt>
  <w:p w14:paraId="7EA0647D" w14:textId="77777777" w:rsidR="00976AC2" w:rsidRDefault="00976AC2">
    <w:pPr>
      <w:pStyle w:val="Footer"/>
    </w:pPr>
  </w:p>
  <w:p w14:paraId="4A1B4C62" w14:textId="77777777" w:rsidR="00ED2729" w:rsidRDefault="00ED27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1FA8D" w14:textId="77777777" w:rsidR="00E20ABF" w:rsidRDefault="00E20ABF" w:rsidP="00CE2732">
      <w:pPr>
        <w:spacing w:after="0" w:line="240" w:lineRule="auto"/>
      </w:pPr>
      <w:r>
        <w:separator/>
      </w:r>
    </w:p>
    <w:p w14:paraId="1D55E617" w14:textId="77777777" w:rsidR="00E20ABF" w:rsidRDefault="00E20ABF"/>
  </w:footnote>
  <w:footnote w:type="continuationSeparator" w:id="0">
    <w:p w14:paraId="656585EA" w14:textId="77777777" w:rsidR="00E20ABF" w:rsidRDefault="00E20ABF" w:rsidP="00CE2732">
      <w:pPr>
        <w:spacing w:after="0" w:line="240" w:lineRule="auto"/>
      </w:pPr>
      <w:r>
        <w:continuationSeparator/>
      </w:r>
    </w:p>
    <w:p w14:paraId="02CF60A4" w14:textId="77777777" w:rsidR="00E20ABF" w:rsidRDefault="00E20A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0A880" w14:textId="4CE559DE" w:rsidR="00976AC2" w:rsidRPr="00CE2732" w:rsidRDefault="00976AC2">
    <w:pPr>
      <w:pStyle w:val="Header"/>
      <w:rPr>
        <w:rFonts w:ascii="Times New Roman" w:hAnsi="Times New Roman" w:cs="Times New Roman"/>
        <w:i/>
        <w:iCs/>
        <w:sz w:val="24"/>
        <w:szCs w:val="24"/>
        <w:lang w:val="en-US"/>
      </w:rPr>
    </w:pPr>
    <w:r w:rsidRPr="00CE2732">
      <w:rPr>
        <w:rFonts w:ascii="Times New Roman" w:hAnsi="Times New Roman" w:cs="Times New Roman"/>
        <w:i/>
        <w:iCs/>
        <w:sz w:val="24"/>
        <w:szCs w:val="24"/>
        <w:lang w:val="en-US"/>
      </w:rPr>
      <w:t xml:space="preserve">RUNNING HEAD: </w:t>
    </w:r>
    <w:proofErr w:type="spellStart"/>
    <w:r w:rsidRPr="00CE2732">
      <w:rPr>
        <w:rFonts w:ascii="Times New Roman" w:hAnsi="Times New Roman" w:cs="Times New Roman"/>
        <w:i/>
        <w:iCs/>
        <w:sz w:val="24"/>
        <w:szCs w:val="24"/>
      </w:rPr>
      <w:t>rPPG</w:t>
    </w:r>
    <w:proofErr w:type="spellEnd"/>
    <w:r w:rsidRPr="00CE2732">
      <w:rPr>
        <w:rFonts w:ascii="Times New Roman" w:hAnsi="Times New Roman" w:cs="Times New Roman"/>
        <w:i/>
        <w:iCs/>
        <w:sz w:val="24"/>
        <w:szCs w:val="24"/>
      </w:rPr>
      <w:t xml:space="preserve"> in the </w:t>
    </w:r>
    <w:r w:rsidR="00721329">
      <w:rPr>
        <w:rFonts w:ascii="Times New Roman" w:hAnsi="Times New Roman" w:cs="Times New Roman"/>
        <w:i/>
        <w:iCs/>
        <w:sz w:val="24"/>
        <w:szCs w:val="24"/>
      </w:rPr>
      <w:t>w</w:t>
    </w:r>
    <w:r w:rsidRPr="00CE2732">
      <w:rPr>
        <w:rFonts w:ascii="Times New Roman" w:hAnsi="Times New Roman" w:cs="Times New Roman"/>
        <w:i/>
        <w:iCs/>
        <w:sz w:val="24"/>
        <w:szCs w:val="24"/>
      </w:rPr>
      <w:t>ild</w:t>
    </w:r>
  </w:p>
  <w:p w14:paraId="7E487F9D" w14:textId="77777777" w:rsidR="00ED2729" w:rsidRDefault="00ED272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306DA"/>
    <w:multiLevelType w:val="multilevel"/>
    <w:tmpl w:val="0410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 w15:restartNumberingAfterBreak="0">
    <w:nsid w:val="3ADB1085"/>
    <w:multiLevelType w:val="hybridMultilevel"/>
    <w:tmpl w:val="C2C8171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1301FB1"/>
    <w:multiLevelType w:val="hybridMultilevel"/>
    <w:tmpl w:val="F24A98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8207BC6"/>
    <w:multiLevelType w:val="hybridMultilevel"/>
    <w:tmpl w:val="2E0285D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C070866"/>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73EA3989"/>
    <w:multiLevelType w:val="multilevel"/>
    <w:tmpl w:val="E7BC9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9599302">
    <w:abstractNumId w:val="3"/>
  </w:num>
  <w:num w:numId="2" w16cid:durableId="1155222159">
    <w:abstractNumId w:val="4"/>
  </w:num>
  <w:num w:numId="3" w16cid:durableId="1711808676">
    <w:abstractNumId w:val="0"/>
  </w:num>
  <w:num w:numId="4" w16cid:durableId="188108400">
    <w:abstractNumId w:val="1"/>
  </w:num>
  <w:num w:numId="5" w16cid:durableId="217210265">
    <w:abstractNumId w:val="5"/>
  </w:num>
  <w:num w:numId="6" w16cid:durableId="15267452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1NjawNLA0tTA1tTBX0lEKTi0uzszPAymwrAUAfym+eSwAAAA="/>
    <w:docVar w:name="EN.InstantFormat" w:val="&lt;ENInstantFormat&gt;&lt;Enabled&gt;1&lt;/Enabled&gt;&lt;ScanUnformatted&gt;1&lt;/ScanUnformatted&gt;&lt;ScanChanges&gt;1&lt;/ScanChanges&gt;&lt;Suspended&gt;1&lt;/Suspended&gt;&lt;/ENInstantFormat&gt;"/>
    <w:docVar w:name="EN.Layout" w:val="&lt;ENLayout&gt;&lt;Style&gt;Author-Date&lt;/Style&gt;&lt;LeftDelim&gt;{&lt;/LeftDelim&gt;&lt;RightDelim&gt;}&lt;/RightDelim&gt;&lt;FontName&gt;Calibri&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xdar90saap2iete96v9r93t5p0x2epzt5f&quot;&gt;MyPhD&lt;record-ids&gt;&lt;item&gt;1544&lt;/item&gt;&lt;item&gt;1545&lt;/item&gt;&lt;item&gt;1546&lt;/item&gt;&lt;item&gt;1547&lt;/item&gt;&lt;item&gt;3299&lt;/item&gt;&lt;item&gt;3300&lt;/item&gt;&lt;item&gt;3301&lt;/item&gt;&lt;item&gt;3302&lt;/item&gt;&lt;item&gt;3303&lt;/item&gt;&lt;item&gt;3305&lt;/item&gt;&lt;item&gt;3306&lt;/item&gt;&lt;/record-ids&gt;&lt;/item&gt;&lt;/Libraries&gt;"/>
  </w:docVars>
  <w:rsids>
    <w:rsidRoot w:val="002E19ED"/>
    <w:rsid w:val="000000C0"/>
    <w:rsid w:val="00000CA4"/>
    <w:rsid w:val="00004AE2"/>
    <w:rsid w:val="000071C6"/>
    <w:rsid w:val="00011EB6"/>
    <w:rsid w:val="00012E12"/>
    <w:rsid w:val="00017228"/>
    <w:rsid w:val="00020491"/>
    <w:rsid w:val="00024ADE"/>
    <w:rsid w:val="00034A0D"/>
    <w:rsid w:val="00035FFC"/>
    <w:rsid w:val="0005218B"/>
    <w:rsid w:val="00056B51"/>
    <w:rsid w:val="00060AF8"/>
    <w:rsid w:val="00067E9E"/>
    <w:rsid w:val="000760B1"/>
    <w:rsid w:val="0007764E"/>
    <w:rsid w:val="00080286"/>
    <w:rsid w:val="00081862"/>
    <w:rsid w:val="000927C8"/>
    <w:rsid w:val="0009325B"/>
    <w:rsid w:val="000A25AA"/>
    <w:rsid w:val="000A3876"/>
    <w:rsid w:val="000A5849"/>
    <w:rsid w:val="000B2562"/>
    <w:rsid w:val="000B7A72"/>
    <w:rsid w:val="000C669C"/>
    <w:rsid w:val="000C7102"/>
    <w:rsid w:val="000D6FB9"/>
    <w:rsid w:val="000D7D66"/>
    <w:rsid w:val="000E120B"/>
    <w:rsid w:val="000E52C3"/>
    <w:rsid w:val="000E5365"/>
    <w:rsid w:val="000F67F4"/>
    <w:rsid w:val="001020D3"/>
    <w:rsid w:val="00103F26"/>
    <w:rsid w:val="0010466C"/>
    <w:rsid w:val="00107EEA"/>
    <w:rsid w:val="00113FCD"/>
    <w:rsid w:val="00117279"/>
    <w:rsid w:val="0013001B"/>
    <w:rsid w:val="00132A30"/>
    <w:rsid w:val="00142C0A"/>
    <w:rsid w:val="00155516"/>
    <w:rsid w:val="00164D48"/>
    <w:rsid w:val="00183064"/>
    <w:rsid w:val="001834FA"/>
    <w:rsid w:val="001949AB"/>
    <w:rsid w:val="001A1B84"/>
    <w:rsid w:val="001B2373"/>
    <w:rsid w:val="001B3173"/>
    <w:rsid w:val="001B5AC3"/>
    <w:rsid w:val="001B7DEC"/>
    <w:rsid w:val="001C1082"/>
    <w:rsid w:val="001C167F"/>
    <w:rsid w:val="001C4D65"/>
    <w:rsid w:val="001C7796"/>
    <w:rsid w:val="001D2574"/>
    <w:rsid w:val="001E4004"/>
    <w:rsid w:val="001E7D23"/>
    <w:rsid w:val="001F477D"/>
    <w:rsid w:val="001F4B89"/>
    <w:rsid w:val="00201A08"/>
    <w:rsid w:val="0020304B"/>
    <w:rsid w:val="002067C5"/>
    <w:rsid w:val="00210C2E"/>
    <w:rsid w:val="002116B7"/>
    <w:rsid w:val="00217053"/>
    <w:rsid w:val="0023288D"/>
    <w:rsid w:val="00237584"/>
    <w:rsid w:val="00241D63"/>
    <w:rsid w:val="00252988"/>
    <w:rsid w:val="00255B1A"/>
    <w:rsid w:val="00257D4F"/>
    <w:rsid w:val="00260D83"/>
    <w:rsid w:val="00277133"/>
    <w:rsid w:val="00281DAD"/>
    <w:rsid w:val="002946D7"/>
    <w:rsid w:val="00297BB6"/>
    <w:rsid w:val="002A27D8"/>
    <w:rsid w:val="002A3E47"/>
    <w:rsid w:val="002A40C9"/>
    <w:rsid w:val="002B0F6C"/>
    <w:rsid w:val="002B39E2"/>
    <w:rsid w:val="002C5D2C"/>
    <w:rsid w:val="002C7054"/>
    <w:rsid w:val="002D4A45"/>
    <w:rsid w:val="002D66FF"/>
    <w:rsid w:val="002E1151"/>
    <w:rsid w:val="002E1208"/>
    <w:rsid w:val="002E19ED"/>
    <w:rsid w:val="002F0D5F"/>
    <w:rsid w:val="002F18DA"/>
    <w:rsid w:val="002F230E"/>
    <w:rsid w:val="00303998"/>
    <w:rsid w:val="003054C5"/>
    <w:rsid w:val="003149E0"/>
    <w:rsid w:val="003170BA"/>
    <w:rsid w:val="0031748C"/>
    <w:rsid w:val="003203E5"/>
    <w:rsid w:val="00321033"/>
    <w:rsid w:val="00336148"/>
    <w:rsid w:val="00336AE6"/>
    <w:rsid w:val="00346A3E"/>
    <w:rsid w:val="00351B4C"/>
    <w:rsid w:val="00361184"/>
    <w:rsid w:val="003629ED"/>
    <w:rsid w:val="00363389"/>
    <w:rsid w:val="00370706"/>
    <w:rsid w:val="00370CC6"/>
    <w:rsid w:val="00380F66"/>
    <w:rsid w:val="00384D9E"/>
    <w:rsid w:val="003874F7"/>
    <w:rsid w:val="003937BC"/>
    <w:rsid w:val="003967C0"/>
    <w:rsid w:val="003B3F59"/>
    <w:rsid w:val="003B50F9"/>
    <w:rsid w:val="003C0007"/>
    <w:rsid w:val="003D1DC3"/>
    <w:rsid w:val="003E01FE"/>
    <w:rsid w:val="003E2AD0"/>
    <w:rsid w:val="003E33A1"/>
    <w:rsid w:val="003E33B1"/>
    <w:rsid w:val="0040035E"/>
    <w:rsid w:val="004061EC"/>
    <w:rsid w:val="00430FDB"/>
    <w:rsid w:val="00435F79"/>
    <w:rsid w:val="004373DF"/>
    <w:rsid w:val="004446C2"/>
    <w:rsid w:val="0044555B"/>
    <w:rsid w:val="004456AC"/>
    <w:rsid w:val="00452C9B"/>
    <w:rsid w:val="004700DC"/>
    <w:rsid w:val="00473B57"/>
    <w:rsid w:val="00474400"/>
    <w:rsid w:val="00483C6A"/>
    <w:rsid w:val="004A4AEB"/>
    <w:rsid w:val="004B5722"/>
    <w:rsid w:val="004C5D7D"/>
    <w:rsid w:val="004D5754"/>
    <w:rsid w:val="004D7517"/>
    <w:rsid w:val="004E7E9C"/>
    <w:rsid w:val="00503E64"/>
    <w:rsid w:val="005225C7"/>
    <w:rsid w:val="00524F48"/>
    <w:rsid w:val="005326B5"/>
    <w:rsid w:val="00532C5E"/>
    <w:rsid w:val="00533323"/>
    <w:rsid w:val="005333EA"/>
    <w:rsid w:val="00535354"/>
    <w:rsid w:val="00536E29"/>
    <w:rsid w:val="00537B36"/>
    <w:rsid w:val="00552097"/>
    <w:rsid w:val="005637E9"/>
    <w:rsid w:val="0056797E"/>
    <w:rsid w:val="00585E9E"/>
    <w:rsid w:val="00587852"/>
    <w:rsid w:val="00587C9C"/>
    <w:rsid w:val="00590F9B"/>
    <w:rsid w:val="005936C5"/>
    <w:rsid w:val="00593B63"/>
    <w:rsid w:val="00594A32"/>
    <w:rsid w:val="005971C2"/>
    <w:rsid w:val="005A0826"/>
    <w:rsid w:val="005A6AD9"/>
    <w:rsid w:val="005B263C"/>
    <w:rsid w:val="005B41BC"/>
    <w:rsid w:val="005B4398"/>
    <w:rsid w:val="005C186F"/>
    <w:rsid w:val="005C1CE3"/>
    <w:rsid w:val="005D2C03"/>
    <w:rsid w:val="005D71BE"/>
    <w:rsid w:val="005E253D"/>
    <w:rsid w:val="005F1CB5"/>
    <w:rsid w:val="00600561"/>
    <w:rsid w:val="006033FE"/>
    <w:rsid w:val="00606CC6"/>
    <w:rsid w:val="00611CBD"/>
    <w:rsid w:val="00620D0A"/>
    <w:rsid w:val="00621DE9"/>
    <w:rsid w:val="00622A68"/>
    <w:rsid w:val="00624283"/>
    <w:rsid w:val="00631EEB"/>
    <w:rsid w:val="0063475B"/>
    <w:rsid w:val="00636361"/>
    <w:rsid w:val="006405EA"/>
    <w:rsid w:val="00641C65"/>
    <w:rsid w:val="00646223"/>
    <w:rsid w:val="006471C5"/>
    <w:rsid w:val="00647919"/>
    <w:rsid w:val="00650239"/>
    <w:rsid w:val="00650428"/>
    <w:rsid w:val="00661DF3"/>
    <w:rsid w:val="00664875"/>
    <w:rsid w:val="00666B61"/>
    <w:rsid w:val="0068123E"/>
    <w:rsid w:val="0068626B"/>
    <w:rsid w:val="00693784"/>
    <w:rsid w:val="006B16FA"/>
    <w:rsid w:val="006B17C4"/>
    <w:rsid w:val="006B3270"/>
    <w:rsid w:val="006D0A58"/>
    <w:rsid w:val="006D3AC4"/>
    <w:rsid w:val="006D68F4"/>
    <w:rsid w:val="006E392B"/>
    <w:rsid w:val="006F1638"/>
    <w:rsid w:val="007036FF"/>
    <w:rsid w:val="00703E27"/>
    <w:rsid w:val="007117F6"/>
    <w:rsid w:val="00712B02"/>
    <w:rsid w:val="0071374A"/>
    <w:rsid w:val="007161B5"/>
    <w:rsid w:val="00721329"/>
    <w:rsid w:val="00753926"/>
    <w:rsid w:val="0076089C"/>
    <w:rsid w:val="007631A2"/>
    <w:rsid w:val="007635D1"/>
    <w:rsid w:val="00764FA2"/>
    <w:rsid w:val="00766116"/>
    <w:rsid w:val="00767128"/>
    <w:rsid w:val="00767689"/>
    <w:rsid w:val="00767B38"/>
    <w:rsid w:val="00774462"/>
    <w:rsid w:val="00794D04"/>
    <w:rsid w:val="007A0514"/>
    <w:rsid w:val="007B1882"/>
    <w:rsid w:val="007B1C88"/>
    <w:rsid w:val="007B35F5"/>
    <w:rsid w:val="007B6B5A"/>
    <w:rsid w:val="007C3FEB"/>
    <w:rsid w:val="007D0BF7"/>
    <w:rsid w:val="007D1399"/>
    <w:rsid w:val="007D5DA5"/>
    <w:rsid w:val="007F4EBE"/>
    <w:rsid w:val="007F5E49"/>
    <w:rsid w:val="007F66AA"/>
    <w:rsid w:val="007F775E"/>
    <w:rsid w:val="0082129D"/>
    <w:rsid w:val="0082591E"/>
    <w:rsid w:val="00840CA8"/>
    <w:rsid w:val="00845002"/>
    <w:rsid w:val="00864F04"/>
    <w:rsid w:val="00866367"/>
    <w:rsid w:val="008734B6"/>
    <w:rsid w:val="0087515D"/>
    <w:rsid w:val="00883468"/>
    <w:rsid w:val="00884287"/>
    <w:rsid w:val="00885405"/>
    <w:rsid w:val="008927B5"/>
    <w:rsid w:val="00895220"/>
    <w:rsid w:val="008A5B1C"/>
    <w:rsid w:val="008A69DD"/>
    <w:rsid w:val="008A6DEA"/>
    <w:rsid w:val="008B11A3"/>
    <w:rsid w:val="008B2652"/>
    <w:rsid w:val="008D101D"/>
    <w:rsid w:val="008D652F"/>
    <w:rsid w:val="008F2DD3"/>
    <w:rsid w:val="008F621D"/>
    <w:rsid w:val="009005BE"/>
    <w:rsid w:val="00901E5F"/>
    <w:rsid w:val="00902BBF"/>
    <w:rsid w:val="009063A3"/>
    <w:rsid w:val="009106A3"/>
    <w:rsid w:val="009125B0"/>
    <w:rsid w:val="00913F68"/>
    <w:rsid w:val="00914B40"/>
    <w:rsid w:val="0091546F"/>
    <w:rsid w:val="009246D1"/>
    <w:rsid w:val="00925CF0"/>
    <w:rsid w:val="0093140C"/>
    <w:rsid w:val="009367B9"/>
    <w:rsid w:val="00942B23"/>
    <w:rsid w:val="00943785"/>
    <w:rsid w:val="0094593B"/>
    <w:rsid w:val="0095460C"/>
    <w:rsid w:val="00956DDC"/>
    <w:rsid w:val="00961E20"/>
    <w:rsid w:val="009655E0"/>
    <w:rsid w:val="00965D63"/>
    <w:rsid w:val="00976AC2"/>
    <w:rsid w:val="009879C1"/>
    <w:rsid w:val="00990EDE"/>
    <w:rsid w:val="009920B8"/>
    <w:rsid w:val="009B0368"/>
    <w:rsid w:val="009B0C11"/>
    <w:rsid w:val="009B4D39"/>
    <w:rsid w:val="009C6CE9"/>
    <w:rsid w:val="009D312C"/>
    <w:rsid w:val="009D5C4A"/>
    <w:rsid w:val="009E1DE7"/>
    <w:rsid w:val="009E6665"/>
    <w:rsid w:val="009E7B11"/>
    <w:rsid w:val="00A06369"/>
    <w:rsid w:val="00A07CC4"/>
    <w:rsid w:val="00A21576"/>
    <w:rsid w:val="00A21E3C"/>
    <w:rsid w:val="00A32CC7"/>
    <w:rsid w:val="00A50C06"/>
    <w:rsid w:val="00A538BB"/>
    <w:rsid w:val="00A54F1D"/>
    <w:rsid w:val="00A67170"/>
    <w:rsid w:val="00A725F3"/>
    <w:rsid w:val="00A72A47"/>
    <w:rsid w:val="00A7478C"/>
    <w:rsid w:val="00A75530"/>
    <w:rsid w:val="00A85223"/>
    <w:rsid w:val="00A912F3"/>
    <w:rsid w:val="00A93F6B"/>
    <w:rsid w:val="00A959C0"/>
    <w:rsid w:val="00AA7D3D"/>
    <w:rsid w:val="00AC07FE"/>
    <w:rsid w:val="00AC65CD"/>
    <w:rsid w:val="00AE6ABD"/>
    <w:rsid w:val="00AF64B9"/>
    <w:rsid w:val="00AF7C8F"/>
    <w:rsid w:val="00B01866"/>
    <w:rsid w:val="00B050CD"/>
    <w:rsid w:val="00B05A49"/>
    <w:rsid w:val="00B05CE8"/>
    <w:rsid w:val="00B07D8E"/>
    <w:rsid w:val="00B10B9E"/>
    <w:rsid w:val="00B164A5"/>
    <w:rsid w:val="00B301BC"/>
    <w:rsid w:val="00B33404"/>
    <w:rsid w:val="00B33485"/>
    <w:rsid w:val="00B33B4F"/>
    <w:rsid w:val="00B36FDC"/>
    <w:rsid w:val="00B414B4"/>
    <w:rsid w:val="00B42014"/>
    <w:rsid w:val="00B55C47"/>
    <w:rsid w:val="00B55DBE"/>
    <w:rsid w:val="00B63C90"/>
    <w:rsid w:val="00B642F1"/>
    <w:rsid w:val="00B70D71"/>
    <w:rsid w:val="00B75471"/>
    <w:rsid w:val="00B85465"/>
    <w:rsid w:val="00B9125A"/>
    <w:rsid w:val="00BA473C"/>
    <w:rsid w:val="00BA5127"/>
    <w:rsid w:val="00BC54EA"/>
    <w:rsid w:val="00BD18CA"/>
    <w:rsid w:val="00BD7157"/>
    <w:rsid w:val="00BE498C"/>
    <w:rsid w:val="00BE6CDD"/>
    <w:rsid w:val="00C00669"/>
    <w:rsid w:val="00C02BF8"/>
    <w:rsid w:val="00C06474"/>
    <w:rsid w:val="00C15AA9"/>
    <w:rsid w:val="00C40387"/>
    <w:rsid w:val="00C403BE"/>
    <w:rsid w:val="00C537C7"/>
    <w:rsid w:val="00C558FD"/>
    <w:rsid w:val="00C56627"/>
    <w:rsid w:val="00C65D93"/>
    <w:rsid w:val="00C725AC"/>
    <w:rsid w:val="00C93D6A"/>
    <w:rsid w:val="00C94098"/>
    <w:rsid w:val="00C97A83"/>
    <w:rsid w:val="00CA72F6"/>
    <w:rsid w:val="00CB09A7"/>
    <w:rsid w:val="00CB6AA2"/>
    <w:rsid w:val="00CB6DF7"/>
    <w:rsid w:val="00CC7417"/>
    <w:rsid w:val="00CD34C0"/>
    <w:rsid w:val="00CE2732"/>
    <w:rsid w:val="00CE7200"/>
    <w:rsid w:val="00CF22DA"/>
    <w:rsid w:val="00CF305B"/>
    <w:rsid w:val="00CF5818"/>
    <w:rsid w:val="00CF5C28"/>
    <w:rsid w:val="00CF6C6F"/>
    <w:rsid w:val="00D14A6F"/>
    <w:rsid w:val="00D16536"/>
    <w:rsid w:val="00D16E6E"/>
    <w:rsid w:val="00D22A8F"/>
    <w:rsid w:val="00D44161"/>
    <w:rsid w:val="00D44BC4"/>
    <w:rsid w:val="00D64997"/>
    <w:rsid w:val="00D72574"/>
    <w:rsid w:val="00D75F35"/>
    <w:rsid w:val="00D765CF"/>
    <w:rsid w:val="00D77EC5"/>
    <w:rsid w:val="00D8159C"/>
    <w:rsid w:val="00D81921"/>
    <w:rsid w:val="00D81C7A"/>
    <w:rsid w:val="00D83807"/>
    <w:rsid w:val="00D84676"/>
    <w:rsid w:val="00D862AA"/>
    <w:rsid w:val="00D8746A"/>
    <w:rsid w:val="00D87575"/>
    <w:rsid w:val="00D916C1"/>
    <w:rsid w:val="00DA0760"/>
    <w:rsid w:val="00DB7DBD"/>
    <w:rsid w:val="00DC266A"/>
    <w:rsid w:val="00DC45E0"/>
    <w:rsid w:val="00DC5FA6"/>
    <w:rsid w:val="00DC6226"/>
    <w:rsid w:val="00DD52CA"/>
    <w:rsid w:val="00DD56B5"/>
    <w:rsid w:val="00DE011B"/>
    <w:rsid w:val="00DE0246"/>
    <w:rsid w:val="00DE1903"/>
    <w:rsid w:val="00DE44D0"/>
    <w:rsid w:val="00E002B9"/>
    <w:rsid w:val="00E02583"/>
    <w:rsid w:val="00E10299"/>
    <w:rsid w:val="00E11E03"/>
    <w:rsid w:val="00E14B6E"/>
    <w:rsid w:val="00E20022"/>
    <w:rsid w:val="00E20ABF"/>
    <w:rsid w:val="00E241ED"/>
    <w:rsid w:val="00E25B4C"/>
    <w:rsid w:val="00E33639"/>
    <w:rsid w:val="00E33D61"/>
    <w:rsid w:val="00E37C22"/>
    <w:rsid w:val="00E4079D"/>
    <w:rsid w:val="00E42AEA"/>
    <w:rsid w:val="00E45583"/>
    <w:rsid w:val="00E5124A"/>
    <w:rsid w:val="00E52E3D"/>
    <w:rsid w:val="00E563F1"/>
    <w:rsid w:val="00E83F31"/>
    <w:rsid w:val="00E8423A"/>
    <w:rsid w:val="00E84F98"/>
    <w:rsid w:val="00E91D62"/>
    <w:rsid w:val="00EA37D2"/>
    <w:rsid w:val="00EB70EF"/>
    <w:rsid w:val="00EC0A84"/>
    <w:rsid w:val="00EC1F53"/>
    <w:rsid w:val="00EC3685"/>
    <w:rsid w:val="00EC64A6"/>
    <w:rsid w:val="00ED2729"/>
    <w:rsid w:val="00ED3A20"/>
    <w:rsid w:val="00ED7761"/>
    <w:rsid w:val="00F029C7"/>
    <w:rsid w:val="00F15348"/>
    <w:rsid w:val="00F16681"/>
    <w:rsid w:val="00F175D3"/>
    <w:rsid w:val="00F345DD"/>
    <w:rsid w:val="00F352A0"/>
    <w:rsid w:val="00F35741"/>
    <w:rsid w:val="00F373F7"/>
    <w:rsid w:val="00F5280E"/>
    <w:rsid w:val="00F55053"/>
    <w:rsid w:val="00F554C9"/>
    <w:rsid w:val="00F56BEF"/>
    <w:rsid w:val="00F66489"/>
    <w:rsid w:val="00F765ED"/>
    <w:rsid w:val="00F76A9C"/>
    <w:rsid w:val="00F8088B"/>
    <w:rsid w:val="00F83112"/>
    <w:rsid w:val="00F8548B"/>
    <w:rsid w:val="00F8629E"/>
    <w:rsid w:val="00FA25A8"/>
    <w:rsid w:val="00FB6496"/>
    <w:rsid w:val="00FB76CE"/>
    <w:rsid w:val="00FC2D14"/>
    <w:rsid w:val="00FC682A"/>
    <w:rsid w:val="00FD0972"/>
    <w:rsid w:val="00FD1DD1"/>
    <w:rsid w:val="00FD1FCA"/>
    <w:rsid w:val="00FD6538"/>
    <w:rsid w:val="00FE7861"/>
    <w:rsid w:val="00FE7BF1"/>
    <w:rsid w:val="00FF42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858C3"/>
  <w15:docId w15:val="{A4BB16BB-5BF7-460B-94F3-680F236F3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4287"/>
    <w:pPr>
      <w:jc w:val="both"/>
    </w:pPr>
    <w:rPr>
      <w:sz w:val="28"/>
    </w:rPr>
  </w:style>
  <w:style w:type="paragraph" w:styleId="Heading1">
    <w:name w:val="heading 1"/>
    <w:basedOn w:val="Normal"/>
    <w:next w:val="Normal"/>
    <w:link w:val="Heading1Char"/>
    <w:uiPriority w:val="9"/>
    <w:qFormat/>
    <w:rsid w:val="00363389"/>
    <w:pPr>
      <w:keepNext/>
      <w:keepLines/>
      <w:spacing w:before="240" w:after="0"/>
      <w:outlineLvl w:val="0"/>
    </w:pPr>
    <w:rPr>
      <w:rFonts w:ascii="Times New Roman" w:eastAsiaTheme="majorEastAsia" w:hAnsi="Times New Roman" w:cs="Times New Roman"/>
      <w:color w:val="000000" w:themeColor="text1"/>
      <w:sz w:val="32"/>
      <w:szCs w:val="32"/>
    </w:rPr>
  </w:style>
  <w:style w:type="paragraph" w:styleId="Heading2">
    <w:name w:val="heading 2"/>
    <w:basedOn w:val="Normal"/>
    <w:next w:val="Normal"/>
    <w:link w:val="Heading2Char"/>
    <w:uiPriority w:val="9"/>
    <w:unhideWhenUsed/>
    <w:qFormat/>
    <w:rsid w:val="00363389"/>
    <w:pPr>
      <w:keepNext/>
      <w:keepLines/>
      <w:spacing w:before="40" w:after="0"/>
      <w:outlineLvl w:val="1"/>
    </w:pPr>
    <w:rPr>
      <w:rFonts w:ascii="Times New Roman" w:eastAsiaTheme="majorEastAsia" w:hAnsi="Times New Roman" w:cs="Times New Roman"/>
      <w:color w:val="000000" w:themeColor="text1"/>
      <w:sz w:val="26"/>
      <w:szCs w:val="26"/>
    </w:rPr>
  </w:style>
  <w:style w:type="paragraph" w:styleId="Heading3">
    <w:name w:val="heading 3"/>
    <w:basedOn w:val="Normal"/>
    <w:next w:val="Normal"/>
    <w:link w:val="Heading3Char"/>
    <w:uiPriority w:val="9"/>
    <w:unhideWhenUsed/>
    <w:qFormat/>
    <w:rsid w:val="00363389"/>
    <w:pPr>
      <w:keepNext/>
      <w:keepLines/>
      <w:spacing w:before="40" w:after="0"/>
      <w:outlineLvl w:val="2"/>
    </w:pPr>
    <w:rPr>
      <w:rFonts w:ascii="Times New Roman" w:eastAsiaTheme="majorEastAsia" w:hAnsi="Times New Roman" w:cs="Times New Roman"/>
      <w:color w:val="000000" w:themeColor="text1"/>
      <w:sz w:val="24"/>
      <w:szCs w:val="24"/>
    </w:rPr>
  </w:style>
  <w:style w:type="paragraph" w:styleId="Heading4">
    <w:name w:val="heading 4"/>
    <w:basedOn w:val="Normal"/>
    <w:next w:val="Normal"/>
    <w:link w:val="Heading4Char"/>
    <w:uiPriority w:val="9"/>
    <w:unhideWhenUsed/>
    <w:qFormat/>
    <w:rsid w:val="00363389"/>
    <w:pPr>
      <w:keepNext/>
      <w:keepLines/>
      <w:spacing w:before="40" w:after="0"/>
      <w:outlineLvl w:val="3"/>
    </w:pPr>
    <w:rPr>
      <w:rFonts w:ascii="Times New Roman" w:eastAsiaTheme="majorEastAsia" w:hAnsi="Times New Roman" w:cs="Times New Roman"/>
      <w:i/>
      <w:iCs/>
      <w:color w:val="000000" w:themeColor="text1"/>
    </w:rPr>
  </w:style>
  <w:style w:type="paragraph" w:styleId="Heading5">
    <w:name w:val="heading 5"/>
    <w:basedOn w:val="Normal"/>
    <w:next w:val="Normal"/>
    <w:link w:val="Heading5Char"/>
    <w:uiPriority w:val="9"/>
    <w:unhideWhenUsed/>
    <w:qFormat/>
    <w:rsid w:val="00363389"/>
    <w:pPr>
      <w:keepNext/>
      <w:keepLines/>
      <w:spacing w:before="4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260D83"/>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389"/>
    <w:rPr>
      <w:rFonts w:ascii="Times New Roman" w:eastAsiaTheme="majorEastAsia" w:hAnsi="Times New Roman" w:cs="Times New Roman"/>
      <w:color w:val="000000" w:themeColor="text1"/>
      <w:sz w:val="32"/>
      <w:szCs w:val="32"/>
    </w:rPr>
  </w:style>
  <w:style w:type="character" w:customStyle="1" w:styleId="Heading2Char">
    <w:name w:val="Heading 2 Char"/>
    <w:basedOn w:val="DefaultParagraphFont"/>
    <w:link w:val="Heading2"/>
    <w:uiPriority w:val="9"/>
    <w:rsid w:val="00363389"/>
    <w:rPr>
      <w:rFonts w:ascii="Times New Roman" w:eastAsiaTheme="majorEastAsia" w:hAnsi="Times New Roman" w:cs="Times New Roman"/>
      <w:color w:val="000000" w:themeColor="text1"/>
      <w:sz w:val="26"/>
      <w:szCs w:val="26"/>
    </w:rPr>
  </w:style>
  <w:style w:type="character" w:styleId="Hyperlink">
    <w:name w:val="Hyperlink"/>
    <w:basedOn w:val="DefaultParagraphFont"/>
    <w:uiPriority w:val="99"/>
    <w:unhideWhenUsed/>
    <w:rsid w:val="00DB7DBD"/>
    <w:rPr>
      <w:color w:val="0563C1" w:themeColor="hyperlink"/>
      <w:u w:val="single"/>
    </w:rPr>
  </w:style>
  <w:style w:type="paragraph" w:styleId="Caption">
    <w:name w:val="caption"/>
    <w:basedOn w:val="Normal"/>
    <w:next w:val="Normal"/>
    <w:uiPriority w:val="35"/>
    <w:unhideWhenUsed/>
    <w:qFormat/>
    <w:rsid w:val="00925CF0"/>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rsid w:val="00363389"/>
    <w:rPr>
      <w:rFonts w:ascii="Times New Roman" w:eastAsiaTheme="majorEastAsia" w:hAnsi="Times New Roman" w:cs="Times New Roman"/>
      <w:color w:val="000000" w:themeColor="text1"/>
      <w:sz w:val="24"/>
      <w:szCs w:val="24"/>
    </w:rPr>
  </w:style>
  <w:style w:type="character" w:styleId="CommentReference">
    <w:name w:val="annotation reference"/>
    <w:basedOn w:val="DefaultParagraphFont"/>
    <w:uiPriority w:val="99"/>
    <w:semiHidden/>
    <w:unhideWhenUsed/>
    <w:rsid w:val="00965D63"/>
    <w:rPr>
      <w:sz w:val="16"/>
      <w:szCs w:val="16"/>
    </w:rPr>
  </w:style>
  <w:style w:type="paragraph" w:styleId="CommentText">
    <w:name w:val="annotation text"/>
    <w:basedOn w:val="Normal"/>
    <w:link w:val="CommentTextChar"/>
    <w:uiPriority w:val="99"/>
    <w:unhideWhenUsed/>
    <w:rsid w:val="00965D63"/>
    <w:pPr>
      <w:spacing w:line="240" w:lineRule="auto"/>
    </w:pPr>
    <w:rPr>
      <w:sz w:val="20"/>
      <w:szCs w:val="20"/>
    </w:rPr>
  </w:style>
  <w:style w:type="character" w:customStyle="1" w:styleId="CommentTextChar">
    <w:name w:val="Comment Text Char"/>
    <w:basedOn w:val="DefaultParagraphFont"/>
    <w:link w:val="CommentText"/>
    <w:uiPriority w:val="99"/>
    <w:rsid w:val="00965D63"/>
    <w:rPr>
      <w:sz w:val="20"/>
      <w:szCs w:val="20"/>
    </w:rPr>
  </w:style>
  <w:style w:type="paragraph" w:styleId="CommentSubject">
    <w:name w:val="annotation subject"/>
    <w:basedOn w:val="CommentText"/>
    <w:next w:val="CommentText"/>
    <w:link w:val="CommentSubjectChar"/>
    <w:uiPriority w:val="99"/>
    <w:semiHidden/>
    <w:unhideWhenUsed/>
    <w:rsid w:val="00965D63"/>
    <w:rPr>
      <w:b/>
      <w:bCs/>
    </w:rPr>
  </w:style>
  <w:style w:type="character" w:customStyle="1" w:styleId="CommentSubjectChar">
    <w:name w:val="Comment Subject Char"/>
    <w:basedOn w:val="CommentTextChar"/>
    <w:link w:val="CommentSubject"/>
    <w:uiPriority w:val="99"/>
    <w:semiHidden/>
    <w:rsid w:val="00965D63"/>
    <w:rPr>
      <w:b/>
      <w:bCs/>
      <w:sz w:val="20"/>
      <w:szCs w:val="20"/>
    </w:rPr>
  </w:style>
  <w:style w:type="paragraph" w:styleId="BalloonText">
    <w:name w:val="Balloon Text"/>
    <w:basedOn w:val="Normal"/>
    <w:link w:val="BalloonTextChar"/>
    <w:uiPriority w:val="99"/>
    <w:semiHidden/>
    <w:unhideWhenUsed/>
    <w:rsid w:val="00965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D63"/>
    <w:rPr>
      <w:rFonts w:ascii="Segoe UI" w:hAnsi="Segoe UI" w:cs="Segoe UI"/>
      <w:sz w:val="18"/>
      <w:szCs w:val="18"/>
    </w:rPr>
  </w:style>
  <w:style w:type="character" w:customStyle="1" w:styleId="Heading4Char">
    <w:name w:val="Heading 4 Char"/>
    <w:basedOn w:val="DefaultParagraphFont"/>
    <w:link w:val="Heading4"/>
    <w:uiPriority w:val="9"/>
    <w:rsid w:val="00363389"/>
    <w:rPr>
      <w:rFonts w:ascii="Times New Roman" w:eastAsiaTheme="majorEastAsia" w:hAnsi="Times New Roman" w:cs="Times New Roman"/>
      <w:i/>
      <w:iCs/>
      <w:color w:val="000000" w:themeColor="text1"/>
      <w:sz w:val="28"/>
    </w:rPr>
  </w:style>
  <w:style w:type="paragraph" w:styleId="ListParagraph">
    <w:name w:val="List Paragraph"/>
    <w:basedOn w:val="Normal"/>
    <w:uiPriority w:val="34"/>
    <w:qFormat/>
    <w:rsid w:val="005F1CB5"/>
    <w:pPr>
      <w:ind w:left="720"/>
      <w:contextualSpacing/>
    </w:pPr>
  </w:style>
  <w:style w:type="paragraph" w:customStyle="1" w:styleId="AuthorList">
    <w:name w:val="Author List"/>
    <w:basedOn w:val="Normal"/>
    <w:rsid w:val="00C15AA9"/>
    <w:pPr>
      <w:keepLines/>
      <w:suppressAutoHyphens/>
      <w:spacing w:after="0" w:line="480" w:lineRule="auto"/>
      <w:jc w:val="center"/>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1B7DEC"/>
    <w:rPr>
      <w:color w:val="605E5C"/>
      <w:shd w:val="clear" w:color="auto" w:fill="E1DFDD"/>
    </w:rPr>
  </w:style>
  <w:style w:type="paragraph" w:customStyle="1" w:styleId="EndNoteBibliographyTitle">
    <w:name w:val="EndNote Bibliography Title"/>
    <w:basedOn w:val="Normal"/>
    <w:link w:val="EndNoteBibliographyTitleChar"/>
    <w:rsid w:val="009E666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9E6665"/>
    <w:rPr>
      <w:rFonts w:ascii="Calibri" w:hAnsi="Calibri" w:cs="Calibri"/>
      <w:noProof/>
      <w:sz w:val="28"/>
      <w:lang w:val="en-US"/>
    </w:rPr>
  </w:style>
  <w:style w:type="paragraph" w:customStyle="1" w:styleId="EndNoteBibliography">
    <w:name w:val="EndNote Bibliography"/>
    <w:basedOn w:val="Normal"/>
    <w:link w:val="EndNoteBibliographyChar"/>
    <w:rsid w:val="009E666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9E6665"/>
    <w:rPr>
      <w:rFonts w:ascii="Calibri" w:hAnsi="Calibri" w:cs="Calibri"/>
      <w:noProof/>
      <w:sz w:val="28"/>
      <w:lang w:val="en-US"/>
    </w:rPr>
  </w:style>
  <w:style w:type="paragraph" w:styleId="Header">
    <w:name w:val="header"/>
    <w:basedOn w:val="Normal"/>
    <w:link w:val="HeaderChar"/>
    <w:uiPriority w:val="99"/>
    <w:unhideWhenUsed/>
    <w:rsid w:val="00CE27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2732"/>
    <w:rPr>
      <w:sz w:val="28"/>
    </w:rPr>
  </w:style>
  <w:style w:type="paragraph" w:styleId="Footer">
    <w:name w:val="footer"/>
    <w:basedOn w:val="Normal"/>
    <w:link w:val="FooterChar"/>
    <w:uiPriority w:val="99"/>
    <w:unhideWhenUsed/>
    <w:rsid w:val="00CE27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2732"/>
    <w:rPr>
      <w:sz w:val="28"/>
    </w:rPr>
  </w:style>
  <w:style w:type="character" w:styleId="FollowedHyperlink">
    <w:name w:val="FollowedHyperlink"/>
    <w:basedOn w:val="DefaultParagraphFont"/>
    <w:uiPriority w:val="99"/>
    <w:semiHidden/>
    <w:unhideWhenUsed/>
    <w:rsid w:val="00767689"/>
    <w:rPr>
      <w:color w:val="954F72" w:themeColor="followedHyperlink"/>
      <w:u w:val="single"/>
    </w:rPr>
  </w:style>
  <w:style w:type="character" w:styleId="Emphasis">
    <w:name w:val="Emphasis"/>
    <w:basedOn w:val="DefaultParagraphFont"/>
    <w:uiPriority w:val="20"/>
    <w:qFormat/>
    <w:rsid w:val="00EA37D2"/>
    <w:rPr>
      <w:i/>
      <w:iCs/>
    </w:rPr>
  </w:style>
  <w:style w:type="paragraph" w:styleId="Revision">
    <w:name w:val="Revision"/>
    <w:hidden/>
    <w:uiPriority w:val="99"/>
    <w:semiHidden/>
    <w:rsid w:val="00885405"/>
    <w:pPr>
      <w:spacing w:after="0" w:line="240" w:lineRule="auto"/>
    </w:pPr>
    <w:rPr>
      <w:sz w:val="28"/>
    </w:rPr>
  </w:style>
  <w:style w:type="character" w:customStyle="1" w:styleId="Heading5Char">
    <w:name w:val="Heading 5 Char"/>
    <w:basedOn w:val="DefaultParagraphFont"/>
    <w:link w:val="Heading5"/>
    <w:uiPriority w:val="9"/>
    <w:rsid w:val="00363389"/>
    <w:rPr>
      <w:rFonts w:asciiTheme="majorHAnsi" w:eastAsiaTheme="majorEastAsia" w:hAnsiTheme="majorHAnsi" w:cstheme="majorBidi"/>
      <w:color w:val="000000" w:themeColor="text1"/>
      <w:sz w:val="28"/>
    </w:rPr>
  </w:style>
  <w:style w:type="character" w:customStyle="1" w:styleId="lrzxr">
    <w:name w:val="lrzxr"/>
    <w:basedOn w:val="DefaultParagraphFont"/>
    <w:rsid w:val="001020D3"/>
  </w:style>
  <w:style w:type="character" w:customStyle="1" w:styleId="Heading6Char">
    <w:name w:val="Heading 6 Char"/>
    <w:basedOn w:val="DefaultParagraphFont"/>
    <w:link w:val="Heading6"/>
    <w:uiPriority w:val="9"/>
    <w:rsid w:val="00260D83"/>
    <w:rPr>
      <w:rFonts w:asciiTheme="majorHAnsi" w:eastAsiaTheme="majorEastAsia" w:hAnsiTheme="majorHAnsi" w:cstheme="majorBidi"/>
      <w:color w:val="1F4D78" w:themeColor="accent1" w:themeShade="7F"/>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853252">
      <w:bodyDiv w:val="1"/>
      <w:marLeft w:val="0"/>
      <w:marRight w:val="0"/>
      <w:marTop w:val="0"/>
      <w:marBottom w:val="0"/>
      <w:divBdr>
        <w:top w:val="none" w:sz="0" w:space="0" w:color="auto"/>
        <w:left w:val="none" w:sz="0" w:space="0" w:color="auto"/>
        <w:bottom w:val="none" w:sz="0" w:space="0" w:color="auto"/>
        <w:right w:val="none" w:sz="0" w:space="0" w:color="auto"/>
      </w:divBdr>
    </w:div>
    <w:div w:id="1420371117">
      <w:bodyDiv w:val="1"/>
      <w:marLeft w:val="0"/>
      <w:marRight w:val="0"/>
      <w:marTop w:val="0"/>
      <w:marBottom w:val="0"/>
      <w:divBdr>
        <w:top w:val="none" w:sz="0" w:space="0" w:color="auto"/>
        <w:left w:val="none" w:sz="0" w:space="0" w:color="auto"/>
        <w:bottom w:val="none" w:sz="0" w:space="0" w:color="auto"/>
        <w:right w:val="none" w:sz="0" w:space="0" w:color="auto"/>
      </w:divBdr>
    </w:div>
    <w:div w:id="1549342465">
      <w:bodyDiv w:val="1"/>
      <w:marLeft w:val="0"/>
      <w:marRight w:val="0"/>
      <w:marTop w:val="0"/>
      <w:marBottom w:val="0"/>
      <w:divBdr>
        <w:top w:val="none" w:sz="0" w:space="0" w:color="auto"/>
        <w:left w:val="none" w:sz="0" w:space="0" w:color="auto"/>
        <w:bottom w:val="none" w:sz="0" w:space="0" w:color="auto"/>
        <w:right w:val="none" w:sz="0" w:space="0" w:color="auto"/>
      </w:divBdr>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920364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iele.dilernia@unicatt.it" TargetMode="External"/><Relationship Id="rId13" Type="http://schemas.openxmlformats.org/officeDocument/2006/relationships/hyperlink" Target="https://www.estimationstats.com/" TargetMode="External"/><Relationship Id="rId18" Type="http://schemas.openxmlformats.org/officeDocument/2006/relationships/image" Target="media/image7.tiff"/><Relationship Id="rId26" Type="http://schemas.openxmlformats.org/officeDocument/2006/relationships/image" Target="media/image15.tiff"/><Relationship Id="rId3" Type="http://schemas.openxmlformats.org/officeDocument/2006/relationships/styles" Target="styles.xml"/><Relationship Id="rId21" Type="http://schemas.openxmlformats.org/officeDocument/2006/relationships/image" Target="media/image10.tiff"/><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6.tiff"/><Relationship Id="rId25" Type="http://schemas.openxmlformats.org/officeDocument/2006/relationships/image" Target="media/image14.tiff"/><Relationship Id="rId2" Type="http://schemas.openxmlformats.org/officeDocument/2006/relationships/numbering" Target="numbering.xml"/><Relationship Id="rId16" Type="http://schemas.openxmlformats.org/officeDocument/2006/relationships/image" Target="media/image5.tiff"/><Relationship Id="rId20" Type="http://schemas.openxmlformats.org/officeDocument/2006/relationships/image" Target="media/image9.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ndbrake.fr/" TargetMode="External"/><Relationship Id="rId24" Type="http://schemas.openxmlformats.org/officeDocument/2006/relationships/image" Target="media/image13.tiff"/><Relationship Id="rId5" Type="http://schemas.openxmlformats.org/officeDocument/2006/relationships/webSettings" Target="webSettings.xml"/><Relationship Id="rId15" Type="http://schemas.openxmlformats.org/officeDocument/2006/relationships/image" Target="media/image4.tiff"/><Relationship Id="rId23" Type="http://schemas.openxmlformats.org/officeDocument/2006/relationships/image" Target="media/image12.tiff"/><Relationship Id="rId28" Type="http://schemas.openxmlformats.org/officeDocument/2006/relationships/footer" Target="footer1.xml"/><Relationship Id="rId10" Type="http://schemas.openxmlformats.org/officeDocument/2006/relationships/hyperlink" Target="https://gorilla.sc/" TargetMode="External"/><Relationship Id="rId19" Type="http://schemas.openxmlformats.org/officeDocument/2006/relationships/image" Target="media/image8.tif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tiff"/><Relationship Id="rId22" Type="http://schemas.openxmlformats.org/officeDocument/2006/relationships/image" Target="media/image11.tiff"/><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B1454-8464-AF49-9C11-5793421DC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14697</Words>
  <Characters>83777</Characters>
  <Application>Microsoft Office Word</Application>
  <DocSecurity>0</DocSecurity>
  <Lines>698</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Finotti, Gianluca</dc:creator>
  <cp:keywords/>
  <dc:description/>
  <cp:lastModifiedBy>Gianluca Finotti</cp:lastModifiedBy>
  <cp:revision>8</cp:revision>
  <dcterms:created xsi:type="dcterms:W3CDTF">2022-03-30T09:42:00Z</dcterms:created>
  <dcterms:modified xsi:type="dcterms:W3CDTF">2022-04-11T17:22:00Z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03ca39eb-11b1-3315-8516-0e822f341990</vt:lpwstr>
  </property>
  <property fmtid="{D5CDD505-2E9C-101B-9397-08002B2CF9AE}" pid="24" name="Mendeley Citation Style_1">
    <vt:lpwstr>http://www.zotero.org/styles/apa</vt:lpwstr>
  </property>
</Properties>
</file>